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2491" w:rsidRPr="00995B15" w:rsidRDefault="00EA2491" w:rsidP="00995B15">
      <w:pPr>
        <w:jc w:val="center"/>
        <w:rPr>
          <w:b/>
          <w:sz w:val="18"/>
          <w:szCs w:val="18"/>
        </w:rPr>
      </w:pPr>
      <w:bookmarkStart w:id="0" w:name="_Toc147904733"/>
      <w:bookmarkStart w:id="1" w:name="_Toc241041545"/>
      <w:bookmarkStart w:id="2" w:name="_Toc215295494"/>
      <w:bookmarkStart w:id="3" w:name="_Toc241041774"/>
      <w:bookmarkStart w:id="4" w:name="_Toc234175842"/>
      <w:bookmarkStart w:id="5" w:name="_Toc234176010"/>
      <w:bookmarkStart w:id="6" w:name="_Toc241044976"/>
      <w:r w:rsidRPr="00995B15">
        <w:rPr>
          <w:b/>
          <w:sz w:val="18"/>
          <w:szCs w:val="18"/>
        </w:rPr>
        <w:t xml:space="preserve">РАЗДЕЛ I. ПОРЯДОК </w:t>
      </w:r>
      <w:bookmarkEnd w:id="0"/>
      <w:r w:rsidRPr="00995B15">
        <w:rPr>
          <w:b/>
          <w:sz w:val="18"/>
          <w:szCs w:val="18"/>
        </w:rPr>
        <w:t xml:space="preserve">ПРИМЕНЕНИЯ ПРАВИЛ ЗЕМЛЕПОЛЬЗОВАНИЯ И ЗАСТРОЙКИ «ЛИПКИНСКОГО СЕЛЬСКОГО ПОСЕЛЕНИЯ» </w:t>
      </w:r>
      <w:bookmarkEnd w:id="1"/>
      <w:r w:rsidRPr="00995B15">
        <w:rPr>
          <w:b/>
          <w:sz w:val="18"/>
          <w:szCs w:val="18"/>
        </w:rPr>
        <w:t>РОМОДАНОВСКОГО МУНИЦИПАЛЬНОГО РАЙОНА РЕСПУБЛИКИ МОРДОВИЯ И ВНЕСЕНИЯ В НИХ ИЗМЕНЕНИЙ</w:t>
      </w:r>
      <w:bookmarkEnd w:id="2"/>
      <w:bookmarkEnd w:id="3"/>
      <w:bookmarkEnd w:id="4"/>
      <w:bookmarkEnd w:id="5"/>
      <w:bookmarkEnd w:id="6"/>
    </w:p>
    <w:p w:rsidR="00EA2491" w:rsidRPr="00995B15" w:rsidRDefault="00EA2491" w:rsidP="00995B15">
      <w:pPr>
        <w:pStyle w:val="af5"/>
        <w:rPr>
          <w:sz w:val="18"/>
          <w:szCs w:val="18"/>
        </w:rPr>
      </w:pPr>
    </w:p>
    <w:p w:rsidR="00EA2491" w:rsidRPr="00995B15" w:rsidRDefault="00EA2491" w:rsidP="00995B15">
      <w:pPr>
        <w:jc w:val="center"/>
        <w:rPr>
          <w:b/>
          <w:sz w:val="18"/>
          <w:szCs w:val="18"/>
        </w:rPr>
      </w:pPr>
      <w:bookmarkStart w:id="7" w:name="_Toc103606916"/>
      <w:bookmarkStart w:id="8" w:name="_Toc131313911"/>
      <w:bookmarkStart w:id="9" w:name="_Toc147904734"/>
      <w:bookmarkStart w:id="10" w:name="_Toc215295495"/>
      <w:bookmarkStart w:id="11" w:name="_Toc234175843"/>
      <w:bookmarkStart w:id="12" w:name="_Toc234176011"/>
      <w:bookmarkStart w:id="13" w:name="_Toc241044977"/>
      <w:r w:rsidRPr="00995B15">
        <w:rPr>
          <w:b/>
          <w:sz w:val="18"/>
          <w:szCs w:val="18"/>
        </w:rPr>
        <w:t>Глава I. Общие положения о землепользовании и застройке</w:t>
      </w:r>
      <w:bookmarkEnd w:id="7"/>
      <w:r w:rsidRPr="00995B15">
        <w:rPr>
          <w:b/>
          <w:sz w:val="18"/>
          <w:szCs w:val="18"/>
        </w:rPr>
        <w:t xml:space="preserve"> в «Липкинском сельском поселении»</w:t>
      </w:r>
      <w:bookmarkEnd w:id="8"/>
      <w:bookmarkEnd w:id="9"/>
      <w:bookmarkEnd w:id="10"/>
      <w:bookmarkEnd w:id="11"/>
      <w:bookmarkEnd w:id="12"/>
      <w:r w:rsidRPr="00995B15">
        <w:rPr>
          <w:b/>
          <w:sz w:val="18"/>
          <w:szCs w:val="18"/>
        </w:rPr>
        <w:t xml:space="preserve"> </w:t>
      </w:r>
      <w:bookmarkEnd w:id="13"/>
      <w:r w:rsidRPr="00995B15">
        <w:rPr>
          <w:b/>
          <w:sz w:val="18"/>
          <w:szCs w:val="18"/>
        </w:rPr>
        <w:t>Ромодановского муниципального района Республики Мордовия</w:t>
      </w:r>
    </w:p>
    <w:p w:rsidR="00EA2491" w:rsidRPr="00995B15" w:rsidRDefault="00EA2491" w:rsidP="00995B15">
      <w:pPr>
        <w:pStyle w:val="ac"/>
        <w:spacing w:after="0"/>
        <w:rPr>
          <w:rFonts w:ascii="Times New Roman" w:hAnsi="Times New Roman"/>
          <w:sz w:val="18"/>
          <w:szCs w:val="18"/>
        </w:rPr>
      </w:pPr>
      <w:bookmarkStart w:id="14" w:name="_Toc131313912"/>
      <w:bookmarkStart w:id="15" w:name="_Toc147904735"/>
    </w:p>
    <w:p w:rsidR="00EA2491" w:rsidRPr="00995B15" w:rsidRDefault="00EA2491" w:rsidP="00995B15">
      <w:pPr>
        <w:pStyle w:val="ac"/>
        <w:spacing w:after="0"/>
        <w:rPr>
          <w:rFonts w:ascii="Times New Roman" w:hAnsi="Times New Roman"/>
          <w:sz w:val="18"/>
          <w:szCs w:val="18"/>
        </w:rPr>
      </w:pPr>
    </w:p>
    <w:p w:rsidR="00EA2491" w:rsidRPr="00995B15" w:rsidRDefault="00EA2491" w:rsidP="00995B15">
      <w:pPr>
        <w:pStyle w:val="af7"/>
        <w:rPr>
          <w:sz w:val="18"/>
          <w:szCs w:val="18"/>
        </w:rPr>
      </w:pPr>
      <w:bookmarkStart w:id="16" w:name="_Toc215295496"/>
      <w:bookmarkStart w:id="17" w:name="_Toc234175844"/>
      <w:bookmarkStart w:id="18" w:name="_Toc234176012"/>
      <w:bookmarkStart w:id="19" w:name="_Toc241044978"/>
      <w:r w:rsidRPr="00995B15">
        <w:rPr>
          <w:sz w:val="18"/>
          <w:szCs w:val="18"/>
        </w:rPr>
        <w:t>Статья 1. Предмет Правил землепользования и застройки</w:t>
      </w:r>
      <w:bookmarkEnd w:id="14"/>
      <w:bookmarkEnd w:id="15"/>
      <w:bookmarkEnd w:id="16"/>
      <w:bookmarkEnd w:id="17"/>
      <w:bookmarkEnd w:id="18"/>
      <w:bookmarkEnd w:id="19"/>
    </w:p>
    <w:p w:rsidR="00EA2491" w:rsidRPr="00995B15" w:rsidRDefault="00EA2491" w:rsidP="00995B15">
      <w:pPr>
        <w:pStyle w:val="aa"/>
        <w:spacing w:before="200"/>
        <w:rPr>
          <w:rFonts w:ascii="Times New Roman" w:hAnsi="Times New Roman"/>
          <w:sz w:val="18"/>
          <w:szCs w:val="18"/>
        </w:rPr>
      </w:pPr>
      <w:r w:rsidRPr="00995B15">
        <w:rPr>
          <w:rFonts w:ascii="Times New Roman" w:hAnsi="Times New Roman"/>
          <w:sz w:val="18"/>
          <w:szCs w:val="18"/>
        </w:rPr>
        <w:t>1. Настоящие Правила землепользования и застройки «Липкинского сельского поселения» Ромодановского муниципального района Республики Мордовия (далее – Правила) в соответствии с Градостроительным кодексом Российской Федерации, Земельным кодексом Российской Федерации, Федеральным законом «Об общих принципах организации местного самоуправления в Российской Федерации» от 06 октября 2003 года № 131-ФЗ, иными законами и нормативными правовыми актами Российской Федерации, законами и иными нормативными правовыми актами Республики Мордовия, Уставом «Липкинского сельского поселения» Ромодановского муниципального района Республики Мордовия, иными муниципальными правовыми актами «Липкинское сельское поселение» Ромодановского муниципального района Республики Мордовии регулируют отношения по землепользованию и застройке «Липкинского сельского поселения» Ромодановского муниципального района Республики Мордовия (далее также –  «Липкинское сельское поселение»).</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2. Правила разработаны в целях:</w:t>
      </w:r>
    </w:p>
    <w:p w:rsidR="00EA2491" w:rsidRPr="00995B15" w:rsidRDefault="00EA2491" w:rsidP="00995B15">
      <w:pPr>
        <w:pStyle w:val="aa"/>
        <w:numPr>
          <w:ilvl w:val="0"/>
          <w:numId w:val="2"/>
        </w:numPr>
        <w:tabs>
          <w:tab w:val="left" w:pos="993"/>
        </w:tabs>
        <w:rPr>
          <w:rFonts w:ascii="Times New Roman" w:hAnsi="Times New Roman"/>
          <w:sz w:val="18"/>
          <w:szCs w:val="18"/>
        </w:rPr>
      </w:pPr>
      <w:r w:rsidRPr="00995B15">
        <w:rPr>
          <w:rFonts w:ascii="Times New Roman" w:hAnsi="Times New Roman"/>
          <w:sz w:val="18"/>
          <w:szCs w:val="18"/>
        </w:rPr>
        <w:t>создания условий для устойчивого развития территории «Липкинского сельского поселения», сохранения окружающей природной среды и объектов культурного и исторического наследия;</w:t>
      </w:r>
    </w:p>
    <w:p w:rsidR="00EA2491" w:rsidRPr="00995B15" w:rsidRDefault="00EA2491" w:rsidP="00995B15">
      <w:pPr>
        <w:pStyle w:val="aa"/>
        <w:numPr>
          <w:ilvl w:val="0"/>
          <w:numId w:val="2"/>
        </w:numPr>
        <w:tabs>
          <w:tab w:val="left" w:pos="993"/>
        </w:tabs>
        <w:rPr>
          <w:rFonts w:ascii="Times New Roman" w:hAnsi="Times New Roman"/>
          <w:sz w:val="18"/>
          <w:szCs w:val="18"/>
        </w:rPr>
      </w:pPr>
      <w:r w:rsidRPr="00995B15">
        <w:rPr>
          <w:rFonts w:ascii="Times New Roman" w:hAnsi="Times New Roman"/>
          <w:sz w:val="18"/>
          <w:szCs w:val="18"/>
        </w:rPr>
        <w:t>создания условий для планировки территории «Липкинского сельского поселения»;</w:t>
      </w:r>
    </w:p>
    <w:p w:rsidR="00EA2491" w:rsidRPr="00995B15" w:rsidRDefault="00EA2491" w:rsidP="00995B15">
      <w:pPr>
        <w:pStyle w:val="aa"/>
        <w:numPr>
          <w:ilvl w:val="0"/>
          <w:numId w:val="2"/>
        </w:numPr>
        <w:tabs>
          <w:tab w:val="left" w:pos="993"/>
        </w:tabs>
        <w:rPr>
          <w:rFonts w:ascii="Times New Roman" w:hAnsi="Times New Roman"/>
          <w:sz w:val="18"/>
          <w:szCs w:val="18"/>
        </w:rPr>
      </w:pPr>
      <w:r w:rsidRPr="00995B15">
        <w:rPr>
          <w:rFonts w:ascii="Times New Roman" w:hAnsi="Times New Roman"/>
          <w:sz w:val="18"/>
          <w:szCs w:val="18"/>
        </w:rPr>
        <w:t>обеспечения прав и законных интересов физических и юридических лиц, в том числе правообладателей земельных участков и объектов капитального строительства, находящихся на территории «Липкинского сельского поселения»;</w:t>
      </w:r>
    </w:p>
    <w:p w:rsidR="00EA2491" w:rsidRPr="00995B15" w:rsidRDefault="00EA2491" w:rsidP="00995B15">
      <w:pPr>
        <w:pStyle w:val="aa"/>
        <w:numPr>
          <w:ilvl w:val="0"/>
          <w:numId w:val="2"/>
        </w:numPr>
        <w:tabs>
          <w:tab w:val="left" w:pos="993"/>
        </w:tabs>
        <w:rPr>
          <w:rFonts w:ascii="Times New Roman" w:hAnsi="Times New Roman"/>
          <w:sz w:val="18"/>
          <w:szCs w:val="18"/>
        </w:rPr>
      </w:pPr>
      <w:r w:rsidRPr="00995B15">
        <w:rPr>
          <w:rFonts w:ascii="Times New Roman" w:hAnsi="Times New Roman"/>
          <w:sz w:val="18"/>
          <w:szCs w:val="18"/>
        </w:rPr>
        <w:t>создания условий для привлечения инвестиций, в том числе путем предоставления возможности выбора эффективных видов разрешенного использования земельных участков и объектов капитального строительства.</w:t>
      </w:r>
    </w:p>
    <w:p w:rsidR="00EA2491" w:rsidRPr="00995B15" w:rsidRDefault="00EA2491" w:rsidP="00995B15">
      <w:pPr>
        <w:pStyle w:val="af7"/>
        <w:rPr>
          <w:sz w:val="18"/>
          <w:szCs w:val="18"/>
        </w:rPr>
      </w:pPr>
      <w:bookmarkStart w:id="20" w:name="_Toc130141806"/>
      <w:bookmarkStart w:id="21" w:name="_Toc131313913"/>
      <w:bookmarkStart w:id="22" w:name="_Toc215295497"/>
      <w:bookmarkStart w:id="23" w:name="_Toc234175845"/>
      <w:bookmarkStart w:id="24" w:name="_Toc234176013"/>
    </w:p>
    <w:p w:rsidR="00EA2491" w:rsidRPr="00995B15" w:rsidRDefault="00EA2491" w:rsidP="00995B15">
      <w:pPr>
        <w:pStyle w:val="af7"/>
        <w:rPr>
          <w:sz w:val="18"/>
          <w:szCs w:val="18"/>
        </w:rPr>
      </w:pPr>
    </w:p>
    <w:p w:rsidR="00EA2491" w:rsidRPr="00995B15" w:rsidRDefault="00EA2491" w:rsidP="00995B15">
      <w:pPr>
        <w:pStyle w:val="af7"/>
        <w:rPr>
          <w:sz w:val="18"/>
          <w:szCs w:val="18"/>
        </w:rPr>
      </w:pPr>
      <w:bookmarkStart w:id="25" w:name="_Toc241044979"/>
      <w:r w:rsidRPr="00995B15">
        <w:rPr>
          <w:sz w:val="18"/>
          <w:szCs w:val="18"/>
        </w:rPr>
        <w:t>Статья 2. Основные понятия, используемые в Правилах</w:t>
      </w:r>
      <w:bookmarkEnd w:id="20"/>
      <w:bookmarkEnd w:id="21"/>
      <w:bookmarkEnd w:id="22"/>
      <w:bookmarkEnd w:id="23"/>
      <w:bookmarkEnd w:id="24"/>
      <w:bookmarkEnd w:id="25"/>
    </w:p>
    <w:p w:rsidR="00EA2491" w:rsidRPr="00995B15" w:rsidRDefault="00EA2491" w:rsidP="00995B15">
      <w:pPr>
        <w:pStyle w:val="aa"/>
        <w:spacing w:before="200"/>
        <w:rPr>
          <w:rFonts w:ascii="Times New Roman" w:hAnsi="Times New Roman"/>
          <w:sz w:val="18"/>
          <w:szCs w:val="18"/>
        </w:rPr>
      </w:pPr>
      <w:bookmarkStart w:id="26" w:name="_Toc131313915"/>
      <w:bookmarkStart w:id="27" w:name="_Toc215295498"/>
      <w:bookmarkStart w:id="28" w:name="_Toc131313914"/>
      <w:r w:rsidRPr="00995B15">
        <w:rPr>
          <w:rFonts w:ascii="Times New Roman" w:hAnsi="Times New Roman"/>
          <w:sz w:val="18"/>
          <w:szCs w:val="18"/>
        </w:rPr>
        <w:t>Основные понятия и термины, используемые в Правилах, применяются в значении, определенном федеральным законодательством.</w:t>
      </w:r>
    </w:p>
    <w:p w:rsidR="00EA2491" w:rsidRPr="00995B15" w:rsidRDefault="00EA2491" w:rsidP="00995B15">
      <w:pPr>
        <w:autoSpaceDE w:val="0"/>
        <w:autoSpaceDN w:val="0"/>
        <w:adjustRightInd w:val="0"/>
        <w:ind w:firstLine="540"/>
        <w:jc w:val="center"/>
        <w:rPr>
          <w:b/>
          <w:bCs/>
          <w:i/>
          <w:iCs/>
          <w:sz w:val="18"/>
          <w:szCs w:val="18"/>
        </w:rPr>
      </w:pPr>
    </w:p>
    <w:p w:rsidR="00EA2491" w:rsidRPr="00995B15" w:rsidRDefault="00EA2491" w:rsidP="00995B15">
      <w:pPr>
        <w:pStyle w:val="af7"/>
        <w:rPr>
          <w:sz w:val="18"/>
          <w:szCs w:val="18"/>
        </w:rPr>
      </w:pPr>
      <w:bookmarkStart w:id="29" w:name="_Toc234175846"/>
      <w:bookmarkStart w:id="30" w:name="_Toc234176014"/>
      <w:bookmarkStart w:id="31" w:name="_Toc241044980"/>
      <w:r w:rsidRPr="00995B15">
        <w:rPr>
          <w:sz w:val="18"/>
          <w:szCs w:val="18"/>
        </w:rPr>
        <w:t>Статья 3. Участники отношений по землепользованию и застройк</w:t>
      </w:r>
      <w:bookmarkEnd w:id="26"/>
      <w:r w:rsidRPr="00995B15">
        <w:rPr>
          <w:sz w:val="18"/>
          <w:szCs w:val="18"/>
        </w:rPr>
        <w:t>е               в  «Липкинское сельское поселение»</w:t>
      </w:r>
      <w:bookmarkEnd w:id="27"/>
      <w:bookmarkEnd w:id="29"/>
      <w:bookmarkEnd w:id="30"/>
      <w:bookmarkEnd w:id="31"/>
    </w:p>
    <w:p w:rsidR="00EA2491" w:rsidRPr="00995B15" w:rsidRDefault="00EA2491" w:rsidP="00995B15">
      <w:pPr>
        <w:pStyle w:val="aa"/>
        <w:spacing w:before="200"/>
        <w:rPr>
          <w:rFonts w:ascii="Times New Roman" w:hAnsi="Times New Roman"/>
          <w:sz w:val="18"/>
          <w:szCs w:val="18"/>
        </w:rPr>
      </w:pPr>
      <w:r w:rsidRPr="00995B15">
        <w:rPr>
          <w:rFonts w:ascii="Times New Roman" w:hAnsi="Times New Roman"/>
          <w:sz w:val="18"/>
          <w:szCs w:val="18"/>
        </w:rPr>
        <w:t>1. Участниками отношений по землепользованию и застройке в «Липкинское сельское поселение» являются:</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1) Российская Федерация;</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2) Республика Мордовия;</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3) муниципальное образование «Ромодановский район» Республики Мордовия;</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3) «Липкинское сельское поселение» Ромодановского муниципального района Республики Мордовия;</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4) физические и юридические лица.</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2. От имени Российской Федерации, Республики Мордовия, муниципального образования «Ромодановский район» Республики Мордовия и «Липкинского сельского поселения» в отношениях по землепользованию и застройке в «Липкинском сельском поселении» выступают соответственно органы государственной власти Российской Федерации, органы государственной власти Республики Мордовия, органы местного самоуправления муниципального образования «Ромодановский район» Республики Мордовия  и органы местного самоуправления «Липкинского сельского поселения» Ромодановского муниципального района Республики Мордовия в пределах своей компетенции.</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3. Участники отношений по землепользованию и застройке в муниципальном образовании «Липкинское сельское поселение» Ромодановского муниципального района Республики Мордовия обязаны соблюдать Правила.</w:t>
      </w:r>
    </w:p>
    <w:p w:rsidR="00EA2491" w:rsidRPr="00995B15" w:rsidRDefault="00EA2491" w:rsidP="00995B15">
      <w:pPr>
        <w:pStyle w:val="ac"/>
        <w:spacing w:after="0"/>
        <w:rPr>
          <w:rFonts w:ascii="Times New Roman" w:hAnsi="Times New Roman"/>
          <w:sz w:val="18"/>
          <w:szCs w:val="18"/>
        </w:rPr>
      </w:pPr>
      <w:bookmarkStart w:id="32" w:name="_Toc215295499"/>
      <w:bookmarkEnd w:id="28"/>
    </w:p>
    <w:p w:rsidR="00EA2491" w:rsidRPr="00995B15" w:rsidRDefault="00EA2491" w:rsidP="00995B15">
      <w:pPr>
        <w:pStyle w:val="ac"/>
        <w:spacing w:after="0"/>
        <w:rPr>
          <w:rFonts w:ascii="Times New Roman" w:hAnsi="Times New Roman"/>
          <w:sz w:val="18"/>
          <w:szCs w:val="18"/>
        </w:rPr>
      </w:pPr>
    </w:p>
    <w:p w:rsidR="00EA2491" w:rsidRPr="00995B15" w:rsidRDefault="00EA2491" w:rsidP="00995B15">
      <w:pPr>
        <w:pStyle w:val="af7"/>
        <w:rPr>
          <w:sz w:val="18"/>
          <w:szCs w:val="18"/>
        </w:rPr>
      </w:pPr>
      <w:bookmarkStart w:id="33" w:name="_Toc234175847"/>
      <w:bookmarkStart w:id="34" w:name="_Toc234176015"/>
      <w:bookmarkStart w:id="35" w:name="_Toc241044981"/>
      <w:r w:rsidRPr="00995B15">
        <w:rPr>
          <w:sz w:val="18"/>
          <w:szCs w:val="18"/>
        </w:rPr>
        <w:t>Статья 4. Полномочия органов и должностных лиц местного самоуправления «Липкинского сельского поселения» Ромодановского муниципального района Республики Мордовия в сфере землепользования и застройки</w:t>
      </w:r>
      <w:bookmarkEnd w:id="32"/>
      <w:bookmarkEnd w:id="33"/>
      <w:bookmarkEnd w:id="34"/>
      <w:bookmarkEnd w:id="35"/>
      <w:r w:rsidRPr="00995B15">
        <w:rPr>
          <w:sz w:val="18"/>
          <w:szCs w:val="18"/>
        </w:rPr>
        <w:t xml:space="preserve"> </w:t>
      </w:r>
    </w:p>
    <w:p w:rsidR="00EA2491" w:rsidRPr="00995B15" w:rsidRDefault="00EA2491" w:rsidP="00995B15">
      <w:pPr>
        <w:pStyle w:val="aa"/>
        <w:spacing w:before="200"/>
        <w:rPr>
          <w:rFonts w:ascii="Times New Roman" w:hAnsi="Times New Roman"/>
          <w:sz w:val="18"/>
          <w:szCs w:val="18"/>
        </w:rPr>
      </w:pPr>
      <w:r w:rsidRPr="00995B15">
        <w:rPr>
          <w:rFonts w:ascii="Times New Roman" w:hAnsi="Times New Roman"/>
          <w:sz w:val="18"/>
          <w:szCs w:val="18"/>
        </w:rPr>
        <w:t>1. Органы местного самоуправления «Липкинского сельского поселения» осуществляют правовое регулирование отношений в сфере землепользования и застройки в «Липкинское сельское поселение» в соответствии с Градостроительным кодексом Российской Федерации, Земельным кодексом Российской Федерации, иными федеральными законами и нормативными правовыми актами Российской Федерации, законами и иными нормативными правовыми актами Республики Мордовия, Уставом «Липкинского сельского поселения» Ромодановского муниципального района Республики Мордовия, Правилами и иными муниципальными правовыми актами.</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2. Регулирование вопросов землепользования и застройки «Липкинского сельского поселения» Ромодановского муниципального района Республики Мордовия осуществляется в соответствии с принципами эффективности, справедливости, публичности, открытости, прозрачности процедур принятия решений по вопросам землепользования и застройки.</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3. К полномочиям Совета депутатов «Липкинского сельского поселения» в сфере регулирования землепользования и застройки в «Липкинском сельском поселении» Ромодановского муниципального района Республики Мордовия относятся:</w:t>
      </w:r>
    </w:p>
    <w:p w:rsidR="00EA2491" w:rsidRPr="00995B15" w:rsidRDefault="00EA2491" w:rsidP="00995B15">
      <w:pPr>
        <w:pStyle w:val="aa"/>
        <w:numPr>
          <w:ilvl w:val="0"/>
          <w:numId w:val="5"/>
        </w:numPr>
        <w:tabs>
          <w:tab w:val="left" w:pos="1134"/>
        </w:tabs>
        <w:rPr>
          <w:rFonts w:ascii="Times New Roman" w:hAnsi="Times New Roman"/>
          <w:sz w:val="18"/>
          <w:szCs w:val="18"/>
        </w:rPr>
      </w:pPr>
      <w:r w:rsidRPr="00995B15">
        <w:rPr>
          <w:rFonts w:ascii="Times New Roman" w:hAnsi="Times New Roman"/>
          <w:sz w:val="18"/>
          <w:szCs w:val="18"/>
        </w:rPr>
        <w:t>утверждение Правил и генерального плана «Липкинского сельского поселения» Ромодановского муниципального района Республики Мордовия, внесение в них изменений;</w:t>
      </w:r>
    </w:p>
    <w:p w:rsidR="00EA2491" w:rsidRPr="00995B15" w:rsidRDefault="00EA2491" w:rsidP="00995B15">
      <w:pPr>
        <w:pStyle w:val="aa"/>
        <w:numPr>
          <w:ilvl w:val="0"/>
          <w:numId w:val="5"/>
        </w:numPr>
        <w:tabs>
          <w:tab w:val="left" w:pos="1134"/>
        </w:tabs>
        <w:rPr>
          <w:rFonts w:ascii="Times New Roman" w:hAnsi="Times New Roman"/>
          <w:sz w:val="18"/>
          <w:szCs w:val="18"/>
        </w:rPr>
      </w:pPr>
      <w:r w:rsidRPr="00995B15">
        <w:rPr>
          <w:rFonts w:ascii="Times New Roman" w:hAnsi="Times New Roman"/>
          <w:sz w:val="18"/>
          <w:szCs w:val="18"/>
        </w:rPr>
        <w:t>определение порядка организации и проведения публичных слушаний в сфере градостроительной деятельности «Липкинского сельского поселения» Ромодановского муниципального района Республики Мордовия;</w:t>
      </w:r>
    </w:p>
    <w:p w:rsidR="00EA2491" w:rsidRPr="00995B15" w:rsidRDefault="00EA2491" w:rsidP="00995B15">
      <w:pPr>
        <w:pStyle w:val="aa"/>
        <w:numPr>
          <w:ilvl w:val="0"/>
          <w:numId w:val="5"/>
        </w:numPr>
        <w:tabs>
          <w:tab w:val="left" w:pos="1134"/>
        </w:tabs>
        <w:rPr>
          <w:rFonts w:ascii="Times New Roman" w:hAnsi="Times New Roman"/>
          <w:sz w:val="18"/>
          <w:szCs w:val="18"/>
        </w:rPr>
      </w:pPr>
      <w:r w:rsidRPr="00995B15">
        <w:rPr>
          <w:rFonts w:ascii="Times New Roman" w:hAnsi="Times New Roman"/>
          <w:sz w:val="18"/>
          <w:szCs w:val="18"/>
        </w:rPr>
        <w:t>контроль за исполнением органами местного самоуправления и должностными лицами местного самоуправления «Липкинское сельское поселение» Ромодановского муниципального района Республики Мордовия полномочий по решению вопросов местного значения в сфере землепользования и застройки;</w:t>
      </w:r>
    </w:p>
    <w:p w:rsidR="00EA2491" w:rsidRPr="00995B15" w:rsidRDefault="00EA2491" w:rsidP="00995B15">
      <w:pPr>
        <w:pStyle w:val="aa"/>
        <w:numPr>
          <w:ilvl w:val="0"/>
          <w:numId w:val="5"/>
        </w:numPr>
        <w:tabs>
          <w:tab w:val="left" w:pos="1134"/>
        </w:tabs>
        <w:rPr>
          <w:rFonts w:ascii="Times New Roman" w:hAnsi="Times New Roman"/>
          <w:sz w:val="18"/>
          <w:szCs w:val="18"/>
        </w:rPr>
      </w:pPr>
      <w:r w:rsidRPr="00995B15">
        <w:rPr>
          <w:rFonts w:ascii="Times New Roman" w:hAnsi="Times New Roman"/>
          <w:sz w:val="18"/>
          <w:szCs w:val="18"/>
        </w:rPr>
        <w:t>иные полномочия, отнесенные законодательством о градостроительной деятельности, земельным законодательством к компетенции представительного органа сельского поселения;</w:t>
      </w:r>
    </w:p>
    <w:p w:rsidR="00EA2491" w:rsidRPr="00995B15" w:rsidRDefault="00EA2491" w:rsidP="00995B15">
      <w:pPr>
        <w:pStyle w:val="aa"/>
        <w:numPr>
          <w:ilvl w:val="0"/>
          <w:numId w:val="5"/>
        </w:numPr>
        <w:tabs>
          <w:tab w:val="left" w:pos="1134"/>
        </w:tabs>
        <w:rPr>
          <w:rFonts w:ascii="Times New Roman" w:hAnsi="Times New Roman"/>
          <w:sz w:val="18"/>
          <w:szCs w:val="18"/>
        </w:rPr>
      </w:pPr>
      <w:r w:rsidRPr="00995B15">
        <w:rPr>
          <w:rFonts w:ascii="Times New Roman" w:hAnsi="Times New Roman"/>
          <w:sz w:val="18"/>
          <w:szCs w:val="18"/>
        </w:rPr>
        <w:t>иные полномочия, отнесенные Уставом «Липкинского сельского поселения» Ромодановского муниципального района Республики Мордовия к компетенции Совета депутатов «Липкинского сельского поселения».</w:t>
      </w:r>
    </w:p>
    <w:p w:rsidR="00EA2491" w:rsidRPr="00995B15" w:rsidRDefault="00EA2491" w:rsidP="00995B15">
      <w:pPr>
        <w:pStyle w:val="aa"/>
        <w:tabs>
          <w:tab w:val="left" w:pos="1134"/>
        </w:tabs>
        <w:rPr>
          <w:rFonts w:ascii="Times New Roman" w:hAnsi="Times New Roman"/>
          <w:sz w:val="18"/>
          <w:szCs w:val="18"/>
        </w:rPr>
      </w:pPr>
      <w:r w:rsidRPr="00995B15">
        <w:rPr>
          <w:rFonts w:ascii="Times New Roman" w:hAnsi="Times New Roman"/>
          <w:sz w:val="18"/>
          <w:szCs w:val="18"/>
        </w:rPr>
        <w:t>4. Глава администрации «Липкинское сельское поселение» Ромодановского муниципального района Республики Мордовия издает постановления Администрации «Липкинское сельское поселение» по следующим вопросам землепользования и застройки в «Липкинском сельском поселении» Ромодановского муниципального района Республики Мордовия:</w:t>
      </w:r>
    </w:p>
    <w:p w:rsidR="00EA2491" w:rsidRPr="00995B15" w:rsidRDefault="00EA2491" w:rsidP="00995B15">
      <w:pPr>
        <w:pStyle w:val="aa"/>
        <w:numPr>
          <w:ilvl w:val="0"/>
          <w:numId w:val="24"/>
        </w:numPr>
        <w:tabs>
          <w:tab w:val="left" w:pos="1134"/>
        </w:tabs>
        <w:rPr>
          <w:rFonts w:ascii="Times New Roman" w:hAnsi="Times New Roman"/>
          <w:sz w:val="18"/>
          <w:szCs w:val="18"/>
        </w:rPr>
      </w:pPr>
      <w:r w:rsidRPr="00995B15">
        <w:rPr>
          <w:rFonts w:ascii="Times New Roman" w:hAnsi="Times New Roman"/>
          <w:sz w:val="18"/>
          <w:szCs w:val="18"/>
        </w:rPr>
        <w:t>о подготовке проекта генерального плана, а также о подготовке предложений о внесении в генеральный план изменений;</w:t>
      </w:r>
    </w:p>
    <w:p w:rsidR="00EA2491" w:rsidRPr="00995B15" w:rsidRDefault="00EA2491" w:rsidP="00995B15">
      <w:pPr>
        <w:pStyle w:val="aa"/>
        <w:numPr>
          <w:ilvl w:val="0"/>
          <w:numId w:val="24"/>
        </w:numPr>
        <w:tabs>
          <w:tab w:val="left" w:pos="1134"/>
        </w:tabs>
        <w:rPr>
          <w:rFonts w:ascii="Times New Roman" w:hAnsi="Times New Roman"/>
          <w:sz w:val="18"/>
          <w:szCs w:val="18"/>
        </w:rPr>
      </w:pPr>
      <w:r w:rsidRPr="00995B15">
        <w:rPr>
          <w:rFonts w:ascii="Times New Roman" w:hAnsi="Times New Roman"/>
          <w:sz w:val="18"/>
          <w:szCs w:val="18"/>
        </w:rPr>
        <w:t>об утверждении плана реализации генерального плана «Липкинского сельского поселения»;</w:t>
      </w:r>
    </w:p>
    <w:p w:rsidR="00EA2491" w:rsidRPr="00995B15" w:rsidRDefault="00EA2491" w:rsidP="00995B15">
      <w:pPr>
        <w:pStyle w:val="aa"/>
        <w:numPr>
          <w:ilvl w:val="0"/>
          <w:numId w:val="24"/>
        </w:numPr>
        <w:tabs>
          <w:tab w:val="left" w:pos="1134"/>
        </w:tabs>
        <w:rPr>
          <w:rFonts w:ascii="Times New Roman" w:hAnsi="Times New Roman"/>
          <w:sz w:val="18"/>
          <w:szCs w:val="18"/>
        </w:rPr>
      </w:pPr>
      <w:r w:rsidRPr="00995B15">
        <w:rPr>
          <w:rFonts w:ascii="Times New Roman" w:hAnsi="Times New Roman"/>
          <w:sz w:val="18"/>
          <w:szCs w:val="18"/>
        </w:rPr>
        <w:t>о подготовке проекта Правил и о подготовке проектов решений о внесении изменений в Правила;</w:t>
      </w:r>
    </w:p>
    <w:p w:rsidR="00EA2491" w:rsidRPr="00995B15" w:rsidRDefault="00EA2491" w:rsidP="00995B15">
      <w:pPr>
        <w:pStyle w:val="aa"/>
        <w:numPr>
          <w:ilvl w:val="0"/>
          <w:numId w:val="24"/>
        </w:numPr>
        <w:tabs>
          <w:tab w:val="left" w:pos="1134"/>
        </w:tabs>
        <w:rPr>
          <w:rFonts w:ascii="Times New Roman" w:hAnsi="Times New Roman"/>
          <w:sz w:val="18"/>
          <w:szCs w:val="18"/>
        </w:rPr>
      </w:pPr>
      <w:r w:rsidRPr="00995B15">
        <w:rPr>
          <w:rFonts w:ascii="Times New Roman" w:hAnsi="Times New Roman"/>
          <w:sz w:val="18"/>
          <w:szCs w:val="18"/>
        </w:rPr>
        <w:t>о предоставлении разрешений на условно разрешенный вид использования земельного участка или объекта капитального строительства</w:t>
      </w:r>
      <w:r w:rsidRPr="00995B15">
        <w:rPr>
          <w:rFonts w:ascii="Times New Roman" w:hAnsi="Times New Roman"/>
          <w:webHidden/>
          <w:sz w:val="18"/>
          <w:szCs w:val="18"/>
        </w:rPr>
        <w:t>;</w:t>
      </w:r>
    </w:p>
    <w:p w:rsidR="00EA2491" w:rsidRPr="00995B15" w:rsidRDefault="00EA2491" w:rsidP="00995B15">
      <w:pPr>
        <w:pStyle w:val="aa"/>
        <w:numPr>
          <w:ilvl w:val="0"/>
          <w:numId w:val="24"/>
        </w:numPr>
        <w:tabs>
          <w:tab w:val="left" w:pos="1134"/>
        </w:tabs>
        <w:rPr>
          <w:rFonts w:ascii="Times New Roman" w:hAnsi="Times New Roman"/>
          <w:sz w:val="18"/>
          <w:szCs w:val="18"/>
        </w:rPr>
      </w:pPr>
      <w:r w:rsidRPr="00995B15">
        <w:rPr>
          <w:rFonts w:ascii="Times New Roman" w:hAnsi="Times New Roman"/>
          <w:sz w:val="18"/>
          <w:szCs w:val="18"/>
        </w:rPr>
        <w:t xml:space="preserve">о предоставлении разрешений на отклонение от предельных параметров разрешенного строительства, реконструкции объектов капитального строительства; </w:t>
      </w:r>
    </w:p>
    <w:p w:rsidR="00EA2491" w:rsidRPr="00995B15" w:rsidRDefault="00EA2491" w:rsidP="00995B15">
      <w:pPr>
        <w:pStyle w:val="aa"/>
        <w:numPr>
          <w:ilvl w:val="0"/>
          <w:numId w:val="24"/>
        </w:numPr>
        <w:tabs>
          <w:tab w:val="left" w:pos="1134"/>
        </w:tabs>
        <w:rPr>
          <w:rFonts w:ascii="Times New Roman" w:hAnsi="Times New Roman"/>
          <w:sz w:val="18"/>
          <w:szCs w:val="18"/>
        </w:rPr>
      </w:pPr>
      <w:r w:rsidRPr="00995B15">
        <w:rPr>
          <w:rFonts w:ascii="Times New Roman" w:hAnsi="Times New Roman"/>
          <w:sz w:val="18"/>
          <w:szCs w:val="18"/>
        </w:rPr>
        <w:t>об утверждении местных нормативов градостроительного проектирования в муниципальном образовании «Липкинское сельское поселение»;</w:t>
      </w:r>
    </w:p>
    <w:p w:rsidR="00EA2491" w:rsidRPr="00995B15" w:rsidRDefault="00EA2491" w:rsidP="00995B15">
      <w:pPr>
        <w:pStyle w:val="aa"/>
        <w:numPr>
          <w:ilvl w:val="0"/>
          <w:numId w:val="24"/>
        </w:numPr>
        <w:tabs>
          <w:tab w:val="left" w:pos="1134"/>
        </w:tabs>
        <w:rPr>
          <w:rFonts w:ascii="Times New Roman" w:hAnsi="Times New Roman"/>
          <w:sz w:val="18"/>
          <w:szCs w:val="18"/>
        </w:rPr>
      </w:pPr>
      <w:r w:rsidRPr="00995B15">
        <w:rPr>
          <w:rFonts w:ascii="Times New Roman" w:hAnsi="Times New Roman"/>
          <w:sz w:val="18"/>
          <w:szCs w:val="18"/>
        </w:rPr>
        <w:t>о подготовке документации по планировке территории «Липкинского сельского поселения» Ромодановского муниципального района Республики Мордовия в пределах компетенции, установленной статьей 45 Градостроительного кодекса Российской Федерации;</w:t>
      </w:r>
    </w:p>
    <w:p w:rsidR="00EA2491" w:rsidRPr="00995B15" w:rsidRDefault="00EA2491" w:rsidP="00995B15">
      <w:pPr>
        <w:pStyle w:val="aa"/>
        <w:numPr>
          <w:ilvl w:val="0"/>
          <w:numId w:val="24"/>
        </w:numPr>
        <w:tabs>
          <w:tab w:val="left" w:pos="1134"/>
        </w:tabs>
        <w:rPr>
          <w:rFonts w:ascii="Times New Roman" w:hAnsi="Times New Roman"/>
          <w:sz w:val="18"/>
          <w:szCs w:val="18"/>
        </w:rPr>
      </w:pPr>
      <w:r w:rsidRPr="00995B15">
        <w:rPr>
          <w:rFonts w:ascii="Times New Roman" w:hAnsi="Times New Roman"/>
          <w:sz w:val="18"/>
          <w:szCs w:val="18"/>
        </w:rPr>
        <w:t>об утверждении документации по планировке территории «Липкинского сельского поселения» Ромодановского муниципального района Республики Мордовия в пределах компетенции, установленной статьей 45 Градостроительного кодекса Российской Федерации;</w:t>
      </w:r>
    </w:p>
    <w:p w:rsidR="00EA2491" w:rsidRPr="00995B15" w:rsidRDefault="00EA2491" w:rsidP="00995B15">
      <w:pPr>
        <w:pStyle w:val="aa"/>
        <w:numPr>
          <w:ilvl w:val="0"/>
          <w:numId w:val="24"/>
        </w:numPr>
        <w:tabs>
          <w:tab w:val="left" w:pos="1134"/>
        </w:tabs>
        <w:rPr>
          <w:rFonts w:ascii="Times New Roman" w:hAnsi="Times New Roman"/>
          <w:sz w:val="18"/>
          <w:szCs w:val="18"/>
        </w:rPr>
      </w:pPr>
      <w:r w:rsidRPr="00995B15">
        <w:rPr>
          <w:rFonts w:ascii="Times New Roman" w:hAnsi="Times New Roman"/>
          <w:sz w:val="18"/>
          <w:szCs w:val="18"/>
        </w:rPr>
        <w:t>о развитии застроенных территорий «Липкинское сельское поселение» Ромодановского муниципального района Республики Мордовия;</w:t>
      </w:r>
    </w:p>
    <w:p w:rsidR="00EA2491" w:rsidRPr="00995B15" w:rsidRDefault="00EA2491" w:rsidP="00995B15">
      <w:pPr>
        <w:pStyle w:val="aa"/>
        <w:numPr>
          <w:ilvl w:val="0"/>
          <w:numId w:val="24"/>
        </w:numPr>
        <w:tabs>
          <w:tab w:val="left" w:pos="1134"/>
        </w:tabs>
        <w:rPr>
          <w:rFonts w:ascii="Times New Roman" w:hAnsi="Times New Roman"/>
          <w:sz w:val="18"/>
          <w:szCs w:val="18"/>
        </w:rPr>
      </w:pPr>
      <w:r w:rsidRPr="00995B15">
        <w:rPr>
          <w:rFonts w:ascii="Times New Roman" w:hAnsi="Times New Roman"/>
          <w:sz w:val="18"/>
          <w:szCs w:val="18"/>
        </w:rPr>
        <w:t>об определении порядка использования земельных участков, на которых действие градостроительных регламентов не распространяется или для которых градостроительные регламенты не устанавливаются в соответствии с федеральными законами;</w:t>
      </w:r>
    </w:p>
    <w:p w:rsidR="00EA2491" w:rsidRPr="00995B15" w:rsidRDefault="00EA2491" w:rsidP="00995B15">
      <w:pPr>
        <w:pStyle w:val="aa"/>
        <w:numPr>
          <w:ilvl w:val="0"/>
          <w:numId w:val="24"/>
        </w:numPr>
        <w:tabs>
          <w:tab w:val="left" w:pos="1134"/>
        </w:tabs>
        <w:rPr>
          <w:rFonts w:ascii="Times New Roman" w:hAnsi="Times New Roman"/>
          <w:sz w:val="18"/>
          <w:szCs w:val="18"/>
        </w:rPr>
      </w:pPr>
      <w:r w:rsidRPr="00995B15">
        <w:rPr>
          <w:rFonts w:ascii="Times New Roman" w:hAnsi="Times New Roman"/>
          <w:sz w:val="18"/>
          <w:szCs w:val="18"/>
        </w:rPr>
        <w:t>о предоставлении физическим и юридическим лицам земельных участков, находящихся в муниципальной собственности «Липкинского сельского поселения», для строительства;</w:t>
      </w:r>
    </w:p>
    <w:p w:rsidR="00EA2491" w:rsidRPr="00995B15" w:rsidRDefault="00EA2491" w:rsidP="00995B15">
      <w:pPr>
        <w:pStyle w:val="aa"/>
        <w:numPr>
          <w:ilvl w:val="0"/>
          <w:numId w:val="24"/>
        </w:numPr>
        <w:tabs>
          <w:tab w:val="left" w:pos="1134"/>
        </w:tabs>
        <w:rPr>
          <w:rFonts w:ascii="Times New Roman" w:hAnsi="Times New Roman"/>
          <w:sz w:val="18"/>
          <w:szCs w:val="18"/>
        </w:rPr>
      </w:pPr>
      <w:r w:rsidRPr="00995B15">
        <w:rPr>
          <w:rFonts w:ascii="Times New Roman" w:hAnsi="Times New Roman"/>
          <w:sz w:val="18"/>
          <w:szCs w:val="18"/>
        </w:rPr>
        <w:t>об изъятии, в том числе путем выкупа, земельных участков для муниципальных нужд по основаниям и в порядке, предусмотренным гражданским и земельным законодательством Российской Федерации;</w:t>
      </w:r>
    </w:p>
    <w:p w:rsidR="00EA2491" w:rsidRPr="00995B15" w:rsidRDefault="00EA2491" w:rsidP="00995B15">
      <w:pPr>
        <w:pStyle w:val="aa"/>
        <w:numPr>
          <w:ilvl w:val="0"/>
          <w:numId w:val="24"/>
        </w:numPr>
        <w:tabs>
          <w:tab w:val="left" w:pos="1134"/>
        </w:tabs>
        <w:rPr>
          <w:rFonts w:ascii="Times New Roman" w:hAnsi="Times New Roman"/>
          <w:sz w:val="18"/>
          <w:szCs w:val="18"/>
        </w:rPr>
      </w:pPr>
      <w:r w:rsidRPr="00995B15">
        <w:rPr>
          <w:rFonts w:ascii="Times New Roman" w:hAnsi="Times New Roman"/>
          <w:sz w:val="18"/>
          <w:szCs w:val="18"/>
        </w:rPr>
        <w:t>о резервировании земель для муниципальных нужд по основаниям и в порядке, предусмотренным земельным законодательством Российской Федерации;</w:t>
      </w:r>
    </w:p>
    <w:p w:rsidR="00EA2491" w:rsidRPr="00995B15" w:rsidRDefault="00EA2491" w:rsidP="00995B15">
      <w:pPr>
        <w:pStyle w:val="aa"/>
        <w:numPr>
          <w:ilvl w:val="0"/>
          <w:numId w:val="24"/>
        </w:numPr>
        <w:tabs>
          <w:tab w:val="left" w:pos="1134"/>
        </w:tabs>
        <w:rPr>
          <w:rFonts w:ascii="Times New Roman" w:hAnsi="Times New Roman"/>
          <w:sz w:val="18"/>
          <w:szCs w:val="18"/>
        </w:rPr>
      </w:pPr>
      <w:r w:rsidRPr="00995B15">
        <w:rPr>
          <w:rFonts w:ascii="Times New Roman" w:hAnsi="Times New Roman"/>
          <w:sz w:val="18"/>
          <w:szCs w:val="18"/>
        </w:rPr>
        <w:t>об установлении публичных сервитутов в отношении земельных участков в границах муниципального образования «Липкинское сельское поселение» Ромодановского муниципального района Республики Мордовия для обеспечения интересов местного самоуправления или местного населения «Липкинского сельского поселения» по основаниям и в порядке, предусмотренным земельным законодательством Российской Федерации;</w:t>
      </w:r>
    </w:p>
    <w:p w:rsidR="00EA2491" w:rsidRPr="00995B15" w:rsidRDefault="00EA2491" w:rsidP="00995B15">
      <w:pPr>
        <w:pStyle w:val="aa"/>
        <w:numPr>
          <w:ilvl w:val="0"/>
          <w:numId w:val="24"/>
        </w:numPr>
        <w:tabs>
          <w:tab w:val="left" w:pos="1134"/>
        </w:tabs>
        <w:rPr>
          <w:rFonts w:ascii="Times New Roman" w:hAnsi="Times New Roman"/>
          <w:sz w:val="18"/>
          <w:szCs w:val="18"/>
        </w:rPr>
      </w:pPr>
      <w:r w:rsidRPr="00995B15">
        <w:rPr>
          <w:rFonts w:ascii="Times New Roman" w:hAnsi="Times New Roman"/>
          <w:sz w:val="18"/>
          <w:szCs w:val="18"/>
        </w:rPr>
        <w:t>по иным вопросам, отнесенным к компетенции главы местной администрации сельского поселения или местной администрации сельского поселения законодательством о градостроительной деятельности и земельным законодательством;</w:t>
      </w:r>
    </w:p>
    <w:p w:rsidR="00EA2491" w:rsidRPr="00995B15" w:rsidRDefault="00EA2491" w:rsidP="00995B15">
      <w:pPr>
        <w:pStyle w:val="aa"/>
        <w:numPr>
          <w:ilvl w:val="0"/>
          <w:numId w:val="24"/>
        </w:numPr>
        <w:tabs>
          <w:tab w:val="left" w:pos="1134"/>
        </w:tabs>
        <w:rPr>
          <w:rFonts w:ascii="Times New Roman" w:hAnsi="Times New Roman"/>
          <w:sz w:val="18"/>
          <w:szCs w:val="18"/>
        </w:rPr>
      </w:pPr>
      <w:r w:rsidRPr="00995B15">
        <w:rPr>
          <w:rFonts w:ascii="Times New Roman" w:hAnsi="Times New Roman"/>
          <w:sz w:val="18"/>
          <w:szCs w:val="18"/>
        </w:rPr>
        <w:t>по иным вопросам, отнесенным к компетенции Главы администрации «Липкинского сельского поселения» или Администрации «Липкинского сельского поселения», Уставом «Липкинского сельского поселения» Ромодановского муниципального района Республики Мордовия, Правилами, решениями Совета депутатов «Липкинского сельского поселения».</w:t>
      </w:r>
    </w:p>
    <w:p w:rsidR="00EA2491" w:rsidRPr="00995B15" w:rsidRDefault="00EA2491" w:rsidP="00995B15">
      <w:pPr>
        <w:pStyle w:val="aa"/>
        <w:tabs>
          <w:tab w:val="left" w:pos="1134"/>
        </w:tabs>
        <w:rPr>
          <w:rFonts w:ascii="Times New Roman" w:hAnsi="Times New Roman"/>
          <w:sz w:val="18"/>
          <w:szCs w:val="18"/>
        </w:rPr>
      </w:pPr>
      <w:r w:rsidRPr="00995B15">
        <w:rPr>
          <w:rFonts w:ascii="Times New Roman" w:hAnsi="Times New Roman"/>
          <w:sz w:val="18"/>
          <w:szCs w:val="18"/>
        </w:rPr>
        <w:t>5. К полномочиям Администрации «Липкинское сельское поселение» в сфере землепользования и застройки в «Липкинском сельском поселении» относятся:</w:t>
      </w:r>
    </w:p>
    <w:p w:rsidR="00EA2491" w:rsidRPr="00995B15" w:rsidRDefault="00EA2491" w:rsidP="00995B15">
      <w:pPr>
        <w:pStyle w:val="aa"/>
        <w:numPr>
          <w:ilvl w:val="0"/>
          <w:numId w:val="25"/>
        </w:numPr>
        <w:tabs>
          <w:tab w:val="left" w:pos="1134"/>
        </w:tabs>
        <w:rPr>
          <w:rFonts w:ascii="Times New Roman" w:hAnsi="Times New Roman"/>
          <w:sz w:val="18"/>
          <w:szCs w:val="18"/>
        </w:rPr>
      </w:pPr>
      <w:r w:rsidRPr="00995B15">
        <w:rPr>
          <w:rFonts w:ascii="Times New Roman" w:hAnsi="Times New Roman"/>
          <w:sz w:val="18"/>
          <w:szCs w:val="18"/>
        </w:rPr>
        <w:t>подготовка проекта генерального плана «Липкинского сельского поселения», а также проектов о внесении в генеральный план «Липкинского сельского поселения» изменений;</w:t>
      </w:r>
    </w:p>
    <w:p w:rsidR="00EA2491" w:rsidRPr="00995B15" w:rsidRDefault="00EA2491" w:rsidP="00995B15">
      <w:pPr>
        <w:pStyle w:val="aa"/>
        <w:numPr>
          <w:ilvl w:val="0"/>
          <w:numId w:val="25"/>
        </w:numPr>
        <w:tabs>
          <w:tab w:val="left" w:pos="1134"/>
        </w:tabs>
        <w:rPr>
          <w:rFonts w:ascii="Times New Roman" w:hAnsi="Times New Roman"/>
          <w:sz w:val="18"/>
          <w:szCs w:val="18"/>
        </w:rPr>
      </w:pPr>
      <w:r w:rsidRPr="00995B15">
        <w:rPr>
          <w:rFonts w:ascii="Times New Roman" w:hAnsi="Times New Roman"/>
          <w:sz w:val="18"/>
          <w:szCs w:val="18"/>
        </w:rPr>
        <w:t>проверка проекта Правил и проектов о внесении изменения в Правила, представленных Комиссией по подготовке проекта правил землепользования и застройки «Липкинского сельского поселения», на соответствие требованиям технических регламентов и документов территориального планирования;</w:t>
      </w:r>
    </w:p>
    <w:p w:rsidR="00EA2491" w:rsidRPr="00995B15" w:rsidRDefault="00EA2491" w:rsidP="00995B15">
      <w:pPr>
        <w:pStyle w:val="aa"/>
        <w:numPr>
          <w:ilvl w:val="0"/>
          <w:numId w:val="25"/>
        </w:numPr>
        <w:tabs>
          <w:tab w:val="left" w:pos="1134"/>
        </w:tabs>
        <w:rPr>
          <w:rFonts w:ascii="Times New Roman" w:hAnsi="Times New Roman"/>
          <w:sz w:val="18"/>
          <w:szCs w:val="18"/>
        </w:rPr>
      </w:pPr>
      <w:r w:rsidRPr="00995B15">
        <w:rPr>
          <w:rFonts w:ascii="Times New Roman" w:hAnsi="Times New Roman"/>
          <w:sz w:val="18"/>
          <w:szCs w:val="18"/>
        </w:rPr>
        <w:t>обеспечение всем заинтересованным лицам возможности ознакомления с Правилами;</w:t>
      </w:r>
    </w:p>
    <w:p w:rsidR="00EA2491" w:rsidRPr="00995B15" w:rsidRDefault="00EA2491" w:rsidP="00995B15">
      <w:pPr>
        <w:pStyle w:val="aa"/>
        <w:numPr>
          <w:ilvl w:val="0"/>
          <w:numId w:val="25"/>
        </w:numPr>
        <w:tabs>
          <w:tab w:val="left" w:pos="1134"/>
        </w:tabs>
        <w:rPr>
          <w:rFonts w:ascii="Times New Roman" w:hAnsi="Times New Roman"/>
          <w:sz w:val="18"/>
          <w:szCs w:val="18"/>
        </w:rPr>
      </w:pPr>
      <w:r w:rsidRPr="00995B15">
        <w:rPr>
          <w:rFonts w:ascii="Times New Roman" w:hAnsi="Times New Roman"/>
          <w:sz w:val="18"/>
          <w:szCs w:val="18"/>
        </w:rPr>
        <w:t>согласование проектов документов территориального планирования  других муниципальных образований в случаях, предусмотренных Градостроительным кодексом Российской Федерации;</w:t>
      </w:r>
    </w:p>
    <w:p w:rsidR="00EA2491" w:rsidRPr="00995B15" w:rsidRDefault="00EA2491" w:rsidP="00995B15">
      <w:pPr>
        <w:pStyle w:val="aa"/>
        <w:numPr>
          <w:ilvl w:val="0"/>
          <w:numId w:val="25"/>
        </w:numPr>
        <w:tabs>
          <w:tab w:val="left" w:pos="1134"/>
        </w:tabs>
        <w:rPr>
          <w:rFonts w:ascii="Times New Roman" w:hAnsi="Times New Roman"/>
          <w:sz w:val="18"/>
          <w:szCs w:val="18"/>
        </w:rPr>
      </w:pPr>
      <w:r w:rsidRPr="00995B15">
        <w:rPr>
          <w:rFonts w:ascii="Times New Roman" w:hAnsi="Times New Roman"/>
          <w:sz w:val="18"/>
          <w:szCs w:val="18"/>
        </w:rPr>
        <w:t>обеспечение подготовки документации по планировке территории «Липкинского сельского поселения» на основании генерального плана «Липкинского сельского поселения» Ромодановского муниципального района Республики Мордовия и Правил, за исключением случаев, предусмотренных статьей 45 Градостроительного кодекса Российской Федерации, проверка указанной документации на соответствие требованиям, предусмотренным частью 9 статьи 20 Правил;</w:t>
      </w:r>
    </w:p>
    <w:p w:rsidR="00EA2491" w:rsidRPr="00995B15" w:rsidRDefault="00EA2491" w:rsidP="00995B15">
      <w:pPr>
        <w:pStyle w:val="aa"/>
        <w:numPr>
          <w:ilvl w:val="0"/>
          <w:numId w:val="25"/>
        </w:numPr>
        <w:tabs>
          <w:tab w:val="left" w:pos="1134"/>
        </w:tabs>
        <w:rPr>
          <w:rFonts w:ascii="Times New Roman" w:hAnsi="Times New Roman"/>
          <w:sz w:val="18"/>
          <w:szCs w:val="18"/>
        </w:rPr>
      </w:pPr>
      <w:r w:rsidRPr="00995B15">
        <w:rPr>
          <w:rFonts w:ascii="Times New Roman" w:hAnsi="Times New Roman"/>
          <w:sz w:val="18"/>
          <w:szCs w:val="18"/>
        </w:rPr>
        <w:t>подготовка и утверждение градостроительных планов земельных участков, расположенных в границах «Липкинского сельского поселения», в случаях, предусмотренных частью 3 статьи 22 Правил;</w:t>
      </w:r>
    </w:p>
    <w:p w:rsidR="00EA2491" w:rsidRPr="00995B15" w:rsidRDefault="00EA2491" w:rsidP="00995B15">
      <w:pPr>
        <w:pStyle w:val="aa"/>
        <w:numPr>
          <w:ilvl w:val="0"/>
          <w:numId w:val="25"/>
        </w:numPr>
        <w:tabs>
          <w:tab w:val="left" w:pos="1134"/>
        </w:tabs>
        <w:rPr>
          <w:rFonts w:ascii="Times New Roman" w:hAnsi="Times New Roman"/>
          <w:sz w:val="18"/>
          <w:szCs w:val="18"/>
        </w:rPr>
      </w:pPr>
      <w:r w:rsidRPr="00995B15">
        <w:rPr>
          <w:rFonts w:ascii="Times New Roman" w:hAnsi="Times New Roman"/>
          <w:sz w:val="18"/>
          <w:szCs w:val="18"/>
        </w:rPr>
        <w:t>организация и проведение публичных слушаний по вопросам градостроительной деятельности на территории «Липкинского сельского поселения», за исключением случаев, предусмотренных пунктом 5 части 3 статьи 5 Правил;</w:t>
      </w:r>
    </w:p>
    <w:p w:rsidR="00EA2491" w:rsidRPr="00995B15" w:rsidRDefault="00EA2491" w:rsidP="00995B15">
      <w:pPr>
        <w:pStyle w:val="aa"/>
        <w:numPr>
          <w:ilvl w:val="0"/>
          <w:numId w:val="25"/>
        </w:numPr>
        <w:tabs>
          <w:tab w:val="left" w:pos="1134"/>
        </w:tabs>
        <w:rPr>
          <w:rFonts w:ascii="Times New Roman" w:hAnsi="Times New Roman"/>
          <w:sz w:val="18"/>
          <w:szCs w:val="18"/>
        </w:rPr>
      </w:pPr>
      <w:r w:rsidRPr="00995B15">
        <w:rPr>
          <w:rFonts w:ascii="Times New Roman" w:hAnsi="Times New Roman"/>
          <w:sz w:val="18"/>
          <w:szCs w:val="18"/>
        </w:rPr>
        <w:t>выдача разрешений на строительство объектов капитального строительства при осуществлении строительства, реконструкции, капитального ремонта объектов капитального строительства, расположенных на территории «Липкинского сельского поселения», в пределах компетенции, предусмотренной статьей 51 Градостроительного кодекса Российской Федерации;</w:t>
      </w:r>
    </w:p>
    <w:p w:rsidR="00EA2491" w:rsidRPr="00995B15" w:rsidRDefault="00EA2491" w:rsidP="00995B15">
      <w:pPr>
        <w:pStyle w:val="aa"/>
        <w:numPr>
          <w:ilvl w:val="0"/>
          <w:numId w:val="25"/>
        </w:numPr>
        <w:tabs>
          <w:tab w:val="left" w:pos="1134"/>
        </w:tabs>
        <w:rPr>
          <w:rFonts w:ascii="Times New Roman" w:hAnsi="Times New Roman"/>
          <w:sz w:val="18"/>
          <w:szCs w:val="18"/>
        </w:rPr>
      </w:pPr>
      <w:r w:rsidRPr="00995B15">
        <w:rPr>
          <w:rFonts w:ascii="Times New Roman" w:hAnsi="Times New Roman"/>
          <w:sz w:val="18"/>
          <w:szCs w:val="18"/>
        </w:rPr>
        <w:t>выдача разрешений на ввод в эксплуатацию объектов капитального строительства при осуществлении строительства, реконструкции, капитального ремонта объектов капитального строительства, расположенных на территории «Липкинского сельского поселения», за исключением случаев, когда в соответствии со статьей 55 Градостроительного кодекса Российской Федерации разрешение на строительство объекта капитального строительства выдано федеральным органом исполнительной власти или органом исполнительной власти Республики Мордовия;</w:t>
      </w:r>
    </w:p>
    <w:p w:rsidR="00EA2491" w:rsidRPr="00995B15" w:rsidRDefault="00EA2491" w:rsidP="00995B15">
      <w:pPr>
        <w:pStyle w:val="aa"/>
        <w:numPr>
          <w:ilvl w:val="0"/>
          <w:numId w:val="25"/>
        </w:numPr>
        <w:tabs>
          <w:tab w:val="left" w:pos="1134"/>
        </w:tabs>
        <w:rPr>
          <w:rFonts w:ascii="Times New Roman" w:hAnsi="Times New Roman"/>
          <w:sz w:val="18"/>
          <w:szCs w:val="18"/>
        </w:rPr>
      </w:pPr>
      <w:r w:rsidRPr="00995B15">
        <w:rPr>
          <w:rFonts w:ascii="Times New Roman" w:hAnsi="Times New Roman"/>
          <w:sz w:val="18"/>
          <w:szCs w:val="18"/>
        </w:rPr>
        <w:t>организация работы по со</w:t>
      </w:r>
      <w:r w:rsidRPr="00995B15">
        <w:rPr>
          <w:rFonts w:ascii="Times New Roman" w:hAnsi="Times New Roman"/>
          <w:sz w:val="18"/>
          <w:szCs w:val="18"/>
        </w:rPr>
        <w:t>з</w:t>
      </w:r>
      <w:r w:rsidRPr="00995B15">
        <w:rPr>
          <w:rFonts w:ascii="Times New Roman" w:hAnsi="Times New Roman"/>
          <w:sz w:val="18"/>
          <w:szCs w:val="18"/>
        </w:rPr>
        <w:t>данию инвалидам условий для беспрепятственного доступа к объектам социальной инфраструктуры на территории «Липкинского сельского поселения», в пределах полномочий, установленных законодательством;</w:t>
      </w:r>
    </w:p>
    <w:p w:rsidR="00EA2491" w:rsidRPr="00995B15" w:rsidRDefault="00EA2491" w:rsidP="00995B15">
      <w:pPr>
        <w:pStyle w:val="aa"/>
        <w:numPr>
          <w:ilvl w:val="0"/>
          <w:numId w:val="25"/>
        </w:numPr>
        <w:tabs>
          <w:tab w:val="left" w:pos="1134"/>
        </w:tabs>
        <w:rPr>
          <w:rFonts w:ascii="Times New Roman" w:hAnsi="Times New Roman"/>
          <w:sz w:val="18"/>
          <w:szCs w:val="18"/>
        </w:rPr>
      </w:pPr>
      <w:r w:rsidRPr="00995B15">
        <w:rPr>
          <w:rFonts w:ascii="Times New Roman" w:hAnsi="Times New Roman"/>
          <w:sz w:val="18"/>
          <w:szCs w:val="18"/>
        </w:rPr>
        <w:t>ведение информационной системы обеспечения градостроительной деятельности на территории «Липкинского сельского поселения»;</w:t>
      </w:r>
    </w:p>
    <w:p w:rsidR="00EA2491" w:rsidRPr="00995B15" w:rsidRDefault="00EA2491" w:rsidP="00995B15">
      <w:pPr>
        <w:pStyle w:val="aa"/>
        <w:numPr>
          <w:ilvl w:val="0"/>
          <w:numId w:val="25"/>
        </w:numPr>
        <w:tabs>
          <w:tab w:val="left" w:pos="1134"/>
        </w:tabs>
        <w:rPr>
          <w:rFonts w:ascii="Times New Roman" w:hAnsi="Times New Roman"/>
          <w:sz w:val="18"/>
          <w:szCs w:val="18"/>
        </w:rPr>
      </w:pPr>
      <w:r w:rsidRPr="00995B15">
        <w:rPr>
          <w:rFonts w:ascii="Times New Roman" w:hAnsi="Times New Roman"/>
          <w:sz w:val="18"/>
          <w:szCs w:val="18"/>
        </w:rPr>
        <w:t>контроль за соблюдением физическими и юридическими лицами Правил и иных муниципальных правовых актов в сфере землепользования и застройки в рамках муниципального земельного контроля в пределах своих полномочий;</w:t>
      </w:r>
    </w:p>
    <w:p w:rsidR="00EA2491" w:rsidRPr="00995B15" w:rsidRDefault="00EA2491" w:rsidP="00995B15">
      <w:pPr>
        <w:pStyle w:val="aa"/>
        <w:numPr>
          <w:ilvl w:val="0"/>
          <w:numId w:val="25"/>
        </w:numPr>
        <w:tabs>
          <w:tab w:val="left" w:pos="1134"/>
        </w:tabs>
        <w:rPr>
          <w:rFonts w:ascii="Times New Roman" w:hAnsi="Times New Roman"/>
          <w:sz w:val="18"/>
          <w:szCs w:val="18"/>
        </w:rPr>
      </w:pPr>
      <w:r w:rsidRPr="00995B15">
        <w:rPr>
          <w:rFonts w:ascii="Times New Roman" w:hAnsi="Times New Roman"/>
          <w:sz w:val="18"/>
          <w:szCs w:val="18"/>
        </w:rPr>
        <w:t>осуществление иных полномочий, отнесенных к компетенции Администрации «Липкинское сельское поселение» Уставом «Липкинского сельского поселения» Ромодановского муниципального района Республики Мордовия, Правилами, решениями Совета депутатов «Липкинского сельского поселения»;</w:t>
      </w:r>
    </w:p>
    <w:p w:rsidR="00EA2491" w:rsidRPr="00995B15" w:rsidRDefault="00EA2491" w:rsidP="00995B15">
      <w:pPr>
        <w:pStyle w:val="aa"/>
        <w:numPr>
          <w:ilvl w:val="0"/>
          <w:numId w:val="25"/>
        </w:numPr>
        <w:tabs>
          <w:tab w:val="left" w:pos="1134"/>
        </w:tabs>
        <w:rPr>
          <w:rFonts w:ascii="Times New Roman" w:hAnsi="Times New Roman"/>
          <w:sz w:val="18"/>
          <w:szCs w:val="18"/>
        </w:rPr>
      </w:pPr>
      <w:bookmarkStart w:id="36" w:name="_Toc215295500"/>
      <w:r w:rsidRPr="00995B15">
        <w:rPr>
          <w:rFonts w:ascii="Times New Roman" w:hAnsi="Times New Roman"/>
          <w:sz w:val="18"/>
          <w:szCs w:val="18"/>
        </w:rPr>
        <w:t>осуществление иных полномочий, которые в соответствии с законодательством о градостроительной деятельности, земельным законодательством, Уставом «Липкинского сельского поселения» Ромодановского муниципального района Республики Мордовия, Правилами, решениями Совета депутатов «Липкинского сельского поселения» Ромодановского муниципального района Республики Мордовия не отнесены к компетенции иных органов местного самоуправления «Липкинского сельского поселения» или Комиссии по подготовке проекта правил землепользования и застройки «Липкинского сельского поселения» Ромодановского муниципального района Республики Мордовия.</w:t>
      </w:r>
    </w:p>
    <w:p w:rsidR="00EA2491" w:rsidRPr="00995B15" w:rsidRDefault="00EA2491" w:rsidP="00995B15">
      <w:pPr>
        <w:pStyle w:val="aa"/>
        <w:tabs>
          <w:tab w:val="left" w:pos="1134"/>
        </w:tabs>
        <w:ind w:left="680" w:firstLine="0"/>
        <w:rPr>
          <w:rFonts w:ascii="Times New Roman" w:hAnsi="Times New Roman"/>
          <w:sz w:val="18"/>
          <w:szCs w:val="18"/>
        </w:rPr>
      </w:pPr>
    </w:p>
    <w:p w:rsidR="00EA2491" w:rsidRPr="00995B15" w:rsidRDefault="00EA2491" w:rsidP="00995B15">
      <w:pPr>
        <w:pStyle w:val="aa"/>
        <w:tabs>
          <w:tab w:val="left" w:pos="1134"/>
        </w:tabs>
        <w:ind w:left="680" w:firstLine="0"/>
        <w:rPr>
          <w:rFonts w:ascii="Times New Roman" w:hAnsi="Times New Roman"/>
          <w:sz w:val="18"/>
          <w:szCs w:val="18"/>
        </w:rPr>
      </w:pPr>
    </w:p>
    <w:p w:rsidR="00EA2491" w:rsidRPr="00995B15" w:rsidRDefault="00EA2491" w:rsidP="00995B15">
      <w:pPr>
        <w:pStyle w:val="af7"/>
        <w:rPr>
          <w:sz w:val="18"/>
          <w:szCs w:val="18"/>
        </w:rPr>
      </w:pPr>
      <w:bookmarkStart w:id="37" w:name="_Toc234175848"/>
      <w:bookmarkStart w:id="38" w:name="_Toc234176016"/>
      <w:bookmarkStart w:id="39" w:name="_Toc241044982"/>
      <w:r w:rsidRPr="00995B15">
        <w:rPr>
          <w:sz w:val="18"/>
          <w:szCs w:val="18"/>
        </w:rPr>
        <w:t>Статья 5. Комиссия по подготовке проекта правил землепользования и застройки</w:t>
      </w:r>
      <w:bookmarkEnd w:id="36"/>
      <w:bookmarkEnd w:id="37"/>
      <w:bookmarkEnd w:id="38"/>
      <w:bookmarkEnd w:id="39"/>
      <w:r w:rsidRPr="00995B15">
        <w:rPr>
          <w:sz w:val="18"/>
          <w:szCs w:val="18"/>
        </w:rPr>
        <w:t xml:space="preserve"> «Липкинского сельского поселения» Ромодановского муниципального района Республики Мордовия</w:t>
      </w:r>
    </w:p>
    <w:p w:rsidR="00EA2491" w:rsidRPr="00995B15" w:rsidRDefault="00EA2491" w:rsidP="00995B15">
      <w:pPr>
        <w:pStyle w:val="aa"/>
        <w:spacing w:before="200"/>
        <w:rPr>
          <w:rFonts w:ascii="Times New Roman" w:hAnsi="Times New Roman"/>
          <w:sz w:val="18"/>
          <w:szCs w:val="18"/>
        </w:rPr>
      </w:pPr>
      <w:r w:rsidRPr="00995B15">
        <w:rPr>
          <w:rFonts w:ascii="Times New Roman" w:hAnsi="Times New Roman"/>
          <w:sz w:val="18"/>
          <w:szCs w:val="18"/>
        </w:rPr>
        <w:t>1. Комиссия по подготовке проекта правил землепользования и застройки «Липкинского сельского поселения» Ромодановского муниципального района Республики Мордовия (далее также – Комиссия) является постоянно действующим коллегиальным совещательным органом при Администрации «Липкинское сельское поселение» Ромодановского муниципального района Республики Мордовия, образованным в целях подготовки проекта Правил и обеспечения соблюдения требований Правил, предъявляемых к землепользованию и застройке в «Липкинском сельском поселении».</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2. Состав и порядок деятельности Комиссии утверждается постановлением Администрации муниципального образования «Липкинское сельское поселение» Ромодановского муниципального района Республики Мордовия в соответствии с законодательством о градостроительной деятельности и Правилами.</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3. К полномочиям Комиссии относятся:</w:t>
      </w:r>
    </w:p>
    <w:p w:rsidR="00EA2491" w:rsidRPr="00995B15" w:rsidRDefault="00EA2491" w:rsidP="00995B15">
      <w:pPr>
        <w:pStyle w:val="aa"/>
        <w:numPr>
          <w:ilvl w:val="0"/>
          <w:numId w:val="6"/>
        </w:numPr>
        <w:tabs>
          <w:tab w:val="left" w:pos="1134"/>
        </w:tabs>
        <w:rPr>
          <w:rFonts w:ascii="Times New Roman" w:hAnsi="Times New Roman"/>
          <w:sz w:val="18"/>
          <w:szCs w:val="18"/>
        </w:rPr>
      </w:pPr>
      <w:r w:rsidRPr="00995B15">
        <w:rPr>
          <w:rFonts w:ascii="Times New Roman" w:hAnsi="Times New Roman"/>
          <w:sz w:val="18"/>
          <w:szCs w:val="18"/>
        </w:rPr>
        <w:t>обеспечение подготовки проекта Правил и проектов о внесении изменений в Правила;</w:t>
      </w:r>
    </w:p>
    <w:p w:rsidR="00EA2491" w:rsidRPr="00995B15" w:rsidRDefault="00EA2491" w:rsidP="00995B15">
      <w:pPr>
        <w:pStyle w:val="aa"/>
        <w:numPr>
          <w:ilvl w:val="0"/>
          <w:numId w:val="6"/>
        </w:numPr>
        <w:tabs>
          <w:tab w:val="left" w:pos="1134"/>
        </w:tabs>
        <w:rPr>
          <w:rFonts w:ascii="Times New Roman" w:hAnsi="Times New Roman"/>
          <w:sz w:val="18"/>
          <w:szCs w:val="18"/>
        </w:rPr>
      </w:pPr>
      <w:r w:rsidRPr="00995B15">
        <w:rPr>
          <w:rFonts w:ascii="Times New Roman" w:hAnsi="Times New Roman"/>
          <w:sz w:val="18"/>
          <w:szCs w:val="18"/>
        </w:rPr>
        <w:t>рассмотрение предложений о внесении изменений в Правила, а также проектов муниципальных правовых актов, связанных с реализацией и применением Правил;</w:t>
      </w:r>
    </w:p>
    <w:p w:rsidR="00EA2491" w:rsidRPr="00995B15" w:rsidRDefault="00EA2491" w:rsidP="00995B15">
      <w:pPr>
        <w:pStyle w:val="aa"/>
        <w:numPr>
          <w:ilvl w:val="0"/>
          <w:numId w:val="6"/>
        </w:numPr>
        <w:tabs>
          <w:tab w:val="left" w:pos="1134"/>
        </w:tabs>
        <w:rPr>
          <w:rFonts w:ascii="Times New Roman" w:hAnsi="Times New Roman"/>
          <w:sz w:val="18"/>
          <w:szCs w:val="18"/>
        </w:rPr>
      </w:pPr>
      <w:r w:rsidRPr="00995B15">
        <w:rPr>
          <w:rFonts w:ascii="Times New Roman" w:hAnsi="Times New Roman"/>
          <w:sz w:val="18"/>
          <w:szCs w:val="18"/>
        </w:rPr>
        <w:t>рассмотрение заявлений о предоставлении разрешений на условно разрешенный вид использования земельного участка или объекта капитального строительства и подготовка рекомендаций для Главы администрации «Липкинское сельское поселение» Ромодановского муниципального района Республики Мордовия (далее – Главы администрации «Липкинского сельского поселения»);</w:t>
      </w:r>
    </w:p>
    <w:p w:rsidR="00EA2491" w:rsidRPr="00995B15" w:rsidRDefault="00EA2491" w:rsidP="00995B15">
      <w:pPr>
        <w:pStyle w:val="aa"/>
        <w:numPr>
          <w:ilvl w:val="0"/>
          <w:numId w:val="6"/>
        </w:numPr>
        <w:tabs>
          <w:tab w:val="left" w:pos="1134"/>
        </w:tabs>
        <w:rPr>
          <w:rFonts w:ascii="Times New Roman" w:hAnsi="Times New Roman"/>
          <w:sz w:val="18"/>
          <w:szCs w:val="18"/>
        </w:rPr>
      </w:pPr>
      <w:r w:rsidRPr="00995B15">
        <w:rPr>
          <w:rFonts w:ascii="Times New Roman" w:hAnsi="Times New Roman"/>
          <w:sz w:val="18"/>
          <w:szCs w:val="18"/>
        </w:rPr>
        <w:t xml:space="preserve">рассмотрение заявлений о предоставлении разрешений на отклонение от предельных параметров разрешенного строительства, реконструкции объектов капитального строительства и подготовка рекомендаций для Главы администрации «Липкинского сельского поселения»; </w:t>
      </w:r>
    </w:p>
    <w:p w:rsidR="00EA2491" w:rsidRPr="00995B15" w:rsidRDefault="00EA2491" w:rsidP="00995B15">
      <w:pPr>
        <w:pStyle w:val="aa"/>
        <w:numPr>
          <w:ilvl w:val="0"/>
          <w:numId w:val="6"/>
        </w:numPr>
        <w:tabs>
          <w:tab w:val="left" w:pos="1134"/>
        </w:tabs>
        <w:rPr>
          <w:rFonts w:ascii="Times New Roman" w:hAnsi="Times New Roman"/>
          <w:sz w:val="18"/>
          <w:szCs w:val="18"/>
        </w:rPr>
      </w:pPr>
      <w:r w:rsidRPr="00995B15">
        <w:rPr>
          <w:rFonts w:ascii="Times New Roman" w:hAnsi="Times New Roman"/>
          <w:sz w:val="18"/>
          <w:szCs w:val="18"/>
        </w:rPr>
        <w:t>организация и проведение публичных слушаний на территории «Липкинского сельского поселения» по проекту Правил, внесению изменений в Правила, предоставлению разрешений на условно разрешенный вид использования земельного участка или объекта к</w:t>
      </w:r>
      <w:r w:rsidRPr="00995B15">
        <w:rPr>
          <w:rFonts w:ascii="Times New Roman" w:hAnsi="Times New Roman"/>
          <w:sz w:val="18"/>
          <w:szCs w:val="18"/>
        </w:rPr>
        <w:t>а</w:t>
      </w:r>
      <w:r w:rsidRPr="00995B15">
        <w:rPr>
          <w:rFonts w:ascii="Times New Roman" w:hAnsi="Times New Roman"/>
          <w:sz w:val="18"/>
          <w:szCs w:val="18"/>
        </w:rPr>
        <w:t>питального строительства, предоставлению разрешений на отклонение от предельных параметров разрешенного строительства, реконструкции объе</w:t>
      </w:r>
      <w:r w:rsidRPr="00995B15">
        <w:rPr>
          <w:rFonts w:ascii="Times New Roman" w:hAnsi="Times New Roman"/>
          <w:sz w:val="18"/>
          <w:szCs w:val="18"/>
        </w:rPr>
        <w:t>к</w:t>
      </w:r>
      <w:r w:rsidRPr="00995B15">
        <w:rPr>
          <w:rFonts w:ascii="Times New Roman" w:hAnsi="Times New Roman"/>
          <w:sz w:val="18"/>
          <w:szCs w:val="18"/>
        </w:rPr>
        <w:t>тов капитального строительства;</w:t>
      </w:r>
    </w:p>
    <w:p w:rsidR="00EA2491" w:rsidRPr="00995B15" w:rsidRDefault="00EA2491" w:rsidP="00995B15">
      <w:pPr>
        <w:pStyle w:val="aa"/>
        <w:numPr>
          <w:ilvl w:val="0"/>
          <w:numId w:val="6"/>
        </w:numPr>
        <w:tabs>
          <w:tab w:val="left" w:pos="1134"/>
        </w:tabs>
        <w:rPr>
          <w:rFonts w:ascii="Times New Roman" w:hAnsi="Times New Roman"/>
          <w:sz w:val="18"/>
          <w:szCs w:val="18"/>
        </w:rPr>
      </w:pPr>
      <w:r w:rsidRPr="00995B15">
        <w:rPr>
          <w:rFonts w:ascii="Times New Roman" w:hAnsi="Times New Roman"/>
          <w:sz w:val="18"/>
          <w:szCs w:val="18"/>
        </w:rPr>
        <w:t xml:space="preserve">иные полномочия, отнесенные к компетенции комиссии </w:t>
      </w:r>
      <w:r w:rsidRPr="00995B15">
        <w:rPr>
          <w:rFonts w:ascii="Times New Roman" w:hAnsi="Times New Roman"/>
          <w:bCs/>
          <w:sz w:val="18"/>
          <w:szCs w:val="18"/>
        </w:rPr>
        <w:t xml:space="preserve">по подготовке проекта правил землепользования и застройки </w:t>
      </w:r>
      <w:r w:rsidRPr="00995B15">
        <w:rPr>
          <w:rFonts w:ascii="Times New Roman" w:hAnsi="Times New Roman"/>
          <w:sz w:val="18"/>
          <w:szCs w:val="18"/>
        </w:rPr>
        <w:t xml:space="preserve">градостроительным законодательством, Правилами, а также Положением о Комиссии </w:t>
      </w:r>
      <w:r w:rsidRPr="00995B15">
        <w:rPr>
          <w:rFonts w:ascii="Times New Roman" w:hAnsi="Times New Roman"/>
          <w:bCs/>
          <w:sz w:val="18"/>
          <w:szCs w:val="18"/>
        </w:rPr>
        <w:t xml:space="preserve">по подготовке проекта правил землепользования и застройки </w:t>
      </w:r>
      <w:r w:rsidRPr="00995B15">
        <w:rPr>
          <w:rFonts w:ascii="Times New Roman" w:hAnsi="Times New Roman"/>
          <w:sz w:val="18"/>
          <w:szCs w:val="18"/>
        </w:rPr>
        <w:t>«Липкинского сельского поселения» Ромодановского муниципального района Республики Мордовия, утвержденным постановлением Администрации «Липкинское сельское поселение» Ромодановского муниципального района Республики Мордовия в соответствии с законодательством о градостроительной деятельности и Правилами.</w:t>
      </w:r>
    </w:p>
    <w:p w:rsidR="00EA2491" w:rsidRPr="00995B15" w:rsidRDefault="00EA2491" w:rsidP="00995B15">
      <w:pPr>
        <w:pStyle w:val="ac"/>
        <w:spacing w:after="0"/>
        <w:rPr>
          <w:rFonts w:ascii="Times New Roman" w:hAnsi="Times New Roman"/>
          <w:sz w:val="18"/>
          <w:szCs w:val="18"/>
        </w:rPr>
      </w:pPr>
    </w:p>
    <w:p w:rsidR="00EA2491" w:rsidRPr="00995B15" w:rsidRDefault="00EA2491" w:rsidP="00995B15">
      <w:pPr>
        <w:pStyle w:val="ac"/>
        <w:spacing w:after="0"/>
        <w:rPr>
          <w:rFonts w:ascii="Times New Roman" w:hAnsi="Times New Roman"/>
          <w:sz w:val="18"/>
          <w:szCs w:val="18"/>
        </w:rPr>
      </w:pPr>
    </w:p>
    <w:p w:rsidR="00EA2491" w:rsidRPr="00995B15" w:rsidRDefault="00EA2491" w:rsidP="00995B15">
      <w:pPr>
        <w:pStyle w:val="af7"/>
        <w:rPr>
          <w:sz w:val="18"/>
          <w:szCs w:val="18"/>
        </w:rPr>
      </w:pPr>
      <w:bookmarkStart w:id="40" w:name="_Toc131313916"/>
      <w:bookmarkStart w:id="41" w:name="_Toc215295501"/>
      <w:bookmarkStart w:id="42" w:name="_Toc234175850"/>
      <w:bookmarkStart w:id="43" w:name="_Toc234176018"/>
      <w:bookmarkStart w:id="44" w:name="_Toc241044983"/>
      <w:r w:rsidRPr="00995B15">
        <w:rPr>
          <w:sz w:val="18"/>
          <w:szCs w:val="18"/>
        </w:rPr>
        <w:t>Статья 6. Обеспечение социальной защиты инвалидов при осуществлении деятельности по землепользованию и  застройке</w:t>
      </w:r>
      <w:bookmarkEnd w:id="40"/>
      <w:bookmarkEnd w:id="41"/>
      <w:bookmarkEnd w:id="42"/>
      <w:bookmarkEnd w:id="43"/>
      <w:bookmarkEnd w:id="44"/>
      <w:r w:rsidRPr="00995B15">
        <w:rPr>
          <w:sz w:val="18"/>
          <w:szCs w:val="18"/>
        </w:rPr>
        <w:t xml:space="preserve"> </w:t>
      </w:r>
    </w:p>
    <w:p w:rsidR="00EA2491" w:rsidRPr="00995B15" w:rsidRDefault="00EA2491" w:rsidP="00995B15">
      <w:pPr>
        <w:pStyle w:val="aa"/>
        <w:tabs>
          <w:tab w:val="left" w:pos="2127"/>
        </w:tabs>
        <w:spacing w:before="200"/>
        <w:rPr>
          <w:rFonts w:ascii="Times New Roman" w:hAnsi="Times New Roman"/>
          <w:sz w:val="18"/>
          <w:szCs w:val="18"/>
        </w:rPr>
      </w:pPr>
      <w:r w:rsidRPr="00995B15">
        <w:rPr>
          <w:rFonts w:ascii="Times New Roman" w:hAnsi="Times New Roman"/>
          <w:sz w:val="18"/>
          <w:szCs w:val="18"/>
        </w:rPr>
        <w:t>1. При осуществлении деятельности по землепользованию и застройке в «Липкинском сельском поселении»  обязательно соблюдение установленных действующим законодательством мер, обеспечивающих инвалидам условия для преодоления, замещения (компенсации) ограничений жизнедеятельности и направленных на создание им равных с другими гражданами возможностей участия в жизни общества.</w:t>
      </w:r>
    </w:p>
    <w:p w:rsidR="00EA2491" w:rsidRPr="00995B15" w:rsidRDefault="00EA2491" w:rsidP="00995B15">
      <w:pPr>
        <w:pStyle w:val="aa"/>
        <w:rPr>
          <w:rFonts w:ascii="Times New Roman" w:hAnsi="Times New Roman"/>
          <w:sz w:val="18"/>
          <w:szCs w:val="18"/>
        </w:rPr>
      </w:pPr>
      <w:bookmarkStart w:id="45" w:name="_Toc131313917"/>
      <w:bookmarkStart w:id="46" w:name="_Toc103606924"/>
      <w:r w:rsidRPr="00995B15">
        <w:rPr>
          <w:rFonts w:ascii="Times New Roman" w:hAnsi="Times New Roman"/>
          <w:sz w:val="18"/>
          <w:szCs w:val="18"/>
        </w:rPr>
        <w:t>2. Администрация «Липкинского сельского поселения» организует работу по со</w:t>
      </w:r>
      <w:r w:rsidRPr="00995B15">
        <w:rPr>
          <w:rFonts w:ascii="Times New Roman" w:hAnsi="Times New Roman"/>
          <w:sz w:val="18"/>
          <w:szCs w:val="18"/>
        </w:rPr>
        <w:t>з</w:t>
      </w:r>
      <w:r w:rsidRPr="00995B15">
        <w:rPr>
          <w:rFonts w:ascii="Times New Roman" w:hAnsi="Times New Roman"/>
          <w:sz w:val="18"/>
          <w:szCs w:val="18"/>
        </w:rPr>
        <w:t>данию инвалидам (включая инвалидов, использующих кресла-коляски и собак-проводников) условий для беспрепятственного доступа к объектам социальной инфраструктуры (жилым, общественным и производственным зданиям, строениям и сооружениям, спортивным учреждениям, местам отдыха, культурно-зрелищным и другим учреждениям) в пределах полномочий, установленных законодательством.</w:t>
      </w:r>
    </w:p>
    <w:p w:rsidR="00EA2491" w:rsidRPr="00995B15" w:rsidRDefault="00EA2491" w:rsidP="00995B15">
      <w:pPr>
        <w:pStyle w:val="ac"/>
        <w:spacing w:after="0"/>
        <w:rPr>
          <w:rFonts w:ascii="Times New Roman" w:hAnsi="Times New Roman"/>
          <w:sz w:val="18"/>
          <w:szCs w:val="18"/>
        </w:rPr>
      </w:pPr>
      <w:bookmarkStart w:id="47" w:name="_Toc215295502"/>
    </w:p>
    <w:p w:rsidR="00EA2491" w:rsidRPr="00995B15" w:rsidRDefault="00EA2491" w:rsidP="00995B15">
      <w:pPr>
        <w:pStyle w:val="ac"/>
        <w:spacing w:after="0"/>
        <w:rPr>
          <w:rFonts w:ascii="Times New Roman" w:hAnsi="Times New Roman"/>
          <w:sz w:val="18"/>
          <w:szCs w:val="18"/>
        </w:rPr>
      </w:pPr>
    </w:p>
    <w:p w:rsidR="00EA2491" w:rsidRPr="00995B15" w:rsidRDefault="00EA2491" w:rsidP="00995B15">
      <w:pPr>
        <w:pStyle w:val="af7"/>
        <w:rPr>
          <w:sz w:val="18"/>
          <w:szCs w:val="18"/>
        </w:rPr>
      </w:pPr>
      <w:bookmarkStart w:id="48" w:name="_Toc234175851"/>
      <w:bookmarkStart w:id="49" w:name="_Toc234176019"/>
      <w:bookmarkStart w:id="50" w:name="_Toc241044984"/>
      <w:r w:rsidRPr="00995B15">
        <w:rPr>
          <w:sz w:val="18"/>
          <w:szCs w:val="18"/>
        </w:rPr>
        <w:t>Статья 7 Открытость и доступность информации о землепользовании и застройке</w:t>
      </w:r>
      <w:bookmarkEnd w:id="45"/>
      <w:bookmarkEnd w:id="47"/>
      <w:bookmarkEnd w:id="48"/>
      <w:bookmarkEnd w:id="49"/>
      <w:bookmarkEnd w:id="50"/>
      <w:r w:rsidRPr="00995B15">
        <w:rPr>
          <w:sz w:val="18"/>
          <w:szCs w:val="18"/>
        </w:rPr>
        <w:t xml:space="preserve"> </w:t>
      </w:r>
    </w:p>
    <w:p w:rsidR="00EA2491" w:rsidRPr="00995B15" w:rsidRDefault="00EA2491" w:rsidP="00995B15">
      <w:pPr>
        <w:pStyle w:val="aa"/>
        <w:tabs>
          <w:tab w:val="left" w:pos="1985"/>
          <w:tab w:val="left" w:pos="2268"/>
        </w:tabs>
        <w:spacing w:before="200"/>
        <w:rPr>
          <w:rFonts w:ascii="Times New Roman" w:hAnsi="Times New Roman"/>
          <w:sz w:val="18"/>
          <w:szCs w:val="18"/>
        </w:rPr>
      </w:pPr>
      <w:r w:rsidRPr="00995B15">
        <w:rPr>
          <w:rFonts w:ascii="Times New Roman" w:hAnsi="Times New Roman"/>
          <w:sz w:val="18"/>
          <w:szCs w:val="18"/>
        </w:rPr>
        <w:t>1. Правила, в том числе входящие в их состав градостроительные регламенты и карты, представляют собой общедоступную информацию для любых заинтересованных лиц, за исключением содержащихся в них сведений, отнесенных федеральными законами к категории ограниченного доступа.</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 xml:space="preserve">2. </w:t>
      </w:r>
      <w:bookmarkStart w:id="51" w:name="OLE_LINK1"/>
      <w:bookmarkStart w:id="52" w:name="OLE_LINK2"/>
      <w:r w:rsidRPr="00995B15">
        <w:rPr>
          <w:rFonts w:ascii="Times New Roman" w:hAnsi="Times New Roman"/>
          <w:sz w:val="18"/>
          <w:szCs w:val="18"/>
        </w:rPr>
        <w:t xml:space="preserve">Администрация «Липкинского сельского поселения» </w:t>
      </w:r>
      <w:bookmarkEnd w:id="51"/>
      <w:bookmarkEnd w:id="52"/>
      <w:r w:rsidRPr="00995B15">
        <w:rPr>
          <w:rFonts w:ascii="Times New Roman" w:hAnsi="Times New Roman"/>
          <w:sz w:val="18"/>
          <w:szCs w:val="18"/>
        </w:rPr>
        <w:t>обеспечивает всем заинтересованным лицам возможность ознакомления с Правилами путем:</w:t>
      </w:r>
    </w:p>
    <w:p w:rsidR="00EA2491" w:rsidRPr="00995B15" w:rsidRDefault="00EA2491" w:rsidP="00995B15">
      <w:pPr>
        <w:pStyle w:val="aa"/>
        <w:numPr>
          <w:ilvl w:val="0"/>
          <w:numId w:val="7"/>
        </w:numPr>
        <w:tabs>
          <w:tab w:val="left" w:pos="1134"/>
        </w:tabs>
        <w:rPr>
          <w:rFonts w:ascii="Times New Roman" w:hAnsi="Times New Roman"/>
          <w:sz w:val="18"/>
          <w:szCs w:val="18"/>
        </w:rPr>
      </w:pPr>
      <w:r w:rsidRPr="00995B15">
        <w:rPr>
          <w:rFonts w:ascii="Times New Roman" w:hAnsi="Times New Roman"/>
          <w:sz w:val="18"/>
          <w:szCs w:val="18"/>
        </w:rPr>
        <w:t>опубликования Правил в порядке, установленном Уставом «Липкинского сельского поселения» Ромодановского муниципального района Республики Мордовия для официального опубликования муниципальных правовых актов;</w:t>
      </w:r>
    </w:p>
    <w:p w:rsidR="00EA2491" w:rsidRPr="00995B15" w:rsidRDefault="00EA2491" w:rsidP="00995B15">
      <w:pPr>
        <w:pStyle w:val="aa"/>
        <w:numPr>
          <w:ilvl w:val="0"/>
          <w:numId w:val="7"/>
        </w:numPr>
        <w:tabs>
          <w:tab w:val="left" w:pos="1134"/>
        </w:tabs>
        <w:rPr>
          <w:rFonts w:ascii="Times New Roman" w:hAnsi="Times New Roman"/>
          <w:sz w:val="18"/>
          <w:szCs w:val="18"/>
        </w:rPr>
      </w:pPr>
      <w:r w:rsidRPr="00995B15">
        <w:rPr>
          <w:rFonts w:ascii="Times New Roman" w:hAnsi="Times New Roman"/>
          <w:sz w:val="18"/>
          <w:szCs w:val="18"/>
        </w:rPr>
        <w:t>размещения Правил на официальном сайте «Липкинского сельского поселения» в сети «Интернет»;</w:t>
      </w:r>
    </w:p>
    <w:p w:rsidR="00EA2491" w:rsidRPr="00995B15" w:rsidRDefault="00EA2491" w:rsidP="00995B15">
      <w:pPr>
        <w:pStyle w:val="aa"/>
        <w:numPr>
          <w:ilvl w:val="0"/>
          <w:numId w:val="7"/>
        </w:numPr>
        <w:tabs>
          <w:tab w:val="left" w:pos="1134"/>
        </w:tabs>
        <w:rPr>
          <w:rFonts w:ascii="Times New Roman" w:hAnsi="Times New Roman"/>
          <w:sz w:val="18"/>
          <w:szCs w:val="18"/>
        </w:rPr>
      </w:pPr>
      <w:r w:rsidRPr="00995B15">
        <w:rPr>
          <w:rFonts w:ascii="Times New Roman" w:hAnsi="Times New Roman"/>
          <w:sz w:val="18"/>
          <w:szCs w:val="18"/>
        </w:rPr>
        <w:t>предоставления копий Правил в муниципальные библиотеки «Липкинского сельского поселения»;</w:t>
      </w:r>
    </w:p>
    <w:p w:rsidR="00EA2491" w:rsidRPr="00995B15" w:rsidRDefault="00EA2491" w:rsidP="00995B15">
      <w:pPr>
        <w:pStyle w:val="aa"/>
        <w:numPr>
          <w:ilvl w:val="0"/>
          <w:numId w:val="7"/>
        </w:numPr>
        <w:tabs>
          <w:tab w:val="left" w:pos="1134"/>
        </w:tabs>
        <w:rPr>
          <w:rFonts w:ascii="Times New Roman" w:hAnsi="Times New Roman"/>
          <w:sz w:val="18"/>
          <w:szCs w:val="18"/>
        </w:rPr>
      </w:pPr>
      <w:r w:rsidRPr="00995B15">
        <w:rPr>
          <w:rFonts w:ascii="Times New Roman" w:hAnsi="Times New Roman"/>
          <w:sz w:val="18"/>
          <w:szCs w:val="18"/>
        </w:rPr>
        <w:t>создания условий для ознакомления с Правилами в Администрации «Липкинского сельского поселения»;</w:t>
      </w:r>
    </w:p>
    <w:p w:rsidR="00EA2491" w:rsidRPr="00995B15" w:rsidRDefault="00EA2491" w:rsidP="00995B15">
      <w:pPr>
        <w:pStyle w:val="aa"/>
        <w:numPr>
          <w:ilvl w:val="0"/>
          <w:numId w:val="7"/>
        </w:numPr>
        <w:tabs>
          <w:tab w:val="left" w:pos="1134"/>
        </w:tabs>
        <w:rPr>
          <w:rFonts w:ascii="Times New Roman" w:hAnsi="Times New Roman"/>
          <w:sz w:val="18"/>
          <w:szCs w:val="18"/>
        </w:rPr>
      </w:pPr>
      <w:r w:rsidRPr="00995B15">
        <w:rPr>
          <w:rFonts w:ascii="Times New Roman" w:hAnsi="Times New Roman"/>
          <w:sz w:val="18"/>
          <w:szCs w:val="18"/>
        </w:rPr>
        <w:t>предоставления Администрацией «Липкинское сельское поселение» информации в соответствии с частью 2 статьи 46 Правил.</w:t>
      </w:r>
    </w:p>
    <w:p w:rsidR="00EA2491" w:rsidRPr="00995B15" w:rsidRDefault="00EA2491" w:rsidP="00995B15">
      <w:pPr>
        <w:jc w:val="center"/>
        <w:rPr>
          <w:b/>
          <w:sz w:val="18"/>
          <w:szCs w:val="18"/>
        </w:rPr>
      </w:pPr>
      <w:bookmarkStart w:id="53" w:name="_Toc215295503"/>
      <w:bookmarkStart w:id="54" w:name="_Toc131313918"/>
      <w:bookmarkStart w:id="55" w:name="_Toc234175852"/>
      <w:bookmarkStart w:id="56" w:name="_Toc234176020"/>
      <w:bookmarkStart w:id="57" w:name="_Toc241044985"/>
    </w:p>
    <w:p w:rsidR="00EA2491" w:rsidRPr="00995B15" w:rsidRDefault="00EA2491" w:rsidP="00995B15">
      <w:pPr>
        <w:jc w:val="center"/>
        <w:rPr>
          <w:b/>
          <w:sz w:val="18"/>
          <w:szCs w:val="18"/>
        </w:rPr>
      </w:pPr>
    </w:p>
    <w:p w:rsidR="00EA2491" w:rsidRPr="00995B15" w:rsidRDefault="00EA2491" w:rsidP="00995B15">
      <w:pPr>
        <w:jc w:val="center"/>
        <w:rPr>
          <w:b/>
          <w:sz w:val="18"/>
          <w:szCs w:val="18"/>
        </w:rPr>
      </w:pPr>
      <w:r w:rsidRPr="00995B15">
        <w:rPr>
          <w:b/>
          <w:sz w:val="18"/>
          <w:szCs w:val="18"/>
        </w:rPr>
        <w:t xml:space="preserve">Глава II. Градостроительное </w:t>
      </w:r>
      <w:bookmarkEnd w:id="46"/>
      <w:r w:rsidRPr="00995B15">
        <w:rPr>
          <w:b/>
          <w:sz w:val="18"/>
          <w:szCs w:val="18"/>
        </w:rPr>
        <w:t>зонирование территории</w:t>
      </w:r>
      <w:bookmarkEnd w:id="53"/>
      <w:r w:rsidRPr="00995B15">
        <w:rPr>
          <w:b/>
          <w:sz w:val="18"/>
          <w:szCs w:val="18"/>
        </w:rPr>
        <w:t xml:space="preserve"> </w:t>
      </w:r>
      <w:bookmarkStart w:id="58" w:name="_Toc215295504"/>
      <w:r w:rsidRPr="00995B15">
        <w:rPr>
          <w:b/>
          <w:sz w:val="18"/>
          <w:szCs w:val="18"/>
        </w:rPr>
        <w:t>«Липкинского сельского поселения» Ромодановского муниципального района Республики Мордовия</w:t>
      </w:r>
      <w:bookmarkEnd w:id="54"/>
      <w:bookmarkEnd w:id="55"/>
      <w:bookmarkEnd w:id="56"/>
      <w:bookmarkEnd w:id="57"/>
      <w:bookmarkEnd w:id="58"/>
    </w:p>
    <w:p w:rsidR="00EA2491" w:rsidRPr="00995B15" w:rsidRDefault="00EA2491" w:rsidP="00995B15">
      <w:pPr>
        <w:pStyle w:val="ac"/>
        <w:tabs>
          <w:tab w:val="left" w:pos="5896"/>
        </w:tabs>
        <w:spacing w:after="0"/>
        <w:rPr>
          <w:rFonts w:ascii="Times New Roman" w:hAnsi="Times New Roman"/>
          <w:sz w:val="18"/>
          <w:szCs w:val="18"/>
        </w:rPr>
      </w:pPr>
      <w:bookmarkStart w:id="59" w:name="_Toc131313919"/>
      <w:r w:rsidRPr="00995B15">
        <w:rPr>
          <w:rFonts w:ascii="Times New Roman" w:hAnsi="Times New Roman"/>
          <w:sz w:val="18"/>
          <w:szCs w:val="18"/>
        </w:rPr>
        <w:tab/>
      </w:r>
    </w:p>
    <w:p w:rsidR="00EA2491" w:rsidRPr="00995B15" w:rsidRDefault="00EA2491" w:rsidP="00995B15">
      <w:pPr>
        <w:pStyle w:val="ac"/>
        <w:tabs>
          <w:tab w:val="left" w:pos="5896"/>
        </w:tabs>
        <w:spacing w:after="0"/>
        <w:rPr>
          <w:rFonts w:ascii="Times New Roman" w:hAnsi="Times New Roman"/>
          <w:sz w:val="18"/>
          <w:szCs w:val="18"/>
        </w:rPr>
      </w:pPr>
    </w:p>
    <w:p w:rsidR="00EA2491" w:rsidRPr="00995B15" w:rsidRDefault="00EA2491" w:rsidP="00995B15">
      <w:pPr>
        <w:pStyle w:val="af7"/>
        <w:rPr>
          <w:sz w:val="18"/>
          <w:szCs w:val="18"/>
        </w:rPr>
      </w:pPr>
      <w:bookmarkStart w:id="60" w:name="_Toc215295505"/>
      <w:bookmarkStart w:id="61" w:name="_Toc234175853"/>
      <w:bookmarkStart w:id="62" w:name="_Toc234176021"/>
      <w:bookmarkStart w:id="63" w:name="_Toc241044986"/>
      <w:r w:rsidRPr="00995B15">
        <w:rPr>
          <w:sz w:val="18"/>
          <w:szCs w:val="18"/>
        </w:rPr>
        <w:t xml:space="preserve">Статья 8. Зонирование территории </w:t>
      </w:r>
      <w:bookmarkEnd w:id="59"/>
      <w:bookmarkEnd w:id="60"/>
      <w:bookmarkEnd w:id="61"/>
      <w:bookmarkEnd w:id="62"/>
      <w:bookmarkEnd w:id="63"/>
      <w:r w:rsidRPr="00995B15">
        <w:rPr>
          <w:sz w:val="18"/>
          <w:szCs w:val="18"/>
        </w:rPr>
        <w:t>«Липкинского сельского поселения» Ромодановского муниципального района Республики Мордовия</w:t>
      </w:r>
    </w:p>
    <w:p w:rsidR="00EA2491" w:rsidRPr="00995B15" w:rsidRDefault="00EA2491" w:rsidP="00995B15">
      <w:pPr>
        <w:pStyle w:val="aa"/>
        <w:spacing w:before="200"/>
        <w:rPr>
          <w:rFonts w:ascii="Times New Roman" w:hAnsi="Times New Roman"/>
          <w:sz w:val="18"/>
          <w:szCs w:val="18"/>
        </w:rPr>
      </w:pPr>
      <w:r w:rsidRPr="00995B15">
        <w:rPr>
          <w:rFonts w:ascii="Times New Roman" w:hAnsi="Times New Roman"/>
          <w:sz w:val="18"/>
          <w:szCs w:val="18"/>
        </w:rPr>
        <w:t>1. Правила устанавливают градостроительное зонирование территории «Липкинского сельского поселения» в целях определения территориальных зон и установления градостроительных регламентов.</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2. Правила включают в себя:</w:t>
      </w:r>
    </w:p>
    <w:p w:rsidR="00EA2491" w:rsidRPr="00995B15" w:rsidRDefault="00EA2491" w:rsidP="00995B15">
      <w:pPr>
        <w:pStyle w:val="aa"/>
        <w:numPr>
          <w:ilvl w:val="0"/>
          <w:numId w:val="8"/>
        </w:numPr>
        <w:tabs>
          <w:tab w:val="left" w:pos="1134"/>
          <w:tab w:val="left" w:pos="6379"/>
        </w:tabs>
        <w:rPr>
          <w:rFonts w:ascii="Times New Roman" w:hAnsi="Times New Roman"/>
          <w:sz w:val="18"/>
          <w:szCs w:val="18"/>
        </w:rPr>
      </w:pPr>
      <w:r w:rsidRPr="00995B15">
        <w:rPr>
          <w:rFonts w:ascii="Times New Roman" w:hAnsi="Times New Roman"/>
          <w:sz w:val="18"/>
          <w:szCs w:val="18"/>
        </w:rPr>
        <w:t xml:space="preserve">порядок применения правил землепользования и застройки «Липкинского сельского поселения» и внесения в них изменений (раздел </w:t>
      </w:r>
      <w:r w:rsidRPr="00995B15">
        <w:rPr>
          <w:rFonts w:ascii="Times New Roman" w:hAnsi="Times New Roman"/>
          <w:sz w:val="18"/>
          <w:szCs w:val="18"/>
          <w:lang w:val="en-US"/>
        </w:rPr>
        <w:t>I</w:t>
      </w:r>
      <w:r w:rsidRPr="00995B15">
        <w:rPr>
          <w:rFonts w:ascii="Times New Roman" w:hAnsi="Times New Roman"/>
          <w:sz w:val="18"/>
          <w:szCs w:val="18"/>
        </w:rPr>
        <w:t xml:space="preserve"> Правил);</w:t>
      </w:r>
    </w:p>
    <w:p w:rsidR="00EA2491" w:rsidRPr="00995B15" w:rsidRDefault="00EA2491" w:rsidP="00995B15">
      <w:pPr>
        <w:pStyle w:val="aa"/>
        <w:numPr>
          <w:ilvl w:val="0"/>
          <w:numId w:val="8"/>
        </w:numPr>
        <w:tabs>
          <w:tab w:val="left" w:pos="1134"/>
          <w:tab w:val="left" w:pos="6379"/>
        </w:tabs>
        <w:rPr>
          <w:rFonts w:ascii="Times New Roman" w:hAnsi="Times New Roman"/>
          <w:sz w:val="18"/>
          <w:szCs w:val="18"/>
        </w:rPr>
      </w:pPr>
      <w:r w:rsidRPr="00995B15">
        <w:rPr>
          <w:rFonts w:ascii="Times New Roman" w:hAnsi="Times New Roman"/>
          <w:sz w:val="18"/>
          <w:szCs w:val="18"/>
        </w:rPr>
        <w:t>карту градостроительного зонирования территории «Липкинского сельского поселения»</w:t>
      </w:r>
      <w:r w:rsidRPr="00995B15">
        <w:rPr>
          <w:rFonts w:ascii="Times New Roman" w:hAnsi="Times New Roman"/>
          <w:b/>
          <w:bCs/>
          <w:sz w:val="18"/>
          <w:szCs w:val="18"/>
        </w:rPr>
        <w:t xml:space="preserve"> </w:t>
      </w:r>
      <w:r w:rsidRPr="00995B15">
        <w:rPr>
          <w:rFonts w:ascii="Times New Roman" w:hAnsi="Times New Roman"/>
          <w:bCs/>
          <w:sz w:val="18"/>
          <w:szCs w:val="18"/>
        </w:rPr>
        <w:t xml:space="preserve">и </w:t>
      </w:r>
      <w:r w:rsidRPr="00995B15">
        <w:rPr>
          <w:rFonts w:ascii="Times New Roman" w:hAnsi="Times New Roman"/>
          <w:sz w:val="18"/>
          <w:szCs w:val="18"/>
        </w:rPr>
        <w:t xml:space="preserve">карты зон с особыми условиями использования территории «Липкинского сельского поселения» (раздел </w:t>
      </w:r>
      <w:r w:rsidRPr="00995B15">
        <w:rPr>
          <w:rFonts w:ascii="Times New Roman" w:hAnsi="Times New Roman"/>
          <w:sz w:val="18"/>
          <w:szCs w:val="18"/>
          <w:lang w:val="en-US"/>
        </w:rPr>
        <w:t>II</w:t>
      </w:r>
      <w:r w:rsidRPr="00995B15">
        <w:rPr>
          <w:rFonts w:ascii="Times New Roman" w:hAnsi="Times New Roman"/>
          <w:sz w:val="18"/>
          <w:szCs w:val="18"/>
        </w:rPr>
        <w:t xml:space="preserve"> Правил);</w:t>
      </w:r>
    </w:p>
    <w:p w:rsidR="00EA2491" w:rsidRPr="00995B15" w:rsidRDefault="00EA2491" w:rsidP="00995B15">
      <w:pPr>
        <w:pStyle w:val="aa"/>
        <w:numPr>
          <w:ilvl w:val="0"/>
          <w:numId w:val="8"/>
        </w:numPr>
        <w:tabs>
          <w:tab w:val="left" w:pos="1134"/>
        </w:tabs>
        <w:rPr>
          <w:rFonts w:ascii="Times New Roman" w:hAnsi="Times New Roman"/>
          <w:sz w:val="18"/>
          <w:szCs w:val="18"/>
        </w:rPr>
      </w:pPr>
      <w:r w:rsidRPr="00995B15">
        <w:rPr>
          <w:rFonts w:ascii="Times New Roman" w:hAnsi="Times New Roman"/>
          <w:sz w:val="18"/>
          <w:szCs w:val="18"/>
        </w:rPr>
        <w:t xml:space="preserve">градостроительные регламенты (раздел </w:t>
      </w:r>
      <w:r w:rsidRPr="00995B15">
        <w:rPr>
          <w:rFonts w:ascii="Times New Roman" w:hAnsi="Times New Roman"/>
          <w:sz w:val="18"/>
          <w:szCs w:val="18"/>
          <w:lang w:val="en-US"/>
        </w:rPr>
        <w:t>III</w:t>
      </w:r>
      <w:r w:rsidRPr="00995B15">
        <w:rPr>
          <w:rFonts w:ascii="Times New Roman" w:hAnsi="Times New Roman"/>
          <w:sz w:val="18"/>
          <w:szCs w:val="18"/>
        </w:rPr>
        <w:t xml:space="preserve"> Правил).</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3. Карты зон с особыми условиями использования территории «Липкинского сельского поселения» включают:</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1) карту зон действия ограничений, установленных в целях охраны водных объектов, расположенных на территории «Липкинского сельского поселения»;</w:t>
      </w:r>
      <w:bookmarkStart w:id="64" w:name="_Toc215313898"/>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2) карту зон действия ограничений использования территорий санитарно-защитных зон промышленных предприятий и объектов, классифицированных в СанПиН 2.2.1/2.1.1.1200-03</w:t>
      </w:r>
      <w:bookmarkEnd w:id="64"/>
      <w:r w:rsidRPr="00995B15">
        <w:rPr>
          <w:rFonts w:ascii="Times New Roman" w:hAnsi="Times New Roman"/>
          <w:sz w:val="18"/>
          <w:szCs w:val="18"/>
        </w:rPr>
        <w:t>.</w:t>
      </w:r>
    </w:p>
    <w:p w:rsidR="00EA2491" w:rsidRPr="00995B15" w:rsidRDefault="00EA2491" w:rsidP="00995B15">
      <w:pPr>
        <w:pStyle w:val="aa"/>
        <w:tabs>
          <w:tab w:val="left" w:pos="1134"/>
          <w:tab w:val="left" w:pos="6379"/>
        </w:tabs>
        <w:rPr>
          <w:rFonts w:ascii="Times New Roman" w:hAnsi="Times New Roman"/>
          <w:sz w:val="18"/>
          <w:szCs w:val="18"/>
        </w:rPr>
      </w:pPr>
      <w:r w:rsidRPr="00995B15">
        <w:rPr>
          <w:rFonts w:ascii="Times New Roman" w:hAnsi="Times New Roman"/>
          <w:sz w:val="18"/>
          <w:szCs w:val="18"/>
        </w:rPr>
        <w:t>4. Карта градостроительного зонирования территории ««Липкинского сельского поселения» и карты зон с особыми условиями использования территории «Липкинского сельского поселения» выполнены на всю территорию «Липкинское сельское поселение» Ромодановского муниципального района Республики Мордовия, включая территории:</w:t>
      </w:r>
    </w:p>
    <w:p w:rsidR="00EA2491" w:rsidRPr="00995B15" w:rsidRDefault="00EA2491" w:rsidP="00995B15">
      <w:pPr>
        <w:autoSpaceDE w:val="0"/>
        <w:autoSpaceDN w:val="0"/>
        <w:adjustRightInd w:val="0"/>
        <w:ind w:firstLine="680"/>
        <w:jc w:val="both"/>
        <w:rPr>
          <w:sz w:val="18"/>
          <w:szCs w:val="18"/>
        </w:rPr>
      </w:pPr>
      <w:r w:rsidRPr="00995B15">
        <w:rPr>
          <w:sz w:val="18"/>
          <w:szCs w:val="18"/>
        </w:rPr>
        <w:t>1) села Липкино;</w:t>
      </w:r>
    </w:p>
    <w:p w:rsidR="00EA2491" w:rsidRPr="00995B15" w:rsidRDefault="00EA2491" w:rsidP="00995B15">
      <w:pPr>
        <w:autoSpaceDE w:val="0"/>
        <w:autoSpaceDN w:val="0"/>
        <w:adjustRightInd w:val="0"/>
        <w:ind w:firstLine="680"/>
        <w:jc w:val="both"/>
        <w:rPr>
          <w:sz w:val="18"/>
          <w:szCs w:val="18"/>
        </w:rPr>
      </w:pPr>
      <w:r w:rsidRPr="00995B15">
        <w:rPr>
          <w:sz w:val="18"/>
          <w:szCs w:val="18"/>
        </w:rPr>
        <w:t>2) деревни Васильевка.</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5. На карте градостроительного зонирования территории «Липкинского сельского поселения» устанавливаются границы территориальных зон, исходя из требования принадлежности каждого земельного участка только к одной территориальной зоне. Формирование одного земельного участка из нескольких земельных участков, расположенных в различных территориальных зонах, не допускается. Территориальные зоны, как правило, не устанавливаются применительно к одному земельному участку.</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6. Границы территориальных зон установлены по:</w:t>
      </w:r>
    </w:p>
    <w:p w:rsidR="00EA2491" w:rsidRPr="00995B15" w:rsidRDefault="00EA2491" w:rsidP="00995B15">
      <w:pPr>
        <w:autoSpaceDE w:val="0"/>
        <w:autoSpaceDN w:val="0"/>
        <w:adjustRightInd w:val="0"/>
        <w:ind w:firstLine="680"/>
        <w:jc w:val="both"/>
        <w:rPr>
          <w:sz w:val="18"/>
          <w:szCs w:val="18"/>
        </w:rPr>
      </w:pPr>
      <w:r w:rsidRPr="00995B15">
        <w:rPr>
          <w:sz w:val="18"/>
          <w:szCs w:val="18"/>
        </w:rPr>
        <w:t>1) линиям магистралей, улиц, проездов, разделяющим транспортные потоки противоположных направлений;</w:t>
      </w:r>
    </w:p>
    <w:p w:rsidR="00EA2491" w:rsidRPr="00995B15" w:rsidRDefault="00EA2491" w:rsidP="00995B15">
      <w:pPr>
        <w:autoSpaceDE w:val="0"/>
        <w:autoSpaceDN w:val="0"/>
        <w:adjustRightInd w:val="0"/>
        <w:ind w:firstLine="680"/>
        <w:jc w:val="both"/>
        <w:rPr>
          <w:sz w:val="18"/>
          <w:szCs w:val="18"/>
        </w:rPr>
      </w:pPr>
      <w:r w:rsidRPr="00995B15">
        <w:rPr>
          <w:sz w:val="18"/>
          <w:szCs w:val="18"/>
        </w:rPr>
        <w:t>2) красным линиям;</w:t>
      </w:r>
    </w:p>
    <w:p w:rsidR="00EA2491" w:rsidRPr="00995B15" w:rsidRDefault="00EA2491" w:rsidP="00995B15">
      <w:pPr>
        <w:autoSpaceDE w:val="0"/>
        <w:autoSpaceDN w:val="0"/>
        <w:adjustRightInd w:val="0"/>
        <w:ind w:firstLine="680"/>
        <w:jc w:val="both"/>
        <w:rPr>
          <w:sz w:val="18"/>
          <w:szCs w:val="18"/>
        </w:rPr>
      </w:pPr>
      <w:r w:rsidRPr="00995B15">
        <w:rPr>
          <w:sz w:val="18"/>
          <w:szCs w:val="18"/>
        </w:rPr>
        <w:t>3) границам земельных участков;</w:t>
      </w:r>
    </w:p>
    <w:p w:rsidR="00EA2491" w:rsidRPr="00995B15" w:rsidRDefault="00EA2491" w:rsidP="00995B15">
      <w:pPr>
        <w:autoSpaceDE w:val="0"/>
        <w:autoSpaceDN w:val="0"/>
        <w:adjustRightInd w:val="0"/>
        <w:ind w:firstLine="680"/>
        <w:jc w:val="both"/>
        <w:rPr>
          <w:sz w:val="18"/>
          <w:szCs w:val="18"/>
        </w:rPr>
      </w:pPr>
      <w:r w:rsidRPr="00995B15">
        <w:rPr>
          <w:sz w:val="18"/>
          <w:szCs w:val="18"/>
        </w:rPr>
        <w:t>4) естественным границам природных объектов;</w:t>
      </w:r>
    </w:p>
    <w:p w:rsidR="00EA2491" w:rsidRPr="00995B15" w:rsidRDefault="00EA2491" w:rsidP="00995B15">
      <w:pPr>
        <w:autoSpaceDE w:val="0"/>
        <w:autoSpaceDN w:val="0"/>
        <w:adjustRightInd w:val="0"/>
        <w:ind w:firstLine="680"/>
        <w:jc w:val="both"/>
        <w:rPr>
          <w:sz w:val="18"/>
          <w:szCs w:val="18"/>
        </w:rPr>
      </w:pPr>
      <w:r w:rsidRPr="00995B15">
        <w:rPr>
          <w:sz w:val="18"/>
          <w:szCs w:val="18"/>
        </w:rPr>
        <w:t>5) иным границам.</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7. Правообладатели земельных участков и (или) иного недвижимого имущества обязаны соблюдать:</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1) градостроительный регламент, установленный Правилами применительно к территориальной зоне, в границах которой расположен земельный участок или иное недвижимое имущество;</w:t>
      </w:r>
    </w:p>
    <w:p w:rsidR="00EA2491" w:rsidRPr="00995B15" w:rsidRDefault="00EA2491" w:rsidP="00995B15">
      <w:pPr>
        <w:pStyle w:val="aa"/>
        <w:tabs>
          <w:tab w:val="left" w:pos="1134"/>
        </w:tabs>
        <w:rPr>
          <w:rFonts w:ascii="Times New Roman" w:hAnsi="Times New Roman"/>
          <w:sz w:val="18"/>
          <w:szCs w:val="18"/>
        </w:rPr>
      </w:pPr>
      <w:r w:rsidRPr="00995B15">
        <w:rPr>
          <w:rFonts w:ascii="Times New Roman" w:hAnsi="Times New Roman"/>
          <w:sz w:val="18"/>
          <w:szCs w:val="18"/>
        </w:rPr>
        <w:t xml:space="preserve">2) ограничения, установленные применительно к зонам с особыми условиями использования территорий, – в случаях, когда земельный участок или иное недвижимое имущество расположены в границах данных зон; </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3) иные ограничения по использованию недвижимого имущества, установленные в соответствии с законодательством Российской Федерации (включая нормативные правовые акты об установлении публичных сервитутов);</w:t>
      </w:r>
    </w:p>
    <w:p w:rsidR="00EA2491" w:rsidRPr="00995B15" w:rsidRDefault="00EA2491" w:rsidP="00995B15">
      <w:pPr>
        <w:pStyle w:val="aa"/>
        <w:tabs>
          <w:tab w:val="left" w:pos="1134"/>
        </w:tabs>
        <w:rPr>
          <w:rFonts w:ascii="Times New Roman" w:hAnsi="Times New Roman"/>
          <w:sz w:val="18"/>
          <w:szCs w:val="18"/>
        </w:rPr>
      </w:pPr>
      <w:r w:rsidRPr="00995B15">
        <w:rPr>
          <w:rFonts w:ascii="Times New Roman" w:hAnsi="Times New Roman"/>
          <w:sz w:val="18"/>
          <w:szCs w:val="18"/>
        </w:rPr>
        <w:t>4) технические регламенты, нормативы градостроительного проектирования и иные обязательные требования, установленные в соответствии с законодательством Российской Федерации.</w:t>
      </w:r>
    </w:p>
    <w:p w:rsidR="00EA2491" w:rsidRPr="00995B15" w:rsidRDefault="00EA2491" w:rsidP="00995B15">
      <w:pPr>
        <w:pStyle w:val="af7"/>
        <w:rPr>
          <w:sz w:val="18"/>
          <w:szCs w:val="18"/>
        </w:rPr>
      </w:pPr>
      <w:bookmarkStart w:id="65" w:name="_Toc131313920"/>
      <w:bookmarkStart w:id="66" w:name="_Toc215295506"/>
      <w:bookmarkStart w:id="67" w:name="_Toc234175854"/>
      <w:bookmarkStart w:id="68" w:name="_Toc234176022"/>
      <w:bookmarkStart w:id="69" w:name="_Toc241044987"/>
      <w:r w:rsidRPr="00995B15">
        <w:rPr>
          <w:sz w:val="18"/>
          <w:szCs w:val="18"/>
        </w:rPr>
        <w:t>Статья 9. Градостроительные регламенты</w:t>
      </w:r>
      <w:bookmarkEnd w:id="65"/>
      <w:bookmarkEnd w:id="66"/>
      <w:bookmarkEnd w:id="67"/>
      <w:bookmarkEnd w:id="68"/>
      <w:bookmarkEnd w:id="69"/>
    </w:p>
    <w:p w:rsidR="00EA2491" w:rsidRPr="00995B15" w:rsidRDefault="00EA2491" w:rsidP="00995B15">
      <w:pPr>
        <w:pStyle w:val="aa"/>
        <w:spacing w:before="200"/>
        <w:rPr>
          <w:rFonts w:ascii="Times New Roman" w:hAnsi="Times New Roman"/>
          <w:sz w:val="18"/>
          <w:szCs w:val="18"/>
        </w:rPr>
      </w:pPr>
      <w:r w:rsidRPr="00995B15">
        <w:rPr>
          <w:rFonts w:ascii="Times New Roman" w:hAnsi="Times New Roman"/>
          <w:sz w:val="18"/>
          <w:szCs w:val="18"/>
        </w:rPr>
        <w:t xml:space="preserve">1. Для всех территориальных зон «Липкинского сельского поселения» Правилами устанавливаются градостроительные регламенты. </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2. Действие градостроительных регламентов не распространяется на земельные участки, перечисленные в статье 36 Градостроительного кодекса Российской Федерации.</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3. Градостроительные регламенты не установлены Правилами для земель лесного фонда, земель, покрытых поверхностными водами, земель запаса, земель особо охраняемых природных территорий (за исключением земель лечебно-оздоровительных местностей и курортов), сельскохозяйственных угодий в составе земель сельскохозяйственного назначения, земельных участков, расположенных в границах особых экономических зон.</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4. Градостроительный регламент определяет правовой режим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5. Действие градостроительного регламента распространяется в равной мере на все земельные участки и объекты капитального строительства в пределах границ территориальной зоны, обозначенной на карте градостроительного зонирования территории «Липкинского сельского поселения», за исключением случаев, предусмотренных частью 2 настоящей статьи.</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6. Использование земельных участков, на которые действие градостроительных регламентов не распространяется или для которых градостроительные регламенты не устанавливаются, определяется уполномоченными федеральными органами исполнительной власти, уполномоченными органами исполнительной власти Республики Мордовия,  уполномоченными органами местного самоуправления Ромодановского муниципального района Республики Мордовия или постановлением Администрации «Липкинского сельского поселения» в соответствии с федеральными законами.</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7. В градостроительном регламенте в отношении земельных участков и объектов капитального строительства, расположенных в пределах соответствующей территориальной зоны, устанавливаются:</w:t>
      </w:r>
    </w:p>
    <w:p w:rsidR="00EA2491" w:rsidRPr="00995B15" w:rsidRDefault="00EA2491" w:rsidP="00995B15">
      <w:pPr>
        <w:pStyle w:val="aa"/>
        <w:numPr>
          <w:ilvl w:val="0"/>
          <w:numId w:val="9"/>
        </w:numPr>
        <w:tabs>
          <w:tab w:val="left" w:pos="1134"/>
        </w:tabs>
        <w:rPr>
          <w:rFonts w:ascii="Times New Roman" w:hAnsi="Times New Roman"/>
          <w:sz w:val="18"/>
          <w:szCs w:val="18"/>
        </w:rPr>
      </w:pPr>
      <w:r w:rsidRPr="00995B15">
        <w:rPr>
          <w:rFonts w:ascii="Times New Roman" w:hAnsi="Times New Roman"/>
          <w:sz w:val="18"/>
          <w:szCs w:val="18"/>
        </w:rPr>
        <w:t>виды разрешенного использования земельных участков и объектов капитального строительства;</w:t>
      </w:r>
    </w:p>
    <w:p w:rsidR="00EA2491" w:rsidRPr="00995B15" w:rsidRDefault="00EA2491" w:rsidP="00995B15">
      <w:pPr>
        <w:pStyle w:val="aa"/>
        <w:numPr>
          <w:ilvl w:val="0"/>
          <w:numId w:val="9"/>
        </w:numPr>
        <w:tabs>
          <w:tab w:val="left" w:pos="1134"/>
        </w:tabs>
        <w:rPr>
          <w:rFonts w:ascii="Times New Roman" w:hAnsi="Times New Roman"/>
          <w:sz w:val="18"/>
          <w:szCs w:val="18"/>
        </w:rPr>
      </w:pPr>
      <w:r w:rsidRPr="00995B15">
        <w:rPr>
          <w:rFonts w:ascii="Times New Roman" w:hAnsi="Times New Roman"/>
          <w:sz w:val="18"/>
          <w:szCs w:val="18"/>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EA2491" w:rsidRPr="00995B15" w:rsidRDefault="00EA2491" w:rsidP="00995B15">
      <w:pPr>
        <w:pStyle w:val="aa"/>
        <w:numPr>
          <w:ilvl w:val="0"/>
          <w:numId w:val="9"/>
        </w:numPr>
        <w:tabs>
          <w:tab w:val="left" w:pos="1134"/>
        </w:tabs>
        <w:rPr>
          <w:rFonts w:ascii="Times New Roman" w:hAnsi="Times New Roman"/>
          <w:sz w:val="18"/>
          <w:szCs w:val="18"/>
        </w:rPr>
      </w:pPr>
      <w:r w:rsidRPr="00995B15">
        <w:rPr>
          <w:rFonts w:ascii="Times New Roman" w:hAnsi="Times New Roman"/>
          <w:sz w:val="18"/>
          <w:szCs w:val="18"/>
        </w:rPr>
        <w:t>ограничения использования земельных участков и объектов капитального строительства, устанавливаемые в соответствии с законодательством Российской Федерации.</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8. Установленные Правилами градостроительные регламенты обязательны для исполнения всеми правообладателями земельных участков и объектов капитального строительства, а также органами государственной власти и органами местного самоуправления при принятии решений (рекомендаций, заключений) в области землепользования и застройки.</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9. При выявлении земельных участков, расположенных на территориях, отнесенных Правилами к различным территориальным зонам, Администрация «Липкинского сельского поселения» не позднее тридцати дней со дня получения соответствующей информации обязана направить в Комиссию предложение о внесении в Правила изменений, касающихся отнесения данных земельных участков к одной территориальной зоне. Комиссия обеспечивает внесение указанных изменений в Правила в соответствии с главой VII Правил.</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10. До внесения в Правила изменений, предусмотренных частью 9 настоящей статьи, земельные участки, расположенные на территориях, отнесенных Правилами к различным территориальным зонам, используются по выбору правообладателей таких земельных участков в соответствии с любым из градостроительных регламентов, установленных Правилами применительно к данным территориальным зонам.</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11. Не допускается предоставление гражданам и юридическим лицам земельных участков, находящихся в муниципальной собственности «Липкинского сельского поселения» и расположенных в границах двух и более различных территориальных зон, до внесения в Правила изменений, предусмотренных частью 9 настоящей статьи.</w:t>
      </w:r>
    </w:p>
    <w:p w:rsidR="00EA2491" w:rsidRPr="00995B15" w:rsidRDefault="00EA2491" w:rsidP="00995B15">
      <w:pPr>
        <w:pStyle w:val="ac"/>
        <w:spacing w:after="0"/>
        <w:rPr>
          <w:rFonts w:ascii="Times New Roman" w:hAnsi="Times New Roman"/>
          <w:sz w:val="18"/>
          <w:szCs w:val="18"/>
        </w:rPr>
      </w:pPr>
      <w:bookmarkStart w:id="70" w:name="_Toc131313921"/>
      <w:bookmarkStart w:id="71" w:name="_Toc215295507"/>
    </w:p>
    <w:p w:rsidR="00EA2491" w:rsidRPr="00995B15" w:rsidRDefault="00EA2491" w:rsidP="00995B15">
      <w:pPr>
        <w:pStyle w:val="af7"/>
        <w:rPr>
          <w:sz w:val="18"/>
          <w:szCs w:val="18"/>
        </w:rPr>
      </w:pPr>
      <w:bookmarkStart w:id="72" w:name="_Toc234175855"/>
      <w:bookmarkStart w:id="73" w:name="_Toc234176023"/>
      <w:bookmarkStart w:id="74" w:name="_Toc241044988"/>
      <w:r w:rsidRPr="00995B15">
        <w:rPr>
          <w:sz w:val="18"/>
          <w:szCs w:val="18"/>
        </w:rPr>
        <w:t>Статья 10. Зоны с особыми условиями использования территорий</w:t>
      </w:r>
      <w:bookmarkEnd w:id="70"/>
      <w:bookmarkEnd w:id="71"/>
      <w:bookmarkEnd w:id="72"/>
      <w:bookmarkEnd w:id="73"/>
      <w:bookmarkEnd w:id="74"/>
    </w:p>
    <w:p w:rsidR="00EA2491" w:rsidRPr="00995B15" w:rsidRDefault="00EA2491" w:rsidP="00995B15">
      <w:pPr>
        <w:autoSpaceDE w:val="0"/>
        <w:autoSpaceDN w:val="0"/>
        <w:adjustRightInd w:val="0"/>
        <w:spacing w:before="200"/>
        <w:ind w:firstLine="539"/>
        <w:jc w:val="both"/>
        <w:rPr>
          <w:sz w:val="18"/>
          <w:szCs w:val="18"/>
        </w:rPr>
      </w:pPr>
      <w:r w:rsidRPr="00995B15">
        <w:rPr>
          <w:sz w:val="18"/>
          <w:szCs w:val="18"/>
        </w:rPr>
        <w:t xml:space="preserve">1. Зонами с особыми условиями использования территорий являются охранные, санитарно-защитные зоны, зоны охраны объектов культурного наследия (памятников истории и культуры) народов Российской Федерации, водоохранные зоны, зоны санитарной охраны источников питьевого и хозяйственно-бытового водоснабжения, зоны охраняемых объектов, иные зоны, устанавливаемые в соответствии с законодательством Российской Федерации. </w:t>
      </w:r>
    </w:p>
    <w:p w:rsidR="00EA2491" w:rsidRPr="00995B15" w:rsidRDefault="00EA2491" w:rsidP="00995B15">
      <w:pPr>
        <w:autoSpaceDE w:val="0"/>
        <w:autoSpaceDN w:val="0"/>
        <w:adjustRightInd w:val="0"/>
        <w:ind w:firstLine="539"/>
        <w:jc w:val="both"/>
        <w:rPr>
          <w:sz w:val="18"/>
          <w:szCs w:val="18"/>
        </w:rPr>
      </w:pPr>
      <w:r w:rsidRPr="00995B15">
        <w:rPr>
          <w:sz w:val="18"/>
          <w:szCs w:val="18"/>
        </w:rPr>
        <w:t xml:space="preserve">2. Границы зон с особыми условиями использования территорий, границы территорий объектов культурного наследия отображаются на картах зон с особыми условиями использования территории «Липкинского сельского поселения» в соответствии с законодательством Российской Федерации и не совпадают с границами территориальных зон. </w:t>
      </w:r>
    </w:p>
    <w:p w:rsidR="00EA2491" w:rsidRPr="00995B15" w:rsidRDefault="00EA2491" w:rsidP="00995B15">
      <w:pPr>
        <w:autoSpaceDE w:val="0"/>
        <w:autoSpaceDN w:val="0"/>
        <w:adjustRightInd w:val="0"/>
        <w:ind w:firstLine="539"/>
        <w:jc w:val="both"/>
        <w:rPr>
          <w:sz w:val="18"/>
          <w:szCs w:val="18"/>
        </w:rPr>
      </w:pPr>
      <w:r w:rsidRPr="00995B15">
        <w:rPr>
          <w:sz w:val="18"/>
          <w:szCs w:val="18"/>
        </w:rPr>
        <w:t>3. После утверждения в установленном законодательством порядке границ зон с особыми условиями использования территорий, не отображенных на картах зон с особыми условиями использования территории «Липкинского сельского поселения», Администрация «Липкинского сельского поселения» направляет в Комиссию предложение о внесении соответствующих изменений в Правила. Комиссия обеспечивает внесение указанных изменений в Правила в соответствии с главой VII Правил.</w:t>
      </w:r>
    </w:p>
    <w:p w:rsidR="00EA2491" w:rsidRPr="00995B15" w:rsidRDefault="00EA2491" w:rsidP="00995B15">
      <w:pPr>
        <w:autoSpaceDE w:val="0"/>
        <w:autoSpaceDN w:val="0"/>
        <w:adjustRightInd w:val="0"/>
        <w:ind w:firstLine="539"/>
        <w:jc w:val="both"/>
        <w:rPr>
          <w:sz w:val="18"/>
          <w:szCs w:val="18"/>
        </w:rPr>
      </w:pPr>
      <w:r w:rsidRPr="00995B15">
        <w:rPr>
          <w:sz w:val="18"/>
          <w:szCs w:val="18"/>
        </w:rPr>
        <w:t>4. Применительно к зонам с особыми условиями использования территорий градостроительные регламенты устанавливаются в соответствии с законодательством Российской Федерации.</w:t>
      </w:r>
    </w:p>
    <w:p w:rsidR="00EA2491" w:rsidRPr="00995B15" w:rsidRDefault="00EA2491" w:rsidP="00995B15">
      <w:pPr>
        <w:pStyle w:val="ac"/>
        <w:spacing w:after="0"/>
        <w:ind w:firstLine="0"/>
        <w:rPr>
          <w:rFonts w:ascii="Times New Roman" w:hAnsi="Times New Roman"/>
          <w:sz w:val="18"/>
          <w:szCs w:val="18"/>
        </w:rPr>
      </w:pPr>
    </w:p>
    <w:p w:rsidR="00EA2491" w:rsidRPr="00995B15" w:rsidRDefault="00EA2491" w:rsidP="00995B15">
      <w:pPr>
        <w:pStyle w:val="af7"/>
        <w:rPr>
          <w:sz w:val="18"/>
          <w:szCs w:val="18"/>
        </w:rPr>
      </w:pPr>
      <w:bookmarkStart w:id="75" w:name="_Toc103606929"/>
      <w:bookmarkStart w:id="76" w:name="_Toc131313922"/>
      <w:bookmarkStart w:id="77" w:name="_Toc215295508"/>
      <w:bookmarkStart w:id="78" w:name="_Toc234175856"/>
      <w:bookmarkStart w:id="79" w:name="_Toc234176024"/>
      <w:bookmarkStart w:id="80" w:name="_Toc241044989"/>
      <w:r w:rsidRPr="00995B15">
        <w:rPr>
          <w:sz w:val="18"/>
          <w:szCs w:val="18"/>
        </w:rPr>
        <w:t>Статья 11. Разрешенное использование земельных участков и объектов капитального строительства</w:t>
      </w:r>
      <w:bookmarkEnd w:id="75"/>
      <w:bookmarkEnd w:id="76"/>
      <w:bookmarkEnd w:id="77"/>
      <w:bookmarkEnd w:id="78"/>
      <w:bookmarkEnd w:id="79"/>
      <w:bookmarkEnd w:id="80"/>
    </w:p>
    <w:p w:rsidR="00EA2491" w:rsidRPr="00995B15" w:rsidRDefault="00EA2491" w:rsidP="00995B15">
      <w:pPr>
        <w:pStyle w:val="aa"/>
        <w:tabs>
          <w:tab w:val="left" w:pos="1134"/>
        </w:tabs>
        <w:spacing w:before="200"/>
        <w:rPr>
          <w:rFonts w:ascii="Times New Roman" w:hAnsi="Times New Roman"/>
          <w:sz w:val="18"/>
          <w:szCs w:val="18"/>
        </w:rPr>
      </w:pPr>
      <w:r w:rsidRPr="00995B15">
        <w:rPr>
          <w:rFonts w:ascii="Times New Roman" w:hAnsi="Times New Roman"/>
          <w:sz w:val="18"/>
          <w:szCs w:val="18"/>
        </w:rPr>
        <w:t>1. Применительно к каждой территориальной зоне градостроительными регламентами устанавливаются виды разрешенного использования земельных участков и объектов капитального строительства.</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2. Разрешенное использование земельных участков и объектов капитального строительства может быть следующих видов:</w:t>
      </w:r>
    </w:p>
    <w:p w:rsidR="00EA2491" w:rsidRPr="00995B15" w:rsidRDefault="00EA2491" w:rsidP="00995B15">
      <w:pPr>
        <w:pStyle w:val="aa"/>
        <w:numPr>
          <w:ilvl w:val="0"/>
          <w:numId w:val="10"/>
        </w:numPr>
        <w:tabs>
          <w:tab w:val="left" w:pos="1134"/>
        </w:tabs>
        <w:rPr>
          <w:rFonts w:ascii="Times New Roman" w:hAnsi="Times New Roman"/>
          <w:sz w:val="18"/>
          <w:szCs w:val="18"/>
        </w:rPr>
      </w:pPr>
      <w:r w:rsidRPr="00995B15">
        <w:rPr>
          <w:rFonts w:ascii="Times New Roman" w:hAnsi="Times New Roman"/>
          <w:sz w:val="18"/>
          <w:szCs w:val="18"/>
        </w:rPr>
        <w:t>основные виды разрешенного использования;</w:t>
      </w:r>
    </w:p>
    <w:p w:rsidR="00EA2491" w:rsidRPr="00995B15" w:rsidRDefault="00EA2491" w:rsidP="00995B15">
      <w:pPr>
        <w:pStyle w:val="aa"/>
        <w:numPr>
          <w:ilvl w:val="0"/>
          <w:numId w:val="10"/>
        </w:numPr>
        <w:tabs>
          <w:tab w:val="left" w:pos="1134"/>
        </w:tabs>
        <w:rPr>
          <w:rFonts w:ascii="Times New Roman" w:hAnsi="Times New Roman"/>
          <w:sz w:val="18"/>
          <w:szCs w:val="18"/>
        </w:rPr>
      </w:pPr>
      <w:r w:rsidRPr="00995B15">
        <w:rPr>
          <w:rFonts w:ascii="Times New Roman" w:hAnsi="Times New Roman"/>
          <w:sz w:val="18"/>
          <w:szCs w:val="18"/>
        </w:rPr>
        <w:t>условно разрешенные виды использования;</w:t>
      </w:r>
    </w:p>
    <w:p w:rsidR="00EA2491" w:rsidRPr="00995B15" w:rsidRDefault="00EA2491" w:rsidP="00995B15">
      <w:pPr>
        <w:pStyle w:val="aa"/>
        <w:numPr>
          <w:ilvl w:val="0"/>
          <w:numId w:val="10"/>
        </w:numPr>
        <w:tabs>
          <w:tab w:val="left" w:pos="1134"/>
        </w:tabs>
        <w:rPr>
          <w:rFonts w:ascii="Times New Roman" w:hAnsi="Times New Roman"/>
          <w:sz w:val="18"/>
          <w:szCs w:val="18"/>
        </w:rPr>
      </w:pPr>
      <w:r w:rsidRPr="00995B15">
        <w:rPr>
          <w:rFonts w:ascii="Times New Roman" w:hAnsi="Times New Roman"/>
          <w:sz w:val="18"/>
          <w:szCs w:val="18"/>
        </w:rPr>
        <w:t>вспомогательные виды разрешенного использования (допускаются только в качестве дополнительных по отношению к основным видам разрешенного использования и условно разрешенным видам использования, и осуществляются совместно с ними).</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3. Основные и вспомогательные виды разрешенного использования земельных участков и объектов капитального строительства выбираются правообладателями земельных участков и объектов капитального строительства самостоятельно без дополнительных разрешений и согласований, за исключением случаев, предусмотренных частью 4 настоящей статьи.</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4. Выбор основных и вспомогательных видов разрешенного использования земельных участков и объектов капитального строительства, правообладателями которых являются органы государственной власти, органы местного самоуправления, государственные и муниципальные учреждения, а также государственные и муниципальные унитарные предприятия, осуществляется в соответствии с действующим законодательством Российской Федерации.</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5. Допускается осуществление двух и более разрешенных видов использования в пределах одного земельного участка, в том числе в пределах одного объекта капитального строительства, при условии соблюдения требований технических регламентов, строительных, санитарных, экологических и противопожарных норм и правил, иных требований, предъявляемых законодательством Российской Федерации. В объектах капитального строительства, сочетающих различные виды использования, помещения, предполагающие нежилые виды использования, должны располагаться под помещ</w:t>
      </w:r>
      <w:r w:rsidRPr="00995B15">
        <w:rPr>
          <w:rFonts w:ascii="Times New Roman" w:hAnsi="Times New Roman"/>
          <w:sz w:val="18"/>
          <w:szCs w:val="18"/>
        </w:rPr>
        <w:t>е</w:t>
      </w:r>
      <w:r w:rsidRPr="00995B15">
        <w:rPr>
          <w:rFonts w:ascii="Times New Roman" w:hAnsi="Times New Roman"/>
          <w:sz w:val="18"/>
          <w:szCs w:val="18"/>
        </w:rPr>
        <w:t>ниями жилого назначения.</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6. Инженерно-технические объекты, сооружения и коммуникации, обеспечивающие реализацию разрешенного использования недвижимого имущества в пределах отдельных земельных участков (объекты электро-, водо-, газоснабжения, водоотведения, телефонизации и т.п.) являются разрешенными применительно ко всем территориальным зонам, при условии соответствия техническим регламентам, строительным, санитарным, экологическим и противопожарным нормам и правилам, иным требованиям, предъявляемым законодательством Российской Федерации к указанным объектам.</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7. Инженерно-технические объекты и сооружения, предназначенные для обеспечения функционирования и нормальной эксплуатации недвижимого имущества в пределах территории одного или нескольких кварталов (других элементов планировочной структуры «Липкинского сельского поселения»), расположение которых требует отдельного земельного участка с установлением санитарно-защитных, иных защитных зон, являются объектами, для которых необходимо получение разрешений в порядке, предусмотренном статьей 13 Правил.</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 xml:space="preserve">8. Разрешения на условно разрешенные виды использования земельных участков и объектов капитального строительства предоставляются с учетом оценки влияния этих видов разрешенного использования на функционирование объектов основных видов разрешенного использования в соответствующей территориальной зоне. </w:t>
      </w:r>
    </w:p>
    <w:p w:rsidR="00EA2491" w:rsidRPr="00995B15" w:rsidRDefault="00EA2491" w:rsidP="00995B15">
      <w:pPr>
        <w:pStyle w:val="af7"/>
        <w:rPr>
          <w:sz w:val="18"/>
          <w:szCs w:val="18"/>
        </w:rPr>
      </w:pPr>
      <w:bookmarkStart w:id="81" w:name="_Toc234175857"/>
      <w:bookmarkStart w:id="82" w:name="_Toc234176025"/>
      <w:bookmarkStart w:id="83" w:name="_Toc241044990"/>
      <w:r w:rsidRPr="00995B15">
        <w:rPr>
          <w:sz w:val="18"/>
          <w:szCs w:val="18"/>
        </w:rPr>
        <w:t>Статья 12. Изменение видов разрешенного использования земельных участков и объектов капитального строительства</w:t>
      </w:r>
      <w:bookmarkEnd w:id="81"/>
      <w:bookmarkEnd w:id="82"/>
      <w:bookmarkEnd w:id="83"/>
    </w:p>
    <w:p w:rsidR="00EA2491" w:rsidRPr="00995B15" w:rsidRDefault="00EA2491" w:rsidP="00995B15">
      <w:pPr>
        <w:pStyle w:val="aa"/>
        <w:spacing w:before="200"/>
        <w:rPr>
          <w:rFonts w:ascii="Times New Roman" w:hAnsi="Times New Roman"/>
          <w:sz w:val="18"/>
          <w:szCs w:val="18"/>
        </w:rPr>
      </w:pPr>
      <w:r w:rsidRPr="00995B15">
        <w:rPr>
          <w:rFonts w:ascii="Times New Roman" w:hAnsi="Times New Roman"/>
          <w:sz w:val="18"/>
          <w:szCs w:val="18"/>
        </w:rPr>
        <w:t>1. Изменение одного вида разрешенного использования земельных участков и объектов капитального строительства на другой вид такого использования осуществляется в соответствии с градостроительным регламентом при условии соблюдения требований технических регламентов.</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2. Изменение одного вида разрешенного использования земельных участков и объектов капитального строительства на другой вид такого использования, отнесенный градостроительным регламентом к перечню основных или вспомогательных видов разрешенного использования земельных участков и объектов капитального строительства, осуществляется правообладателями земельных участков и объектов капитального строительства без дополнительных согласований и разрешений, за исключением случаев, предусмотренных частью 4 статьи 11 Правил.</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 xml:space="preserve">3. Изменение одного вида разрешенного использования земельных участков и объектов капитального строительства на другой вид такого использования, отнесенный градостроительным регламентом к перечню условно разрешенных видов использования земельных участков и объектов капитального строительства, осуществляется правообладателями земельных участков и объектов капитального строительства в порядке, предусмотренном статьей 13 Правил. </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 xml:space="preserve">4. Изменение одного вида разрешенного использования земельных участков и объектов капитального строительства на другой вид такого использования, не предусмотренный градостроительным регламентом, осуществляется путем внесения изменений в Правила в порядке, предусмотренном главой VII Правил. </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5. Решения об изменении одного вида разрешенного использования земельных участков и объектов капитального строительства, расположенных на землях, на которые действие градостроительных регламентов не распространяется или для которых градостроительные регламенты не устанавливаются, на другой вид такого использования принимаются в соответствии с федеральными законами.</w:t>
      </w:r>
    </w:p>
    <w:p w:rsidR="00EA2491" w:rsidRPr="00995B15" w:rsidRDefault="00EA2491" w:rsidP="00995B15">
      <w:pPr>
        <w:pStyle w:val="af7"/>
        <w:rPr>
          <w:sz w:val="18"/>
          <w:szCs w:val="18"/>
        </w:rPr>
      </w:pPr>
      <w:bookmarkStart w:id="84" w:name="_Toc131313923"/>
      <w:bookmarkStart w:id="85" w:name="_Toc215295509"/>
      <w:bookmarkStart w:id="86" w:name="_Toc234175858"/>
      <w:bookmarkStart w:id="87" w:name="_Toc234176026"/>
      <w:bookmarkStart w:id="88" w:name="_Toc241044991"/>
      <w:r w:rsidRPr="00995B15">
        <w:rPr>
          <w:sz w:val="18"/>
          <w:szCs w:val="18"/>
        </w:rPr>
        <w:t>Статья 13. Предоставление разрешения на условно разрешенный вид использования земельного участка или объекта капитального строительства</w:t>
      </w:r>
      <w:bookmarkEnd w:id="84"/>
      <w:bookmarkEnd w:id="85"/>
      <w:bookmarkEnd w:id="86"/>
      <w:bookmarkEnd w:id="87"/>
      <w:bookmarkEnd w:id="88"/>
      <w:r w:rsidRPr="00995B15">
        <w:rPr>
          <w:sz w:val="18"/>
          <w:szCs w:val="18"/>
        </w:rPr>
        <w:t xml:space="preserve"> </w:t>
      </w:r>
    </w:p>
    <w:p w:rsidR="00EA2491" w:rsidRPr="00995B15" w:rsidRDefault="00EA2491" w:rsidP="00995B15">
      <w:pPr>
        <w:pStyle w:val="aa"/>
        <w:spacing w:before="200"/>
        <w:rPr>
          <w:rFonts w:ascii="Times New Roman" w:hAnsi="Times New Roman"/>
          <w:sz w:val="18"/>
          <w:szCs w:val="18"/>
        </w:rPr>
      </w:pPr>
      <w:r w:rsidRPr="00995B15">
        <w:rPr>
          <w:rFonts w:ascii="Times New Roman" w:hAnsi="Times New Roman"/>
          <w:sz w:val="18"/>
          <w:szCs w:val="18"/>
        </w:rPr>
        <w:t>1. Физическое или юридическое лицо, заинтересованное в предоставлении разрешения на условно разрешенный вид использования земельного участка или объекта капитального строительства (далее – разрешение на условно разрешенный вид использования) направляет заявление о предоставлении указанного разрешения в Комиссию. Порядок подачи заявления и предъявляемые к нему требования, порядок рассмотрения заявления Комиссией определяются статьей 40 Правил.</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 xml:space="preserve">2. Вопрос о предоставлении разрешения на условно разрешенный вид использования подлежит обсуждению на публичных слушаниях, проводимых в порядке, предусмотренном главой </w:t>
      </w:r>
      <w:r w:rsidRPr="00995B15">
        <w:rPr>
          <w:rFonts w:ascii="Times New Roman" w:hAnsi="Times New Roman"/>
          <w:sz w:val="18"/>
          <w:szCs w:val="18"/>
          <w:lang w:val="en-US"/>
        </w:rPr>
        <w:t>V</w:t>
      </w:r>
      <w:r w:rsidRPr="00995B15">
        <w:rPr>
          <w:rFonts w:ascii="Times New Roman" w:hAnsi="Times New Roman"/>
          <w:sz w:val="18"/>
          <w:szCs w:val="18"/>
        </w:rPr>
        <w:t xml:space="preserve"> Правил в соответствии с Градостроительным кодексом Российской Федерации. </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3. На основании заключения о результатах публичных слушаний Комиссия в срок, не превышающий десяти дней со дня опубликования заключения, осуществляет подготовку рекомендаций о предоставлении разрешения на условно разрешенный вид использования или об отказе в предоставлении такого разрешения и направляет их Главе администрации «Липкинского сельского поселения». Рекомендации Комиссии должны учитывать результаты публичных слушаний и быть мотивированными.</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4. Глава администрации «Липкинского сельского поселения» на основании рекомендаций Комиссии в течение трех дней со дня поступления таких рекомендаций издает постановление Администрации «Липкинского сельского поселения» о предоставлении разрешения на условно разрешенный вид использования или об отказе в предоставлении такого разрешения с указанием причин принятого решения.</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5. Постановление Администрации «Липкинское сельское поселение» Ромодановского муниципального района Республики Мордовия о предоставлении разрешения на условно разрешенный вид использования или об отказе в предоставлении такого разрешения подлежит опубликованию в порядке, установленном Уставом «Липкинского сельского поселения» Ромодановского муниципального района Республики Мордовия для официального опубликования муниципальных правовых актов, и размещается на официальном сайте «Липкинского сельского поселения» в сети «Интернет».</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6. Копия постановления Администрации «Липкинского сельского поселения», предусмотренного частью 5 настоящей статьи, направляется заявителю в трехдневный срок со дня издания.</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7. В случае если условно разрешенный вид использования земельного участка или объекта капитального строительства внесен в градостроительный регламент в порядке, установленном главой V</w:t>
      </w:r>
      <w:r w:rsidRPr="00995B15">
        <w:rPr>
          <w:rFonts w:ascii="Times New Roman" w:hAnsi="Times New Roman"/>
          <w:sz w:val="18"/>
          <w:szCs w:val="18"/>
          <w:lang w:val="en-US"/>
        </w:rPr>
        <w:t>II</w:t>
      </w:r>
      <w:r w:rsidRPr="00995B15">
        <w:rPr>
          <w:rFonts w:ascii="Times New Roman" w:hAnsi="Times New Roman"/>
          <w:sz w:val="18"/>
          <w:szCs w:val="18"/>
        </w:rPr>
        <w:t xml:space="preserve"> Правил, по инициативе правообладателя, заинтересованного в предоставлении разрешения на условно разрешенный вид использования, решение о предоставлении разрешения такому лицу на условно разрешенный вид использования принимается без проведения публичных слушаний.</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8. Постановление Администрации «Липкинское сельское поселение» Ромодановского муниципального района Республики Мордовия о предоставлении разрешения на условно разрешенный вид использования или об отказе в предоставлении такого разрешения могут быть обжалованы в судебном порядке.</w:t>
      </w:r>
    </w:p>
    <w:p w:rsidR="00EA2491" w:rsidRPr="00995B15" w:rsidRDefault="00EA2491" w:rsidP="00995B15">
      <w:pPr>
        <w:pStyle w:val="ac"/>
        <w:spacing w:after="0"/>
        <w:rPr>
          <w:rFonts w:ascii="Times New Roman" w:hAnsi="Times New Roman"/>
          <w:sz w:val="18"/>
          <w:szCs w:val="18"/>
        </w:rPr>
      </w:pPr>
      <w:bookmarkStart w:id="89" w:name="_Toc131313924"/>
      <w:bookmarkStart w:id="90" w:name="_Toc215295510"/>
    </w:p>
    <w:p w:rsidR="00EA2491" w:rsidRPr="00995B15" w:rsidRDefault="00EA2491" w:rsidP="00995B15">
      <w:pPr>
        <w:pStyle w:val="ac"/>
        <w:spacing w:after="0"/>
        <w:rPr>
          <w:rFonts w:ascii="Times New Roman" w:hAnsi="Times New Roman"/>
          <w:sz w:val="18"/>
          <w:szCs w:val="18"/>
        </w:rPr>
      </w:pPr>
    </w:p>
    <w:p w:rsidR="00EA2491" w:rsidRPr="00995B15" w:rsidRDefault="00EA2491" w:rsidP="00995B15">
      <w:pPr>
        <w:pStyle w:val="af7"/>
        <w:rPr>
          <w:sz w:val="18"/>
          <w:szCs w:val="18"/>
        </w:rPr>
      </w:pPr>
      <w:bookmarkStart w:id="91" w:name="_Toc234175859"/>
      <w:bookmarkStart w:id="92" w:name="_Toc234176027"/>
      <w:bookmarkStart w:id="93" w:name="_Toc241044992"/>
      <w:r w:rsidRPr="00995B15">
        <w:rPr>
          <w:sz w:val="18"/>
          <w:szCs w:val="18"/>
        </w:rPr>
        <w:t>Статья 14. Предельные размеры земельных участков и предельные параметры разрешенного строительства, реконструкции объектов капитального строительства</w:t>
      </w:r>
      <w:bookmarkEnd w:id="89"/>
      <w:bookmarkEnd w:id="90"/>
      <w:bookmarkEnd w:id="91"/>
      <w:bookmarkEnd w:id="92"/>
      <w:bookmarkEnd w:id="93"/>
    </w:p>
    <w:p w:rsidR="00EA2491" w:rsidRPr="00995B15" w:rsidRDefault="00EA2491" w:rsidP="00995B15">
      <w:pPr>
        <w:pStyle w:val="aa"/>
        <w:tabs>
          <w:tab w:val="left" w:pos="1134"/>
        </w:tabs>
        <w:spacing w:before="200"/>
        <w:rPr>
          <w:rFonts w:ascii="Times New Roman" w:hAnsi="Times New Roman"/>
          <w:sz w:val="18"/>
          <w:szCs w:val="18"/>
        </w:rPr>
      </w:pPr>
      <w:r w:rsidRPr="00995B15">
        <w:rPr>
          <w:rFonts w:ascii="Times New Roman" w:hAnsi="Times New Roman"/>
          <w:sz w:val="18"/>
          <w:szCs w:val="18"/>
        </w:rPr>
        <w:t>1. Применительно к каждой территориальной зоне градостроительным регламентом в отношении земельных участков и объектов капитального строительства, расположенных в пределах соответствующей территориальной зоны, устанавливаются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их сочетания.</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2. Предельные размеры земельных участков и предельные параметры разрешенного строительства, реконструкции объектов капитального строительства могут включать в себя:</w:t>
      </w:r>
    </w:p>
    <w:p w:rsidR="00EA2491" w:rsidRPr="00995B15" w:rsidRDefault="00EA2491" w:rsidP="00995B15">
      <w:pPr>
        <w:pStyle w:val="aa"/>
        <w:numPr>
          <w:ilvl w:val="0"/>
          <w:numId w:val="11"/>
        </w:numPr>
        <w:tabs>
          <w:tab w:val="left" w:pos="1134"/>
        </w:tabs>
        <w:rPr>
          <w:rFonts w:ascii="Times New Roman" w:hAnsi="Times New Roman"/>
          <w:sz w:val="18"/>
          <w:szCs w:val="18"/>
        </w:rPr>
      </w:pPr>
      <w:r w:rsidRPr="00995B15">
        <w:rPr>
          <w:rFonts w:ascii="Times New Roman" w:hAnsi="Times New Roman"/>
          <w:sz w:val="18"/>
          <w:szCs w:val="18"/>
        </w:rPr>
        <w:t>предельные (минимальные и (или) максимальные) размеры земельных участков, в том числе их площадь;</w:t>
      </w:r>
    </w:p>
    <w:p w:rsidR="00EA2491" w:rsidRPr="00995B15" w:rsidRDefault="00EA2491" w:rsidP="00995B15">
      <w:pPr>
        <w:pStyle w:val="aa"/>
        <w:numPr>
          <w:ilvl w:val="0"/>
          <w:numId w:val="11"/>
        </w:numPr>
        <w:tabs>
          <w:tab w:val="left" w:pos="1134"/>
        </w:tabs>
        <w:rPr>
          <w:rFonts w:ascii="Times New Roman" w:hAnsi="Times New Roman"/>
          <w:sz w:val="18"/>
          <w:szCs w:val="18"/>
        </w:rPr>
      </w:pPr>
      <w:r w:rsidRPr="00995B15">
        <w:rPr>
          <w:rFonts w:ascii="Times New Roman" w:hAnsi="Times New Roman"/>
          <w:sz w:val="18"/>
          <w:szCs w:val="18"/>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p w:rsidR="00EA2491" w:rsidRPr="00995B15" w:rsidRDefault="00EA2491" w:rsidP="00995B15">
      <w:pPr>
        <w:pStyle w:val="aa"/>
        <w:numPr>
          <w:ilvl w:val="0"/>
          <w:numId w:val="11"/>
        </w:numPr>
        <w:tabs>
          <w:tab w:val="left" w:pos="1134"/>
        </w:tabs>
        <w:rPr>
          <w:rFonts w:ascii="Times New Roman" w:hAnsi="Times New Roman"/>
          <w:sz w:val="18"/>
          <w:szCs w:val="18"/>
        </w:rPr>
      </w:pPr>
      <w:r w:rsidRPr="00995B15">
        <w:rPr>
          <w:rFonts w:ascii="Times New Roman" w:hAnsi="Times New Roman"/>
          <w:sz w:val="18"/>
          <w:szCs w:val="18"/>
        </w:rPr>
        <w:t>предельное количество этажей или предельную высоту зданий, строений, сооружений;</w:t>
      </w:r>
    </w:p>
    <w:p w:rsidR="00EA2491" w:rsidRPr="00995B15" w:rsidRDefault="00EA2491" w:rsidP="00995B15">
      <w:pPr>
        <w:pStyle w:val="aa"/>
        <w:numPr>
          <w:ilvl w:val="0"/>
          <w:numId w:val="11"/>
        </w:numPr>
        <w:tabs>
          <w:tab w:val="left" w:pos="1134"/>
        </w:tabs>
        <w:rPr>
          <w:rFonts w:ascii="Times New Roman" w:hAnsi="Times New Roman"/>
          <w:sz w:val="18"/>
          <w:szCs w:val="18"/>
        </w:rPr>
      </w:pPr>
      <w:r w:rsidRPr="00995B15">
        <w:rPr>
          <w:rFonts w:ascii="Times New Roman" w:hAnsi="Times New Roman"/>
          <w:sz w:val="18"/>
          <w:szCs w:val="18"/>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p>
    <w:p w:rsidR="00EA2491" w:rsidRPr="00995B15" w:rsidRDefault="00EA2491" w:rsidP="00995B15">
      <w:pPr>
        <w:pStyle w:val="aa"/>
        <w:numPr>
          <w:ilvl w:val="0"/>
          <w:numId w:val="11"/>
        </w:numPr>
        <w:tabs>
          <w:tab w:val="left" w:pos="1134"/>
        </w:tabs>
        <w:rPr>
          <w:rFonts w:ascii="Times New Roman" w:hAnsi="Times New Roman"/>
          <w:sz w:val="18"/>
          <w:szCs w:val="18"/>
        </w:rPr>
      </w:pPr>
      <w:r w:rsidRPr="00995B15">
        <w:rPr>
          <w:rFonts w:ascii="Times New Roman" w:hAnsi="Times New Roman"/>
          <w:sz w:val="18"/>
          <w:szCs w:val="18"/>
        </w:rPr>
        <w:t>иные показатели.</w:t>
      </w:r>
    </w:p>
    <w:p w:rsidR="00EA2491" w:rsidRPr="00995B15" w:rsidRDefault="00EA2491" w:rsidP="00995B15">
      <w:pPr>
        <w:pStyle w:val="aa"/>
        <w:tabs>
          <w:tab w:val="left" w:pos="1134"/>
        </w:tabs>
        <w:ind w:left="-57" w:firstLine="0"/>
        <w:rPr>
          <w:rFonts w:ascii="Times New Roman" w:hAnsi="Times New Roman"/>
          <w:sz w:val="18"/>
          <w:szCs w:val="18"/>
        </w:rPr>
      </w:pPr>
    </w:p>
    <w:p w:rsidR="00EA2491" w:rsidRPr="00995B15" w:rsidRDefault="00EA2491" w:rsidP="00995B15">
      <w:pPr>
        <w:pStyle w:val="af7"/>
        <w:rPr>
          <w:sz w:val="18"/>
          <w:szCs w:val="18"/>
        </w:rPr>
      </w:pPr>
      <w:bookmarkStart w:id="94" w:name="_Toc131313925"/>
      <w:bookmarkStart w:id="95" w:name="_Toc215295511"/>
      <w:bookmarkStart w:id="96" w:name="_Toc234175860"/>
      <w:bookmarkStart w:id="97" w:name="_Toc234176028"/>
      <w:bookmarkStart w:id="98" w:name="_Toc241044993"/>
      <w:r w:rsidRPr="00995B15">
        <w:rPr>
          <w:sz w:val="18"/>
          <w:szCs w:val="18"/>
        </w:rPr>
        <w:t>Статья 15. Отклонение от предельных параметров разрешенного строительства, реконструкции объектов капитального строительства</w:t>
      </w:r>
      <w:bookmarkEnd w:id="94"/>
      <w:bookmarkEnd w:id="95"/>
      <w:bookmarkEnd w:id="96"/>
      <w:bookmarkEnd w:id="97"/>
      <w:bookmarkEnd w:id="98"/>
    </w:p>
    <w:p w:rsidR="00EA2491" w:rsidRPr="00995B15" w:rsidRDefault="00EA2491" w:rsidP="00995B15">
      <w:pPr>
        <w:pStyle w:val="aa"/>
        <w:spacing w:before="200"/>
        <w:rPr>
          <w:rFonts w:ascii="Times New Roman" w:hAnsi="Times New Roman"/>
          <w:sz w:val="18"/>
          <w:szCs w:val="18"/>
        </w:rPr>
      </w:pPr>
      <w:r w:rsidRPr="00995B15">
        <w:rPr>
          <w:rFonts w:ascii="Times New Roman" w:hAnsi="Times New Roman"/>
          <w:sz w:val="18"/>
          <w:szCs w:val="18"/>
        </w:rPr>
        <w:t>1. Правообладатели земельных участков, размеры которых меньше установленных градостроительным регламентом минимальных размеров земельных участков, либо конфигурация, инженерно-геологические или иные характеристики которых неблагоприятны для застройки, вправе обратиться за разрешением на отклонение от предельных параметров разрешенного строительства, реконструкции объектов капитального строительства (далее – разрешение на отклонение) в Комиссию.</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2. Отклонение от предельных параметров разрешенного строительства, реконструкции объектов капитального строительства разрешается для отдельного земельного участка при соблюдении требований технических регламентов.</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3. Лицо, заинтересованное в получении разрешения на отклонение, направляет в Комиссию заявление о предоставлении такого разрешения. Порядок подачи заявления и предъявляемые к нему требования, порядок рассмотрения заявления Комиссией определяются статьей 40 Правил.</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 xml:space="preserve">4. Вопрос о предоставлении разрешения на отклонение подлежит обсуждению на публичных слушаниях, проводимых в порядке, предусмотренном главой </w:t>
      </w:r>
      <w:r w:rsidRPr="00995B15">
        <w:rPr>
          <w:rFonts w:ascii="Times New Roman" w:hAnsi="Times New Roman"/>
          <w:sz w:val="18"/>
          <w:szCs w:val="18"/>
          <w:lang w:val="en-US"/>
        </w:rPr>
        <w:t>V</w:t>
      </w:r>
      <w:r w:rsidRPr="00995B15">
        <w:rPr>
          <w:rFonts w:ascii="Times New Roman" w:hAnsi="Times New Roman"/>
          <w:sz w:val="18"/>
          <w:szCs w:val="18"/>
        </w:rPr>
        <w:t xml:space="preserve"> Правил в соответствии с Градостроительным кодексом Российской Федерации. </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5. На основании заключения о результатах публичных слушаний Комиссия в срок, не превышающий десяти дней со дня опубликования заключения, осуществляет подготовку рекомендаций о предоставлении разрешения на отклонение или об отказе в предоставлении такого разрешения с указанием причин принятого решения и направляет указанные рекомендации Главе администрации «Липкинского сельского поселения».</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6. Глава администрации «Липкинского сельского поселения» в течение семи дней со дня поступления рекомендаций Комиссии издает постановление Администрации «Липкинского сельского поселения» о предоставлении разрешения на отклонение или об отказе в предоставлении такого разрешения с указанием причин принятого решения.</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7. Копия постановления Администрации «Липкинского сельского поселения», предусмотренного частью 6 настоящей статьи, направляется заявителю в трехдневный срок со дня издания.</w:t>
      </w:r>
    </w:p>
    <w:p w:rsidR="00EA2491" w:rsidRPr="00995B15" w:rsidRDefault="00EA2491" w:rsidP="00995B15">
      <w:pPr>
        <w:pStyle w:val="aa"/>
        <w:rPr>
          <w:rFonts w:ascii="Times New Roman" w:hAnsi="Times New Roman"/>
          <w:sz w:val="18"/>
          <w:szCs w:val="18"/>
        </w:rPr>
      </w:pPr>
    </w:p>
    <w:p w:rsidR="00EA2491" w:rsidRPr="00995B15" w:rsidRDefault="00EA2491" w:rsidP="00995B15">
      <w:pPr>
        <w:pStyle w:val="af7"/>
        <w:rPr>
          <w:sz w:val="18"/>
          <w:szCs w:val="18"/>
        </w:rPr>
      </w:pPr>
      <w:bookmarkStart w:id="99" w:name="_Toc131313926"/>
      <w:bookmarkStart w:id="100" w:name="_Toc215295512"/>
      <w:bookmarkStart w:id="101" w:name="_Toc234175861"/>
      <w:bookmarkStart w:id="102" w:name="_Toc234176029"/>
      <w:bookmarkStart w:id="103" w:name="_Toc241044994"/>
      <w:r w:rsidRPr="00995B15">
        <w:rPr>
          <w:sz w:val="18"/>
          <w:szCs w:val="18"/>
        </w:rPr>
        <w:t>Статья 16. Использование земельных участков или объектов капитального строительства с нарушением требований градостроительных регламентов</w:t>
      </w:r>
      <w:bookmarkEnd w:id="99"/>
      <w:bookmarkEnd w:id="100"/>
      <w:bookmarkEnd w:id="101"/>
      <w:bookmarkEnd w:id="102"/>
      <w:bookmarkEnd w:id="103"/>
    </w:p>
    <w:p w:rsidR="00EA2491" w:rsidRPr="00995B15" w:rsidRDefault="00EA2491" w:rsidP="00995B15">
      <w:pPr>
        <w:pStyle w:val="aa"/>
        <w:spacing w:before="200"/>
        <w:rPr>
          <w:rFonts w:ascii="Times New Roman" w:hAnsi="Times New Roman"/>
          <w:sz w:val="18"/>
          <w:szCs w:val="18"/>
        </w:rPr>
      </w:pPr>
      <w:r w:rsidRPr="00995B15">
        <w:rPr>
          <w:rFonts w:ascii="Times New Roman" w:hAnsi="Times New Roman"/>
          <w:sz w:val="18"/>
          <w:szCs w:val="18"/>
        </w:rPr>
        <w:t xml:space="preserve">1. Не допускается использование земельных участков или объектов капитального строительства с нарушением требований градостроительных регламентов, за исключением случаев, установленных статьей 36 Градостроительного кодекса Российской Федерации. </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2. В соответствии со статьей 36 Градостроительного кодекса Российской Федерации 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соответствии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3. Реконструкция указанных в части 2 настоящей статьи объектов капитального строительства может осуществляться только путем приведения таких объектов в соответствии с градостроительным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4. В случае если использование указанных в части 2 настоящей статьи 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w:t>
      </w:r>
    </w:p>
    <w:p w:rsidR="00EA2491" w:rsidRPr="00995B15" w:rsidRDefault="00EA2491" w:rsidP="00995B15">
      <w:pPr>
        <w:pStyle w:val="aa"/>
        <w:rPr>
          <w:rFonts w:ascii="Times New Roman" w:hAnsi="Times New Roman"/>
          <w:sz w:val="18"/>
          <w:szCs w:val="18"/>
        </w:rPr>
      </w:pPr>
    </w:p>
    <w:p w:rsidR="00EA2491" w:rsidRPr="00995B15" w:rsidRDefault="00EA2491" w:rsidP="00995B15">
      <w:pPr>
        <w:pStyle w:val="aa"/>
        <w:rPr>
          <w:rFonts w:ascii="Times New Roman" w:hAnsi="Times New Roman"/>
          <w:sz w:val="18"/>
          <w:szCs w:val="18"/>
        </w:rPr>
      </w:pPr>
    </w:p>
    <w:p w:rsidR="00EA2491" w:rsidRPr="00995B15" w:rsidRDefault="00EA2491" w:rsidP="00995B15">
      <w:pPr>
        <w:jc w:val="center"/>
        <w:rPr>
          <w:b/>
          <w:sz w:val="18"/>
          <w:szCs w:val="18"/>
        </w:rPr>
      </w:pPr>
      <w:bookmarkStart w:id="104" w:name="_Toc103606933"/>
      <w:bookmarkStart w:id="105" w:name="_Toc215295513"/>
      <w:bookmarkStart w:id="106" w:name="_Toc234175862"/>
      <w:bookmarkStart w:id="107" w:name="_Toc234176030"/>
      <w:bookmarkStart w:id="108" w:name="_Toc241044995"/>
      <w:r w:rsidRPr="00995B15">
        <w:rPr>
          <w:b/>
          <w:sz w:val="18"/>
          <w:szCs w:val="18"/>
        </w:rPr>
        <w:t>Глава III. Планировка территори</w:t>
      </w:r>
      <w:bookmarkEnd w:id="104"/>
      <w:bookmarkEnd w:id="105"/>
      <w:bookmarkEnd w:id="106"/>
      <w:bookmarkEnd w:id="107"/>
      <w:bookmarkEnd w:id="108"/>
      <w:r w:rsidRPr="00995B15">
        <w:rPr>
          <w:b/>
          <w:sz w:val="18"/>
          <w:szCs w:val="18"/>
        </w:rPr>
        <w:t>и «Липкинского сельского поселения» Ромодановского муниципального района Республики Мордовия</w:t>
      </w:r>
    </w:p>
    <w:p w:rsidR="00EA2491" w:rsidRPr="00995B15" w:rsidRDefault="00EA2491" w:rsidP="00995B15">
      <w:pPr>
        <w:pStyle w:val="af6"/>
        <w:rPr>
          <w:sz w:val="18"/>
          <w:szCs w:val="18"/>
        </w:rPr>
      </w:pPr>
    </w:p>
    <w:p w:rsidR="00EA2491" w:rsidRPr="00995B15" w:rsidRDefault="00EA2491" w:rsidP="00995B15">
      <w:pPr>
        <w:pStyle w:val="af7"/>
        <w:rPr>
          <w:sz w:val="18"/>
          <w:szCs w:val="18"/>
        </w:rPr>
      </w:pPr>
      <w:bookmarkStart w:id="109" w:name="_Toc131313927"/>
      <w:bookmarkStart w:id="110" w:name="_Toc215295514"/>
      <w:bookmarkStart w:id="111" w:name="_Toc234175863"/>
      <w:bookmarkStart w:id="112" w:name="_Toc234176031"/>
      <w:bookmarkStart w:id="113" w:name="_Toc241044996"/>
      <w:bookmarkStart w:id="114" w:name="_Toc103606939"/>
      <w:bookmarkStart w:id="115" w:name="_Toc131313933"/>
      <w:r w:rsidRPr="00995B15">
        <w:rPr>
          <w:sz w:val="18"/>
          <w:szCs w:val="18"/>
        </w:rPr>
        <w:t xml:space="preserve">Статья 17. Назначение документации по планировке территории </w:t>
      </w:r>
      <w:bookmarkEnd w:id="109"/>
      <w:bookmarkEnd w:id="110"/>
      <w:bookmarkEnd w:id="111"/>
      <w:bookmarkEnd w:id="112"/>
      <w:bookmarkEnd w:id="113"/>
      <w:r w:rsidRPr="00995B15">
        <w:rPr>
          <w:sz w:val="18"/>
          <w:szCs w:val="18"/>
        </w:rPr>
        <w:t>«Липкинского сельского поселения» Ромодановского муниципального района Республики Мордовия</w:t>
      </w:r>
    </w:p>
    <w:p w:rsidR="00EA2491" w:rsidRPr="00995B15" w:rsidRDefault="00EA2491" w:rsidP="00995B15">
      <w:pPr>
        <w:pStyle w:val="aa"/>
        <w:spacing w:before="200"/>
        <w:rPr>
          <w:rFonts w:ascii="Times New Roman" w:hAnsi="Times New Roman"/>
          <w:sz w:val="18"/>
          <w:szCs w:val="18"/>
        </w:rPr>
      </w:pPr>
      <w:r w:rsidRPr="00995B15">
        <w:rPr>
          <w:rFonts w:ascii="Times New Roman" w:hAnsi="Times New Roman"/>
          <w:sz w:val="18"/>
          <w:szCs w:val="18"/>
        </w:rPr>
        <w:t>1. В целях обеспечения устойчивого развития территории «Липкинского сельского поселения», выделения элементов планировочной структуры (кварталов, микрорайонов, иных элементов), установления границ земельных участков, на которых расположены объекты капитального строительства, границ земельных участков, предназначенных для строительства и размещения линейных объектов, осуществляется подготовка документации по планировке территории «Липкинского сельского поселения».</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2. Подготовка документации по планировке территории «Липкинского сельского поселения» осуществляется в отношении застроенных или подлежащих застройке территорий.</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3. В случае установления границ незастроенных и не предназначенных для строительства земельных участков подготовка документации по планировке территории осуществляется в соответствии с земельным, водным, лесным и иным законодательством.</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4. Подготовка документации по планировке территории не требуется в случаях, предусмотренных статьей 41 Градостроительного кодекса Российской Федерации.</w:t>
      </w:r>
    </w:p>
    <w:p w:rsidR="00EA2491" w:rsidRPr="00995B15" w:rsidRDefault="00EA2491" w:rsidP="00995B15">
      <w:pPr>
        <w:pStyle w:val="aa"/>
        <w:rPr>
          <w:rFonts w:ascii="Times New Roman" w:hAnsi="Times New Roman"/>
          <w:sz w:val="18"/>
          <w:szCs w:val="18"/>
        </w:rPr>
      </w:pPr>
    </w:p>
    <w:p w:rsidR="00EA2491" w:rsidRPr="00995B15" w:rsidRDefault="00EA2491" w:rsidP="00995B15">
      <w:pPr>
        <w:pStyle w:val="af7"/>
        <w:rPr>
          <w:sz w:val="18"/>
          <w:szCs w:val="18"/>
        </w:rPr>
      </w:pPr>
      <w:bookmarkStart w:id="116" w:name="_Toc131313928"/>
      <w:bookmarkStart w:id="117" w:name="_Toc215295515"/>
      <w:bookmarkStart w:id="118" w:name="_Toc234175864"/>
      <w:bookmarkStart w:id="119" w:name="_Toc234176032"/>
      <w:bookmarkStart w:id="120" w:name="_Toc241044997"/>
      <w:r w:rsidRPr="00995B15">
        <w:rPr>
          <w:sz w:val="18"/>
          <w:szCs w:val="18"/>
        </w:rPr>
        <w:t xml:space="preserve">Статья 18. Виды документации по планировке территории </w:t>
      </w:r>
      <w:bookmarkEnd w:id="116"/>
      <w:bookmarkEnd w:id="117"/>
      <w:bookmarkEnd w:id="118"/>
      <w:bookmarkEnd w:id="119"/>
      <w:bookmarkEnd w:id="120"/>
      <w:r w:rsidRPr="00995B15">
        <w:rPr>
          <w:sz w:val="18"/>
          <w:szCs w:val="18"/>
        </w:rPr>
        <w:t>«Липкинского сельского поселения» Ромодановского муниципального района Республики Мордовия</w:t>
      </w:r>
    </w:p>
    <w:p w:rsidR="00EA2491" w:rsidRPr="00995B15" w:rsidRDefault="00EA2491" w:rsidP="00995B15">
      <w:pPr>
        <w:pStyle w:val="aa"/>
        <w:tabs>
          <w:tab w:val="left" w:pos="993"/>
        </w:tabs>
        <w:spacing w:before="200"/>
        <w:rPr>
          <w:rFonts w:ascii="Times New Roman" w:hAnsi="Times New Roman"/>
          <w:sz w:val="18"/>
          <w:szCs w:val="18"/>
        </w:rPr>
      </w:pPr>
      <w:r w:rsidRPr="00995B15">
        <w:rPr>
          <w:rFonts w:ascii="Times New Roman" w:hAnsi="Times New Roman"/>
          <w:sz w:val="18"/>
          <w:szCs w:val="18"/>
        </w:rPr>
        <w:t>1. Планировка территории «Липкинского сельского поселения» осуществляется посредством разработки следующей документации по планировке территории:</w:t>
      </w:r>
    </w:p>
    <w:p w:rsidR="00EA2491" w:rsidRPr="00995B15" w:rsidRDefault="00EA2491" w:rsidP="00995B15">
      <w:pPr>
        <w:numPr>
          <w:ilvl w:val="0"/>
          <w:numId w:val="3"/>
        </w:numPr>
        <w:shd w:val="clear" w:color="auto" w:fill="FFFFFF"/>
        <w:tabs>
          <w:tab w:val="left" w:pos="785"/>
          <w:tab w:val="left" w:pos="993"/>
        </w:tabs>
        <w:ind w:firstLine="680"/>
        <w:jc w:val="both"/>
        <w:rPr>
          <w:sz w:val="18"/>
          <w:szCs w:val="18"/>
        </w:rPr>
      </w:pPr>
      <w:r w:rsidRPr="00995B15">
        <w:rPr>
          <w:sz w:val="18"/>
          <w:szCs w:val="18"/>
        </w:rPr>
        <w:t>проектов планировки как отдельных документов;</w:t>
      </w:r>
    </w:p>
    <w:p w:rsidR="00EA2491" w:rsidRPr="00995B15" w:rsidRDefault="00EA2491" w:rsidP="00995B15">
      <w:pPr>
        <w:numPr>
          <w:ilvl w:val="0"/>
          <w:numId w:val="3"/>
        </w:numPr>
        <w:shd w:val="clear" w:color="auto" w:fill="FFFFFF"/>
        <w:tabs>
          <w:tab w:val="left" w:pos="785"/>
          <w:tab w:val="left" w:pos="993"/>
        </w:tabs>
        <w:ind w:firstLine="680"/>
        <w:jc w:val="both"/>
        <w:rPr>
          <w:sz w:val="18"/>
          <w:szCs w:val="18"/>
        </w:rPr>
      </w:pPr>
      <w:r w:rsidRPr="00995B15">
        <w:rPr>
          <w:sz w:val="18"/>
          <w:szCs w:val="18"/>
        </w:rPr>
        <w:t>проектов планировки с проектами межевания в их сост</w:t>
      </w:r>
      <w:r w:rsidRPr="00995B15">
        <w:rPr>
          <w:sz w:val="18"/>
          <w:szCs w:val="18"/>
        </w:rPr>
        <w:t>а</w:t>
      </w:r>
      <w:r w:rsidRPr="00995B15">
        <w:rPr>
          <w:sz w:val="18"/>
          <w:szCs w:val="18"/>
        </w:rPr>
        <w:t>ве;</w:t>
      </w:r>
    </w:p>
    <w:p w:rsidR="00EA2491" w:rsidRPr="00995B15" w:rsidRDefault="00EA2491" w:rsidP="00995B15">
      <w:pPr>
        <w:numPr>
          <w:ilvl w:val="0"/>
          <w:numId w:val="3"/>
        </w:numPr>
        <w:shd w:val="clear" w:color="auto" w:fill="FFFFFF"/>
        <w:tabs>
          <w:tab w:val="left" w:pos="785"/>
          <w:tab w:val="left" w:pos="993"/>
        </w:tabs>
        <w:ind w:firstLine="680"/>
        <w:jc w:val="both"/>
        <w:rPr>
          <w:sz w:val="18"/>
          <w:szCs w:val="18"/>
        </w:rPr>
      </w:pPr>
      <w:r w:rsidRPr="00995B15">
        <w:rPr>
          <w:sz w:val="18"/>
          <w:szCs w:val="18"/>
        </w:rPr>
        <w:t>проектов планировки с проектами межевания в их составе и с градостроительными планами земельных участков в с</w:t>
      </w:r>
      <w:r w:rsidRPr="00995B15">
        <w:rPr>
          <w:sz w:val="18"/>
          <w:szCs w:val="18"/>
        </w:rPr>
        <w:t>о</w:t>
      </w:r>
      <w:r w:rsidRPr="00995B15">
        <w:rPr>
          <w:sz w:val="18"/>
          <w:szCs w:val="18"/>
        </w:rPr>
        <w:t>ставе проектов межевания;</w:t>
      </w:r>
    </w:p>
    <w:p w:rsidR="00EA2491" w:rsidRPr="00995B15" w:rsidRDefault="00EA2491" w:rsidP="00995B15">
      <w:pPr>
        <w:numPr>
          <w:ilvl w:val="0"/>
          <w:numId w:val="3"/>
        </w:numPr>
        <w:shd w:val="clear" w:color="auto" w:fill="FFFFFF"/>
        <w:tabs>
          <w:tab w:val="left" w:pos="785"/>
          <w:tab w:val="left" w:pos="993"/>
        </w:tabs>
        <w:ind w:firstLine="680"/>
        <w:jc w:val="both"/>
        <w:rPr>
          <w:sz w:val="18"/>
          <w:szCs w:val="18"/>
        </w:rPr>
      </w:pPr>
      <w:r w:rsidRPr="00995B15">
        <w:rPr>
          <w:sz w:val="18"/>
          <w:szCs w:val="18"/>
        </w:rPr>
        <w:t>проектов межевания как отдельных документов;</w:t>
      </w:r>
    </w:p>
    <w:p w:rsidR="00EA2491" w:rsidRPr="00995B15" w:rsidRDefault="00EA2491" w:rsidP="00995B15">
      <w:pPr>
        <w:numPr>
          <w:ilvl w:val="0"/>
          <w:numId w:val="3"/>
        </w:numPr>
        <w:shd w:val="clear" w:color="auto" w:fill="FFFFFF"/>
        <w:tabs>
          <w:tab w:val="left" w:pos="785"/>
          <w:tab w:val="left" w:pos="993"/>
        </w:tabs>
        <w:ind w:firstLine="680"/>
        <w:jc w:val="both"/>
        <w:rPr>
          <w:sz w:val="18"/>
          <w:szCs w:val="18"/>
        </w:rPr>
      </w:pPr>
      <w:r w:rsidRPr="00995B15">
        <w:rPr>
          <w:sz w:val="18"/>
          <w:szCs w:val="18"/>
        </w:rPr>
        <w:t>проектов межевания с градостроительными планами земельных участков в их сост</w:t>
      </w:r>
      <w:r w:rsidRPr="00995B15">
        <w:rPr>
          <w:sz w:val="18"/>
          <w:szCs w:val="18"/>
        </w:rPr>
        <w:t>а</w:t>
      </w:r>
      <w:r w:rsidRPr="00995B15">
        <w:rPr>
          <w:sz w:val="18"/>
          <w:szCs w:val="18"/>
        </w:rPr>
        <w:t>ве;</w:t>
      </w:r>
    </w:p>
    <w:p w:rsidR="00EA2491" w:rsidRPr="00995B15" w:rsidRDefault="00EA2491" w:rsidP="00995B15">
      <w:pPr>
        <w:numPr>
          <w:ilvl w:val="0"/>
          <w:numId w:val="3"/>
        </w:numPr>
        <w:shd w:val="clear" w:color="auto" w:fill="FFFFFF"/>
        <w:tabs>
          <w:tab w:val="left" w:pos="785"/>
          <w:tab w:val="left" w:pos="993"/>
        </w:tabs>
        <w:ind w:firstLine="680"/>
        <w:jc w:val="both"/>
        <w:rPr>
          <w:sz w:val="18"/>
          <w:szCs w:val="18"/>
        </w:rPr>
      </w:pPr>
      <w:r w:rsidRPr="00995B15">
        <w:rPr>
          <w:sz w:val="18"/>
          <w:szCs w:val="18"/>
        </w:rPr>
        <w:t>градостроительных планов земельных участков как отдельных документов.</w:t>
      </w:r>
    </w:p>
    <w:p w:rsidR="00EA2491" w:rsidRPr="00995B15" w:rsidRDefault="00EA2491" w:rsidP="00995B15">
      <w:pPr>
        <w:shd w:val="clear" w:color="auto" w:fill="FFFFFF"/>
        <w:tabs>
          <w:tab w:val="left" w:pos="785"/>
          <w:tab w:val="left" w:pos="993"/>
        </w:tabs>
        <w:ind w:firstLine="680"/>
        <w:jc w:val="both"/>
        <w:rPr>
          <w:sz w:val="18"/>
          <w:szCs w:val="18"/>
        </w:rPr>
      </w:pPr>
      <w:r w:rsidRPr="00995B15">
        <w:rPr>
          <w:sz w:val="18"/>
          <w:szCs w:val="18"/>
        </w:rPr>
        <w:t>2. Разработка документации по планировке территории осуществляется с учётом х</w:t>
      </w:r>
      <w:r w:rsidRPr="00995B15">
        <w:rPr>
          <w:sz w:val="18"/>
          <w:szCs w:val="18"/>
        </w:rPr>
        <w:t>а</w:t>
      </w:r>
      <w:r w:rsidRPr="00995B15">
        <w:rPr>
          <w:sz w:val="18"/>
          <w:szCs w:val="18"/>
        </w:rPr>
        <w:t>рактеристик планируемого развития конкретной территории, а также следующих условий:</w:t>
      </w:r>
    </w:p>
    <w:p w:rsidR="00EA2491" w:rsidRPr="00995B15" w:rsidRDefault="00EA2491" w:rsidP="00995B15">
      <w:pPr>
        <w:shd w:val="clear" w:color="auto" w:fill="FFFFFF"/>
        <w:tabs>
          <w:tab w:val="left" w:pos="785"/>
          <w:tab w:val="left" w:pos="993"/>
        </w:tabs>
        <w:ind w:firstLine="680"/>
        <w:jc w:val="both"/>
        <w:rPr>
          <w:sz w:val="18"/>
          <w:szCs w:val="18"/>
        </w:rPr>
      </w:pPr>
      <w:r w:rsidRPr="00995B15">
        <w:rPr>
          <w:sz w:val="18"/>
          <w:szCs w:val="18"/>
        </w:rPr>
        <w:t>1) проекты планировки разрабатываются в случаях, когда необходимо выделить элементы планировочной структуры и установить параметры их планируемого развития, в том числе установить (и</w:t>
      </w:r>
      <w:r w:rsidRPr="00995B15">
        <w:rPr>
          <w:sz w:val="18"/>
          <w:szCs w:val="18"/>
        </w:rPr>
        <w:t>з</w:t>
      </w:r>
      <w:r w:rsidRPr="00995B15">
        <w:rPr>
          <w:sz w:val="18"/>
          <w:szCs w:val="18"/>
        </w:rPr>
        <w:t>менить):</w:t>
      </w:r>
    </w:p>
    <w:p w:rsidR="00EA2491" w:rsidRPr="00995B15" w:rsidRDefault="00EA2491" w:rsidP="00995B15">
      <w:pPr>
        <w:shd w:val="clear" w:color="auto" w:fill="FFFFFF"/>
        <w:tabs>
          <w:tab w:val="left" w:pos="760"/>
        </w:tabs>
        <w:ind w:firstLine="709"/>
        <w:jc w:val="both"/>
        <w:rPr>
          <w:sz w:val="18"/>
          <w:szCs w:val="18"/>
        </w:rPr>
      </w:pPr>
      <w:r w:rsidRPr="00995B15">
        <w:rPr>
          <w:sz w:val="18"/>
          <w:szCs w:val="18"/>
        </w:rPr>
        <w:t>а) красные линии;</w:t>
      </w:r>
    </w:p>
    <w:p w:rsidR="00EA2491" w:rsidRPr="00995B15" w:rsidRDefault="00EA2491" w:rsidP="00995B15">
      <w:pPr>
        <w:shd w:val="clear" w:color="auto" w:fill="FFFFFF"/>
        <w:tabs>
          <w:tab w:val="left" w:pos="760"/>
        </w:tabs>
        <w:ind w:firstLine="709"/>
        <w:jc w:val="both"/>
        <w:rPr>
          <w:sz w:val="18"/>
          <w:szCs w:val="18"/>
        </w:rPr>
      </w:pPr>
      <w:r w:rsidRPr="00995B15">
        <w:rPr>
          <w:sz w:val="18"/>
          <w:szCs w:val="18"/>
        </w:rPr>
        <w:t>б) границы территорий общего пользования и линейных объектов;</w:t>
      </w:r>
    </w:p>
    <w:p w:rsidR="00EA2491" w:rsidRPr="00995B15" w:rsidRDefault="00EA2491" w:rsidP="00995B15">
      <w:pPr>
        <w:shd w:val="clear" w:color="auto" w:fill="FFFFFF"/>
        <w:tabs>
          <w:tab w:val="left" w:pos="760"/>
        </w:tabs>
        <w:ind w:firstLine="709"/>
        <w:jc w:val="both"/>
        <w:rPr>
          <w:sz w:val="18"/>
          <w:szCs w:val="18"/>
        </w:rPr>
      </w:pPr>
      <w:r w:rsidRPr="00995B15">
        <w:rPr>
          <w:sz w:val="18"/>
          <w:szCs w:val="18"/>
        </w:rPr>
        <w:t>в) границы зон планируемого размещения объектов социально-культурного и комм</w:t>
      </w:r>
      <w:r w:rsidRPr="00995B15">
        <w:rPr>
          <w:sz w:val="18"/>
          <w:szCs w:val="18"/>
        </w:rPr>
        <w:t>у</w:t>
      </w:r>
      <w:r w:rsidRPr="00995B15">
        <w:rPr>
          <w:sz w:val="18"/>
          <w:szCs w:val="18"/>
        </w:rPr>
        <w:t>нально-бытового назначения, иных объектов капитального строительства;</w:t>
      </w:r>
    </w:p>
    <w:p w:rsidR="00EA2491" w:rsidRPr="00995B15" w:rsidRDefault="00EA2491" w:rsidP="00995B15">
      <w:pPr>
        <w:shd w:val="clear" w:color="auto" w:fill="FFFFFF"/>
        <w:tabs>
          <w:tab w:val="left" w:pos="760"/>
        </w:tabs>
        <w:ind w:firstLine="709"/>
        <w:jc w:val="both"/>
        <w:rPr>
          <w:sz w:val="18"/>
          <w:szCs w:val="18"/>
        </w:rPr>
      </w:pPr>
      <w:r w:rsidRPr="00995B15">
        <w:rPr>
          <w:sz w:val="18"/>
          <w:szCs w:val="18"/>
        </w:rPr>
        <w:t>2) проекты межевания разрабатываются применительно к застроенным и подлежащим застройке территориям, расположенным в границах элементов планировочной структуры, установленных проектами планировки территорий, в целях определения:</w:t>
      </w:r>
    </w:p>
    <w:p w:rsidR="00EA2491" w:rsidRPr="00995B15" w:rsidRDefault="00EA2491" w:rsidP="00995B15">
      <w:pPr>
        <w:autoSpaceDE w:val="0"/>
        <w:autoSpaceDN w:val="0"/>
        <w:adjustRightInd w:val="0"/>
        <w:ind w:firstLine="680"/>
        <w:jc w:val="both"/>
        <w:rPr>
          <w:sz w:val="18"/>
          <w:szCs w:val="18"/>
        </w:rPr>
      </w:pPr>
      <w:r w:rsidRPr="00995B15">
        <w:rPr>
          <w:sz w:val="18"/>
          <w:szCs w:val="18"/>
        </w:rPr>
        <w:t>а) границ застроенных земельных участков;</w:t>
      </w:r>
    </w:p>
    <w:p w:rsidR="00EA2491" w:rsidRPr="00995B15" w:rsidRDefault="00EA2491" w:rsidP="00995B15">
      <w:pPr>
        <w:tabs>
          <w:tab w:val="left" w:pos="993"/>
        </w:tabs>
        <w:autoSpaceDE w:val="0"/>
        <w:autoSpaceDN w:val="0"/>
        <w:adjustRightInd w:val="0"/>
        <w:ind w:firstLine="680"/>
        <w:jc w:val="both"/>
        <w:rPr>
          <w:bCs/>
          <w:sz w:val="18"/>
          <w:szCs w:val="18"/>
        </w:rPr>
      </w:pPr>
      <w:r w:rsidRPr="00995B15">
        <w:rPr>
          <w:sz w:val="18"/>
          <w:szCs w:val="18"/>
        </w:rPr>
        <w:t xml:space="preserve">б) границ незастроенных земельных участков, </w:t>
      </w:r>
      <w:r w:rsidRPr="00995B15">
        <w:rPr>
          <w:bCs/>
          <w:sz w:val="18"/>
          <w:szCs w:val="18"/>
        </w:rPr>
        <w:t>планируемых для предоставления физическим и юридическим лицам для строительства;</w:t>
      </w:r>
    </w:p>
    <w:p w:rsidR="00EA2491" w:rsidRPr="00995B15" w:rsidRDefault="00EA2491" w:rsidP="00995B15">
      <w:pPr>
        <w:autoSpaceDE w:val="0"/>
        <w:autoSpaceDN w:val="0"/>
        <w:adjustRightInd w:val="0"/>
        <w:ind w:firstLine="680"/>
        <w:jc w:val="both"/>
        <w:rPr>
          <w:bCs/>
          <w:sz w:val="18"/>
          <w:szCs w:val="18"/>
        </w:rPr>
      </w:pPr>
      <w:r w:rsidRPr="00995B15">
        <w:rPr>
          <w:bCs/>
          <w:sz w:val="18"/>
          <w:szCs w:val="18"/>
        </w:rPr>
        <w:t>в) границ земельных участков, предназначенных для размещения объектов капитального строительства федерального, регионального или местного значения;</w:t>
      </w:r>
    </w:p>
    <w:p w:rsidR="00EA2491" w:rsidRPr="00995B15" w:rsidRDefault="00EA2491" w:rsidP="00995B15">
      <w:pPr>
        <w:shd w:val="clear" w:color="auto" w:fill="FFFFFF"/>
        <w:tabs>
          <w:tab w:val="left" w:pos="760"/>
        </w:tabs>
        <w:ind w:firstLine="680"/>
        <w:jc w:val="both"/>
        <w:rPr>
          <w:sz w:val="18"/>
          <w:szCs w:val="18"/>
        </w:rPr>
      </w:pPr>
      <w:r w:rsidRPr="00995B15">
        <w:rPr>
          <w:sz w:val="18"/>
          <w:szCs w:val="18"/>
        </w:rPr>
        <w:t>г) линий отступа от красных линий для определения места допустимого строительс</w:t>
      </w:r>
      <w:r w:rsidRPr="00995B15">
        <w:rPr>
          <w:sz w:val="18"/>
          <w:szCs w:val="18"/>
        </w:rPr>
        <w:t>т</w:t>
      </w:r>
      <w:r w:rsidRPr="00995B15">
        <w:rPr>
          <w:sz w:val="18"/>
          <w:szCs w:val="18"/>
        </w:rPr>
        <w:t>ва;</w:t>
      </w:r>
    </w:p>
    <w:p w:rsidR="00EA2491" w:rsidRPr="00995B15" w:rsidRDefault="00EA2491" w:rsidP="00995B15">
      <w:pPr>
        <w:shd w:val="clear" w:color="auto" w:fill="FFFFFF"/>
        <w:tabs>
          <w:tab w:val="left" w:pos="760"/>
        </w:tabs>
        <w:ind w:firstLine="680"/>
        <w:jc w:val="both"/>
        <w:rPr>
          <w:sz w:val="18"/>
          <w:szCs w:val="18"/>
        </w:rPr>
      </w:pPr>
      <w:r w:rsidRPr="00995B15">
        <w:rPr>
          <w:sz w:val="18"/>
          <w:szCs w:val="18"/>
        </w:rPr>
        <w:t>д) границ территорий объектов культурного наследия;</w:t>
      </w:r>
    </w:p>
    <w:p w:rsidR="00EA2491" w:rsidRPr="00995B15" w:rsidRDefault="00EA2491" w:rsidP="00995B15">
      <w:pPr>
        <w:shd w:val="clear" w:color="auto" w:fill="FFFFFF"/>
        <w:tabs>
          <w:tab w:val="left" w:pos="760"/>
        </w:tabs>
        <w:ind w:firstLine="680"/>
        <w:jc w:val="both"/>
        <w:rPr>
          <w:sz w:val="18"/>
          <w:szCs w:val="18"/>
        </w:rPr>
      </w:pPr>
      <w:r w:rsidRPr="00995B15">
        <w:rPr>
          <w:sz w:val="18"/>
          <w:szCs w:val="18"/>
        </w:rPr>
        <w:t>е) границ зон с особыми условиями использования территорий;</w:t>
      </w:r>
    </w:p>
    <w:p w:rsidR="00EA2491" w:rsidRPr="00995B15" w:rsidRDefault="00EA2491" w:rsidP="00995B15">
      <w:pPr>
        <w:shd w:val="clear" w:color="auto" w:fill="FFFFFF"/>
        <w:tabs>
          <w:tab w:val="left" w:pos="760"/>
        </w:tabs>
        <w:ind w:firstLine="680"/>
        <w:jc w:val="both"/>
        <w:rPr>
          <w:sz w:val="18"/>
          <w:szCs w:val="18"/>
        </w:rPr>
      </w:pPr>
      <w:r w:rsidRPr="00995B15">
        <w:rPr>
          <w:sz w:val="18"/>
          <w:szCs w:val="18"/>
        </w:rPr>
        <w:t>ж) границ зон действия публичных сервитутов;</w:t>
      </w:r>
    </w:p>
    <w:p w:rsidR="00EA2491" w:rsidRPr="00995B15" w:rsidRDefault="00EA2491" w:rsidP="00995B15">
      <w:pPr>
        <w:autoSpaceDE w:val="0"/>
        <w:autoSpaceDN w:val="0"/>
        <w:adjustRightInd w:val="0"/>
        <w:ind w:firstLine="680"/>
        <w:jc w:val="both"/>
        <w:rPr>
          <w:bCs/>
          <w:sz w:val="18"/>
          <w:szCs w:val="18"/>
        </w:rPr>
      </w:pPr>
      <w:r w:rsidRPr="00995B15">
        <w:rPr>
          <w:bCs/>
          <w:sz w:val="18"/>
          <w:szCs w:val="18"/>
        </w:rPr>
        <w:t>3) градостроительные планы земельных участков подготавливаются применительно к застроенным или предназначенным для строительства, реконструкции объектов капитального строительства земельным участкам в составе проекта межевания территории или в виде отдельного документа.</w:t>
      </w:r>
    </w:p>
    <w:p w:rsidR="00EA2491" w:rsidRPr="00995B15" w:rsidRDefault="00EA2491" w:rsidP="00995B15">
      <w:pPr>
        <w:pStyle w:val="ac"/>
        <w:spacing w:after="0"/>
        <w:rPr>
          <w:rFonts w:ascii="Times New Roman" w:hAnsi="Times New Roman"/>
          <w:sz w:val="18"/>
          <w:szCs w:val="18"/>
        </w:rPr>
      </w:pPr>
    </w:p>
    <w:p w:rsidR="00EA2491" w:rsidRPr="00995B15" w:rsidRDefault="00EA2491" w:rsidP="00995B15">
      <w:pPr>
        <w:pStyle w:val="ac"/>
        <w:spacing w:after="0"/>
        <w:rPr>
          <w:rFonts w:ascii="Times New Roman" w:hAnsi="Times New Roman"/>
          <w:sz w:val="18"/>
          <w:szCs w:val="18"/>
        </w:rPr>
      </w:pPr>
    </w:p>
    <w:p w:rsidR="00EA2491" w:rsidRPr="00995B15" w:rsidRDefault="00EA2491" w:rsidP="00995B15">
      <w:pPr>
        <w:pStyle w:val="af7"/>
        <w:rPr>
          <w:sz w:val="18"/>
          <w:szCs w:val="18"/>
        </w:rPr>
      </w:pPr>
      <w:bookmarkStart w:id="121" w:name="_Toc131313929"/>
      <w:bookmarkStart w:id="122" w:name="_Toc215295516"/>
      <w:bookmarkStart w:id="123" w:name="_Toc234175865"/>
      <w:bookmarkStart w:id="124" w:name="_Toc234176033"/>
      <w:bookmarkStart w:id="125" w:name="_Toc241044998"/>
      <w:r w:rsidRPr="00995B15">
        <w:rPr>
          <w:sz w:val="18"/>
          <w:szCs w:val="18"/>
        </w:rPr>
        <w:t xml:space="preserve">Статья 19. Принятие решения о подготовке документации по планировке территории </w:t>
      </w:r>
      <w:bookmarkEnd w:id="121"/>
      <w:bookmarkEnd w:id="122"/>
      <w:bookmarkEnd w:id="123"/>
      <w:bookmarkEnd w:id="124"/>
      <w:bookmarkEnd w:id="125"/>
      <w:r w:rsidRPr="00995B15">
        <w:rPr>
          <w:sz w:val="18"/>
          <w:szCs w:val="18"/>
        </w:rPr>
        <w:t>«Липкинского сельского поселения» Ромодановского муниципального района Республики Мордовия</w:t>
      </w:r>
    </w:p>
    <w:p w:rsidR="00EA2491" w:rsidRPr="00995B15" w:rsidRDefault="00EA2491" w:rsidP="00995B15">
      <w:pPr>
        <w:pStyle w:val="aa"/>
        <w:tabs>
          <w:tab w:val="left" w:pos="993"/>
        </w:tabs>
        <w:spacing w:before="200"/>
        <w:rPr>
          <w:rFonts w:ascii="Times New Roman" w:hAnsi="Times New Roman"/>
          <w:sz w:val="18"/>
          <w:szCs w:val="18"/>
        </w:rPr>
      </w:pPr>
      <w:r w:rsidRPr="00995B15">
        <w:rPr>
          <w:rFonts w:ascii="Times New Roman" w:hAnsi="Times New Roman"/>
          <w:sz w:val="18"/>
          <w:szCs w:val="18"/>
        </w:rPr>
        <w:t xml:space="preserve">1. В границах «Липкинского сельского поселения» решения о подготовке документации по планировке территории «Липкинского сельского поселения» Ромодановского муниципального района Республики Мордовия принимаются путем издания постановлений Администрации «Липкинское сельское поселение», за исключением случаев, когда в соответствии со статьей 45 Градостроительного кодекса Российской Федерации решения о подготовке документации по планировке территории принимаются уполномоченным федеральным органом исполнительной власти, уполномоченным органом исполнительной власти Республики Мордовия, уполномоченным органом местного самоуправления Ромодановского муниципального района Республики Мордовия. </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2. В случае размещения объекта капитального строительства, за исключением объекта капитального строительства федерального, регионального или местного значения, в границах территории, на которую не распространяется действие градостроительного регламента или для которой не устанавливается градостроительный регламент, подготовка документации по планировке территории может осуществляться физическим или юридическим лицом, по заявлению которого принято решение об использовании земельного участка в границах такой территории. Документация по планировке территории, подготовка которой осуществляется указанным лицом, подлежит утверждению уполномоченным федеральным органом исполнительной власти, уполномоченным органом исполнительной власти Республики Мордовия, уполномоченным органом местного самоуправления Ромодановского муниципального района Республики Мордовия или Главой администрации «Липкинское сельское поселение» в порядке, предусмотренном частями 9-13 статьи 20 и статьей 21 Правил.</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3. Решение о подготовке документации по планировке территории «Липкинского сельского поселения» принимается по инициативе Администрации «Липкинское сельское поселение» или по инициативе физических и (или) юридических лиц о подготовке документации по планировке территории.</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4. Физические и (или) юридические лица, заинтересованные в проведении работ по планировке территории «Липкинского сельского поселения», подают заявление о подготовке документации по планировке территории в Администрацию «Липкинское сельское поселение» Ромодановского муниципального района Республики Мордовия на имя Главы администрации «Липкинского сельского поселения» лично или направляют заявление по почте заказным письмом с уведомлением о вручении. В указанном заявлении должны содержаться следующие сведения:</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1) о границах территории, применительно к которой заявителем предлагается осуществить планировку территории (в виде описания и соответству</w:t>
      </w:r>
      <w:r w:rsidRPr="00995B15">
        <w:rPr>
          <w:rFonts w:ascii="Times New Roman" w:hAnsi="Times New Roman"/>
          <w:sz w:val="18"/>
          <w:szCs w:val="18"/>
        </w:rPr>
        <w:t>ю</w:t>
      </w:r>
      <w:r w:rsidRPr="00995B15">
        <w:rPr>
          <w:rFonts w:ascii="Times New Roman" w:hAnsi="Times New Roman"/>
          <w:sz w:val="18"/>
          <w:szCs w:val="18"/>
        </w:rPr>
        <w:t>щей схемы);</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2) обоснование необходимости выполнения планировки территории;</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3) инвестиционно-строительные намерения заявителя, которые не дол</w:t>
      </w:r>
      <w:r w:rsidRPr="00995B15">
        <w:rPr>
          <w:rFonts w:ascii="Times New Roman" w:hAnsi="Times New Roman"/>
          <w:sz w:val="18"/>
          <w:szCs w:val="18"/>
        </w:rPr>
        <w:t>ж</w:t>
      </w:r>
      <w:r w:rsidRPr="00995B15">
        <w:rPr>
          <w:rFonts w:ascii="Times New Roman" w:hAnsi="Times New Roman"/>
          <w:sz w:val="18"/>
          <w:szCs w:val="18"/>
        </w:rPr>
        <w:t>ны противоречить градостроительным регламентам, установле</w:t>
      </w:r>
      <w:r w:rsidRPr="00995B15">
        <w:rPr>
          <w:rFonts w:ascii="Times New Roman" w:hAnsi="Times New Roman"/>
          <w:sz w:val="18"/>
          <w:szCs w:val="18"/>
        </w:rPr>
        <w:t>н</w:t>
      </w:r>
      <w:r w:rsidRPr="00995B15">
        <w:rPr>
          <w:rFonts w:ascii="Times New Roman" w:hAnsi="Times New Roman"/>
          <w:sz w:val="18"/>
          <w:szCs w:val="18"/>
        </w:rPr>
        <w:t>ным Правилами применительно к соответствующей территориальной зоне.</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В целях подтверждения инвестиционно-строительных намерений заявителя могут прилагаться графические материалы, чертежи, карты, схемы, технико-экономические обоснования.</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5. В двухнедельный срок со дня представления заинтересованными лицами заявления, указанного в части 4 настоящей статьи, Глава администрации «Липкинского сельского поселения» издает постановление Администрации «Липкинское сельское поселение» о подготовке документации по планировке территории «Липкинского сельского поселения» либо об отказе в подготовке документации по планировке территории  «Липкинского сельского поселения» с указанием причин отказа.</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6. В постановлении Администрации «Липкинское сельское поселение» Ромодановского муниципального района Республики Мордовия о подготовке документации по планировке территории должны содержаться следующие сведения:</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1) о границах территории, применительно к которой осуществляется планировка территории;</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2) цель планировки территории;</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3) сроки проведения работ по планировке территории;</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4) вид разрабатываемой документации по планировке территории;</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5) срок подачи физическими и (или) юридическими лицами предложений, касающихся порядка, сроков подготовки и содержания документации по планировке территории;</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6) иные сведения.</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 xml:space="preserve">7. Постановление Администрации «Липкинское сельское поселение» о подготовке документации по планировке территории «Липкинского сельского поселения» подлежит опубликованию в течение трех дней со дня издания в порядке, установленном Уставом «Липкинского сельского поселения» для официального опубликования муниципальных правовых актов, а также размещается на официальном сайте «Липкинского сельского поселения» в сети «Интернет». </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 xml:space="preserve">Решение об отказе в подготовке документации по планировке территории  «Липкинского сельского поселения» принимается в форме постановления Администрации «Липкинское сельское поселение» и направляется заявителю не позднее трех дней со дня издания. </w:t>
      </w:r>
    </w:p>
    <w:p w:rsidR="00EA2491" w:rsidRPr="00995B15" w:rsidRDefault="00EA2491" w:rsidP="00995B15">
      <w:pPr>
        <w:pStyle w:val="aa"/>
        <w:rPr>
          <w:rFonts w:ascii="Times New Roman" w:hAnsi="Times New Roman"/>
          <w:sz w:val="18"/>
          <w:szCs w:val="18"/>
        </w:rPr>
      </w:pPr>
    </w:p>
    <w:p w:rsidR="00EA2491" w:rsidRPr="00995B15" w:rsidRDefault="00EA2491" w:rsidP="00995B15">
      <w:pPr>
        <w:pStyle w:val="af7"/>
        <w:rPr>
          <w:sz w:val="18"/>
          <w:szCs w:val="18"/>
        </w:rPr>
      </w:pPr>
      <w:bookmarkStart w:id="126" w:name="_Toc131313930"/>
      <w:bookmarkStart w:id="127" w:name="_Toc215295517"/>
      <w:bookmarkStart w:id="128" w:name="_Toc234175866"/>
      <w:bookmarkStart w:id="129" w:name="_Toc234176034"/>
      <w:bookmarkStart w:id="130" w:name="_Toc241044999"/>
      <w:r w:rsidRPr="00995B15">
        <w:rPr>
          <w:sz w:val="18"/>
          <w:szCs w:val="18"/>
        </w:rPr>
        <w:t xml:space="preserve">Статья 20. Подготовка документации по планировке территории </w:t>
      </w:r>
      <w:bookmarkEnd w:id="126"/>
      <w:bookmarkEnd w:id="127"/>
      <w:bookmarkEnd w:id="128"/>
      <w:bookmarkEnd w:id="129"/>
      <w:bookmarkEnd w:id="130"/>
      <w:r w:rsidRPr="00995B15">
        <w:rPr>
          <w:sz w:val="18"/>
          <w:szCs w:val="18"/>
        </w:rPr>
        <w:t>«Липкинского сельского поселения» Ромодановского муниципального района Республики Мордовия</w:t>
      </w:r>
    </w:p>
    <w:p w:rsidR="00EA2491" w:rsidRPr="00995B15" w:rsidRDefault="00EA2491" w:rsidP="00995B15">
      <w:pPr>
        <w:pStyle w:val="aa"/>
        <w:tabs>
          <w:tab w:val="left" w:pos="993"/>
        </w:tabs>
        <w:spacing w:before="200"/>
        <w:rPr>
          <w:rFonts w:ascii="Times New Roman" w:hAnsi="Times New Roman"/>
          <w:sz w:val="18"/>
          <w:szCs w:val="18"/>
        </w:rPr>
      </w:pPr>
      <w:r w:rsidRPr="00995B15">
        <w:rPr>
          <w:rFonts w:ascii="Times New Roman" w:hAnsi="Times New Roman"/>
          <w:sz w:val="18"/>
          <w:szCs w:val="18"/>
        </w:rPr>
        <w:t>1. Администрации «Липкинское сельское поселение» обеспечивает подготовку документации по планировке территории «Липкинского сельского поселения» Ромодановского муниципального района Республики Мордовия за исключением случаев, когда в соответствии со статьей 45 Градостроительного кодекса Российской Федерации обеспечение подготовки документации по планировке территории осуществляется уполномоченным федеральным органом исполнительной власти, уполномоченным органом исполнительной власти Республики Мордовия, уполномоченным органом местного самоуправления Ромодановского муниципального района Республики Мордовия.</w:t>
      </w:r>
    </w:p>
    <w:p w:rsidR="00EA2491" w:rsidRPr="00995B15" w:rsidRDefault="00EA2491" w:rsidP="00995B15">
      <w:pPr>
        <w:pStyle w:val="aa"/>
        <w:tabs>
          <w:tab w:val="left" w:pos="993"/>
        </w:tabs>
        <w:rPr>
          <w:rFonts w:ascii="Times New Roman" w:hAnsi="Times New Roman"/>
          <w:sz w:val="18"/>
          <w:szCs w:val="18"/>
        </w:rPr>
      </w:pPr>
      <w:r w:rsidRPr="00995B15">
        <w:rPr>
          <w:rFonts w:ascii="Times New Roman" w:hAnsi="Times New Roman"/>
          <w:sz w:val="18"/>
          <w:szCs w:val="18"/>
        </w:rPr>
        <w:t>2. Подготовка документации по планировке территории «Липкинского сельского поселения» осуществляется на основании генерального плана «Липкинского сельского поселения» Ромодановского муниципального района Республики Мордовия и Правил в соответствии с требованиями технических регламентов, градостроительных регламентов с учетом границ территорий объектов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 границ территорий вновь выявленных объектов культурного наследия, границ зон с особыми условиями использования территорий.</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3. Не допускается осуществлять подготовку документации по планировке территории «Липкинского сельского поселения» при отсутствии генерального плана «Липкинского сельского поселения», за исключением случаев подготовки проектов межевания застроенных территорий, и градостроительных планов земельных участков по заявлениям физических или юридических лиц.</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 xml:space="preserve">4. Со дня опубликования постановления Администрации «Липкинское сельское поселение» Ромодановского муниципального района Республики Мордовия о подготовке документации по планировке территории «Липкинского сельского поселения» и не позднее срока, предусмотренного указанным постановлением, физические и (или) юридические лица вправе представить в Администрацию «Липкинское сельское поселение» Ромодановского муниципального района Республики Мордовия предложения, касающиеся порядка, сроков подготовки и содержания документации по планировке территории. </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 xml:space="preserve">5. В срок не позднее тридцати дней со дня представления предложений заинтересованных лиц, предусмотренных частью 4 настоящей статьи, Администрация «Липкинское сельское поселение» Ромодановского муниципального района Республики Мордовия рассматривает указанные предложения, подготавливает и направляет заявителям мотивированный ответ о возможности или невозможности их учета при подготовке документации о планировке территории. </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6. В целях осуществления работ по подготовке документации по планировке территории Администрация «Липкинское сельское поселение»  вправе при необходимости заключать муниципальные контракты путем размещения муниципального заказа, а также заключать иные договоры с физическими или юридическими лицами, которые в соответствии с законодательством Российской Федерации обладают правом выполнения работ по подготовке документации по планировке территории. Муниципальные контракты, договоры о выполнении работ по подготовке документации по планировке территории «Липкинского сельского поселения» заключаются в порядке, предусмотренном Гражданским кодексом Российской Федерации и иными федеральными законами с учетом положений Федерального закона «О размещении заказов на поставки товаров, выполнение работ, оказание услуг для государственных и муниципальных нужд» от 21 июля 2005 года № 94-ФЗ.</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 xml:space="preserve">7. Обязательному включению в муниципальный контракт, договор о выполнении работ по подготовке документации по планировке территории «Липкинского сельского поселения» подлежит условие об обязанности подрядчика доработать документацию по планировке территории с учетом результатов публичных слушаний, проведенных по проектам планировки территории и проектам межевания территории, подготовленным подрядчиком в составе документации по планировке территории. </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8. В порядке и в сроки, предусмотренные муниципальным контрактом, договором о выполнении работ по подготовке документации по планировке территории «Липкинского сельского поселения», подрядчик передает Администрации «Липкинского сельского поселения» результат работ в виде документации по планировке территории «Липкинского сельского поселения» Ромодановского муниципального района Республики Мордовия.</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9. Администрация «Липкинское сельское поселение» Ромодановского муниципального района Республики Мордовия в течение тридцати дней со дня получения от подрядчика документации по планировке территории осуществляет проверку указанной документации на соответствие генеральному плану «Липкинского сельского поселения» Ромодановского муниципального района Республики Мордовия, Правилам, требованиям технических и градостроительных регламентов с учетом границ территорий объектов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 границ территорий вновь выявленных объектов культурного наследия, границ зон с особыми условиями использования территорий.</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10. По результатам проверки представленной подрядчиком документации по планировке территории Администрация «Липкинское сельское поселение» Ромодановского муниципального района Республики Мордовия принимает одно из следующих решений:</w:t>
      </w:r>
    </w:p>
    <w:p w:rsidR="00EA2491" w:rsidRPr="00995B15" w:rsidRDefault="00EA2491" w:rsidP="00995B15">
      <w:pPr>
        <w:pStyle w:val="aa"/>
        <w:numPr>
          <w:ilvl w:val="0"/>
          <w:numId w:val="12"/>
        </w:numPr>
        <w:tabs>
          <w:tab w:val="left" w:pos="1134"/>
        </w:tabs>
        <w:ind w:firstLine="680"/>
        <w:rPr>
          <w:rFonts w:ascii="Times New Roman" w:hAnsi="Times New Roman"/>
          <w:sz w:val="18"/>
          <w:szCs w:val="18"/>
        </w:rPr>
      </w:pPr>
      <w:r w:rsidRPr="00995B15">
        <w:rPr>
          <w:rFonts w:ascii="Times New Roman" w:hAnsi="Times New Roman"/>
          <w:sz w:val="18"/>
          <w:szCs w:val="18"/>
        </w:rPr>
        <w:t>о приемке работ по муниципальному контракту, договору о выполнении работ по подготовке документации по планировке территории «Липкинского сельского поселения» и направлении документации по планировке территории Главе администрации «Липкинского сельского поселения»;</w:t>
      </w:r>
    </w:p>
    <w:p w:rsidR="00EA2491" w:rsidRPr="00995B15" w:rsidRDefault="00EA2491" w:rsidP="00995B15">
      <w:pPr>
        <w:pStyle w:val="aa"/>
        <w:numPr>
          <w:ilvl w:val="0"/>
          <w:numId w:val="12"/>
        </w:numPr>
        <w:tabs>
          <w:tab w:val="left" w:pos="1134"/>
        </w:tabs>
        <w:ind w:firstLine="680"/>
        <w:rPr>
          <w:rFonts w:ascii="Times New Roman" w:hAnsi="Times New Roman"/>
          <w:sz w:val="18"/>
          <w:szCs w:val="18"/>
        </w:rPr>
      </w:pPr>
      <w:r w:rsidRPr="00995B15">
        <w:rPr>
          <w:rFonts w:ascii="Times New Roman" w:hAnsi="Times New Roman"/>
          <w:sz w:val="18"/>
          <w:szCs w:val="18"/>
        </w:rPr>
        <w:t xml:space="preserve">об отказе в приемке работ по муниципальному контракту, договору о выполнении работ по подготовке документации по планировке территории «Липкинского сельского поселения» и направлении документации по планировке территории на доработку, с указанием выявленных недостатков. </w:t>
      </w:r>
    </w:p>
    <w:p w:rsidR="00EA2491" w:rsidRPr="00995B15" w:rsidRDefault="00EA2491" w:rsidP="00995B15">
      <w:pPr>
        <w:pStyle w:val="aa"/>
        <w:tabs>
          <w:tab w:val="left" w:pos="1134"/>
        </w:tabs>
        <w:rPr>
          <w:rFonts w:ascii="Times New Roman" w:hAnsi="Times New Roman"/>
          <w:sz w:val="18"/>
          <w:szCs w:val="18"/>
        </w:rPr>
      </w:pPr>
      <w:r w:rsidRPr="00995B15">
        <w:rPr>
          <w:rFonts w:ascii="Times New Roman" w:hAnsi="Times New Roman"/>
          <w:sz w:val="18"/>
          <w:szCs w:val="18"/>
        </w:rPr>
        <w:t>11. В случае принятия Администрацией «Липкинское сельское поселение» Ромодановского муниципального района Республики Мордовия решения, предусмотренного пунктом 2 части 10 настоящей статьи, документация по планировке территории направляется подрядчику на доработку и дорабатывается подрядчиком в порядке и в сроки, предусмотренные муниципальным контрактом, договором о выполнении работ по подготовке документации по планировке территории «Липкинского сельского поселения» Ромодановского муниципального района Республики Мордовия.</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 xml:space="preserve">12. В случае принятия Администрацией «Липкинское сельское поселение» Ромодановского муниципального района Республики Мордовия решения, предусмотренного пунктом 1 части 10 настоящей статьи, проекты планировки территории и проекты межевания территории, подготовленные в составе документации по планировке территории, до их утверждения подлежат обязательному обсуждению на публичных слушаниях в порядке, предусмотренном главой </w:t>
      </w:r>
      <w:r w:rsidRPr="00995B15">
        <w:rPr>
          <w:rFonts w:ascii="Times New Roman" w:hAnsi="Times New Roman"/>
          <w:sz w:val="18"/>
          <w:szCs w:val="18"/>
          <w:lang w:val="en-US"/>
        </w:rPr>
        <w:t>V</w:t>
      </w:r>
      <w:r w:rsidRPr="00995B15">
        <w:rPr>
          <w:rFonts w:ascii="Times New Roman" w:hAnsi="Times New Roman"/>
          <w:sz w:val="18"/>
          <w:szCs w:val="18"/>
        </w:rPr>
        <w:t xml:space="preserve"> Правил.</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13. Не позднее чем через пятнадцать дней со дня завершения публичных слушаний Администрация «Липкинское сельское поселение» Ромодановского муниципального района Республики Мордовия направляет Главе администрации «Липкинского сельского поселения» подготовленную документацию по планировке территории, протокол публичных слушаний по проекту планировки территории и проекту межевания территории и заключение о результатах публичных слушаний.</w:t>
      </w:r>
    </w:p>
    <w:p w:rsidR="00EA2491" w:rsidRPr="00995B15" w:rsidRDefault="00EA2491" w:rsidP="00995B15">
      <w:pPr>
        <w:pStyle w:val="aa"/>
        <w:rPr>
          <w:rFonts w:ascii="Times New Roman" w:hAnsi="Times New Roman"/>
          <w:sz w:val="18"/>
          <w:szCs w:val="18"/>
        </w:rPr>
      </w:pPr>
    </w:p>
    <w:p w:rsidR="00EA2491" w:rsidRPr="00995B15" w:rsidRDefault="00EA2491" w:rsidP="00995B15">
      <w:pPr>
        <w:pStyle w:val="af7"/>
        <w:rPr>
          <w:sz w:val="18"/>
          <w:szCs w:val="18"/>
        </w:rPr>
      </w:pPr>
      <w:bookmarkStart w:id="131" w:name="_Toc131313931"/>
      <w:bookmarkStart w:id="132" w:name="_Toc215295518"/>
      <w:bookmarkStart w:id="133" w:name="_Toc234175867"/>
      <w:bookmarkStart w:id="134" w:name="_Toc234176035"/>
      <w:bookmarkStart w:id="135" w:name="_Toc241045000"/>
      <w:r w:rsidRPr="00995B15">
        <w:rPr>
          <w:sz w:val="18"/>
          <w:szCs w:val="18"/>
        </w:rPr>
        <w:t>Статья 21. Утверждение документации по планировке территории «Липкинского сельского поселения» Ромодановского муниципального района Республики Мордовия»</w:t>
      </w:r>
      <w:bookmarkEnd w:id="131"/>
      <w:bookmarkEnd w:id="132"/>
      <w:bookmarkEnd w:id="133"/>
      <w:bookmarkEnd w:id="134"/>
      <w:bookmarkEnd w:id="135"/>
    </w:p>
    <w:p w:rsidR="00EA2491" w:rsidRPr="00995B15" w:rsidRDefault="00EA2491" w:rsidP="00995B15">
      <w:pPr>
        <w:pStyle w:val="aa"/>
        <w:spacing w:before="200"/>
        <w:rPr>
          <w:rFonts w:ascii="Times New Roman" w:hAnsi="Times New Roman"/>
          <w:sz w:val="18"/>
          <w:szCs w:val="18"/>
        </w:rPr>
      </w:pPr>
      <w:r w:rsidRPr="00995B15">
        <w:rPr>
          <w:rFonts w:ascii="Times New Roman" w:hAnsi="Times New Roman"/>
          <w:sz w:val="18"/>
          <w:szCs w:val="18"/>
        </w:rPr>
        <w:t>1. Глава администрации «Липкинского сельского поселения» с учетом протокола публичных слушаний и заключения о результатах публичных слушаний по проекту планировки территории, проекту межевания территории:</w:t>
      </w:r>
    </w:p>
    <w:p w:rsidR="00EA2491" w:rsidRPr="00995B15" w:rsidRDefault="00EA2491" w:rsidP="00995B15">
      <w:pPr>
        <w:pStyle w:val="aa"/>
        <w:numPr>
          <w:ilvl w:val="0"/>
          <w:numId w:val="13"/>
        </w:numPr>
        <w:tabs>
          <w:tab w:val="left" w:pos="1134"/>
        </w:tabs>
        <w:rPr>
          <w:rFonts w:ascii="Times New Roman" w:hAnsi="Times New Roman"/>
          <w:sz w:val="18"/>
          <w:szCs w:val="18"/>
        </w:rPr>
      </w:pPr>
      <w:r w:rsidRPr="00995B15">
        <w:rPr>
          <w:rFonts w:ascii="Times New Roman" w:hAnsi="Times New Roman"/>
          <w:sz w:val="18"/>
          <w:szCs w:val="18"/>
        </w:rPr>
        <w:t xml:space="preserve">издает постановление Администрации «Липкинское сельское поселение» Ромодановского муниципального района Республики Мордовия об утверждении документации по планировке территории; </w:t>
      </w:r>
    </w:p>
    <w:p w:rsidR="00EA2491" w:rsidRPr="00995B15" w:rsidRDefault="00EA2491" w:rsidP="00995B15">
      <w:pPr>
        <w:pStyle w:val="aa"/>
        <w:numPr>
          <w:ilvl w:val="0"/>
          <w:numId w:val="13"/>
        </w:numPr>
        <w:tabs>
          <w:tab w:val="left" w:pos="1134"/>
        </w:tabs>
        <w:rPr>
          <w:rFonts w:ascii="Times New Roman" w:hAnsi="Times New Roman"/>
          <w:sz w:val="18"/>
          <w:szCs w:val="18"/>
        </w:rPr>
      </w:pPr>
      <w:r w:rsidRPr="00995B15">
        <w:rPr>
          <w:rFonts w:ascii="Times New Roman" w:hAnsi="Times New Roman"/>
          <w:sz w:val="18"/>
          <w:szCs w:val="18"/>
        </w:rPr>
        <w:t>принимает решение об отклонении документации по планировке территории и направлении ее на доработку с учетом заключения о результатах публичных слушаний и протокола публичных слушаний.</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 xml:space="preserve"> 2. Постановление Администрации «Липкинское сельское поселение» Ромодановского муниципального района Республики Мордовия об утверждении документации по планировке территории и утвержденная им документация по планировке территории в течение семи дней со дня издания подлежат опубликованию в порядке, установленном Уставом «Липкинского сельского поселения» Ромодановского муниципального района Республики Мордовия для официального опубликования муниципальных правовых актов, и размещаются на официальном сайте «Липкинского сельского поселения» в сети «Интернет».</w:t>
      </w:r>
    </w:p>
    <w:p w:rsidR="00EA2491" w:rsidRPr="00995B15" w:rsidRDefault="00EA2491" w:rsidP="00995B15">
      <w:pPr>
        <w:pStyle w:val="aa"/>
        <w:tabs>
          <w:tab w:val="left" w:pos="1134"/>
        </w:tabs>
        <w:rPr>
          <w:rFonts w:ascii="Times New Roman" w:hAnsi="Times New Roman"/>
          <w:sz w:val="18"/>
          <w:szCs w:val="18"/>
        </w:rPr>
      </w:pPr>
      <w:r w:rsidRPr="00995B15">
        <w:rPr>
          <w:rFonts w:ascii="Times New Roman" w:hAnsi="Times New Roman"/>
          <w:sz w:val="18"/>
          <w:szCs w:val="18"/>
        </w:rPr>
        <w:t>3. В случае принятия Главой администрации «Липкинское сельское поселение» Ромодановского муниципального района Республики Мордовия решения об отклонении документации по планировке территории, указанная документация вместе с протоколом публичных слушаний и заключением о результатах публичных слушаний направляется Администрацией «Липкинское сельское поселение» Ромодановского муниципального района Республики Мордовия подрядчику на доработку. Подрядчик в порядке и в сроки, предусмотренные муниципальным контрактом, договором о выполнении работ по подготовке документации по планировке территории «Липкинского сельского поселения», дорабатывает документацию по планировке территории с учетом протокола публичных слушаний, заключения о результатах публичных слушаний и передает в Администрацию «Липкинское сельское поселение» Ромодановского муниципального района Республики Мордовия.</w:t>
      </w:r>
    </w:p>
    <w:p w:rsidR="00EA2491" w:rsidRPr="00995B15" w:rsidRDefault="00EA2491" w:rsidP="00995B15">
      <w:pPr>
        <w:pStyle w:val="aa"/>
        <w:tabs>
          <w:tab w:val="left" w:pos="1134"/>
        </w:tabs>
        <w:rPr>
          <w:rFonts w:ascii="Times New Roman" w:hAnsi="Times New Roman"/>
          <w:sz w:val="18"/>
          <w:szCs w:val="18"/>
        </w:rPr>
      </w:pPr>
      <w:r w:rsidRPr="00995B15">
        <w:rPr>
          <w:rFonts w:ascii="Times New Roman" w:hAnsi="Times New Roman"/>
          <w:sz w:val="18"/>
          <w:szCs w:val="18"/>
        </w:rPr>
        <w:t>4. Не позднее пяти дней со дня получения от подрядчика документации по планировке территории в соответствии с частью 3 настоящей статьи, Администрация «Липкинское сельское поселение» Ромодановского муниципального района Республики Мордовия направляет Главе администрации «Липкинского сельского поселения» доработанную с учетом протокола публичных слушаний и заключения о результатах публичных слушаний документацию по планировке территории, протокол публичных слушаний по проекту планировки территории и проекту межевания территории и заключение о результатах публичных слушаний.</w:t>
      </w:r>
    </w:p>
    <w:p w:rsidR="00EA2491" w:rsidRPr="00995B15" w:rsidRDefault="00EA2491" w:rsidP="00995B15">
      <w:pPr>
        <w:pStyle w:val="aa"/>
        <w:tabs>
          <w:tab w:val="left" w:pos="1134"/>
        </w:tabs>
        <w:rPr>
          <w:rFonts w:ascii="Times New Roman" w:hAnsi="Times New Roman"/>
          <w:sz w:val="18"/>
          <w:szCs w:val="18"/>
        </w:rPr>
      </w:pPr>
      <w:r w:rsidRPr="00995B15">
        <w:rPr>
          <w:rFonts w:ascii="Times New Roman" w:hAnsi="Times New Roman"/>
          <w:sz w:val="18"/>
          <w:szCs w:val="18"/>
        </w:rPr>
        <w:t xml:space="preserve">5. После доработки документации по планировке территории в порядке, установленном частью 3 настоящей статьи, Глава администрации «Липкинского сельского поселения» принимает решение в соответствии с частью 1 настоящей статьи. </w:t>
      </w:r>
    </w:p>
    <w:p w:rsidR="00EA2491" w:rsidRPr="00995B15" w:rsidRDefault="00EA2491" w:rsidP="00995B15">
      <w:pPr>
        <w:pStyle w:val="aa"/>
        <w:tabs>
          <w:tab w:val="left" w:pos="1134"/>
        </w:tabs>
        <w:rPr>
          <w:rFonts w:ascii="Times New Roman" w:hAnsi="Times New Roman"/>
          <w:sz w:val="18"/>
          <w:szCs w:val="18"/>
        </w:rPr>
      </w:pPr>
      <w:r w:rsidRPr="00995B15">
        <w:rPr>
          <w:rFonts w:ascii="Times New Roman" w:hAnsi="Times New Roman"/>
          <w:sz w:val="18"/>
          <w:szCs w:val="18"/>
        </w:rPr>
        <w:t>6. На основании документации по планировке территории, утвержденной Главой администрации «Липкинского сельского поселения», Совет депутатов «Липкинского сельского поселения» вправе вносить изменения в Правила в части уточнения установленных градостроительным регламентом предельных параметров разрешенного строительства и реконструкции объектов капитального строительства.</w:t>
      </w:r>
    </w:p>
    <w:p w:rsidR="00EA2491" w:rsidRPr="00995B15" w:rsidRDefault="00EA2491" w:rsidP="00995B15">
      <w:pPr>
        <w:pStyle w:val="af7"/>
        <w:rPr>
          <w:sz w:val="18"/>
          <w:szCs w:val="18"/>
        </w:rPr>
      </w:pPr>
      <w:bookmarkStart w:id="136" w:name="_Toc131313932"/>
      <w:bookmarkStart w:id="137" w:name="_Toc215295519"/>
      <w:bookmarkStart w:id="138" w:name="_Toc234175868"/>
      <w:bookmarkStart w:id="139" w:name="_Toc234176036"/>
      <w:bookmarkStart w:id="140" w:name="_Toc241045001"/>
      <w:r w:rsidRPr="00995B15">
        <w:rPr>
          <w:sz w:val="18"/>
          <w:szCs w:val="18"/>
        </w:rPr>
        <w:t>Статья 22. Градостроительные планы земельных участков</w:t>
      </w:r>
      <w:bookmarkEnd w:id="136"/>
      <w:bookmarkEnd w:id="137"/>
      <w:bookmarkEnd w:id="138"/>
      <w:bookmarkEnd w:id="139"/>
      <w:bookmarkEnd w:id="140"/>
    </w:p>
    <w:p w:rsidR="00EA2491" w:rsidRPr="00995B15" w:rsidRDefault="00EA2491" w:rsidP="00995B15">
      <w:pPr>
        <w:pStyle w:val="aa"/>
        <w:spacing w:before="200"/>
        <w:rPr>
          <w:rFonts w:ascii="Times New Roman" w:hAnsi="Times New Roman"/>
          <w:sz w:val="18"/>
          <w:szCs w:val="18"/>
        </w:rPr>
      </w:pPr>
      <w:r w:rsidRPr="00995B15">
        <w:rPr>
          <w:rFonts w:ascii="Times New Roman" w:hAnsi="Times New Roman"/>
          <w:sz w:val="18"/>
          <w:szCs w:val="18"/>
        </w:rPr>
        <w:t>1. Подготовка градостроительных планов земельных участков осуществляется применительно к застроенным или предназначенным для строительства, реконструкции объектов капитального строительства земельным участкам.</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2. Подготовка градостроительного плана земельного участка осуществляется в составе проекта межевания территории или в виде отдельного документа.</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3. В случае если физическое или юридическое лицо обращается в Администрацию «Липкинского сельского поселения» с заявлением о выдаче ему градостроительного плана земельного участка, проведение процедур, предусмотренных статьями 19-21 Правил, не требуется. Подготовка и утверждение градостроительного плана земельного участка осуществляются Администрацией «Липкинское сельское поселение» Ромодановского муниципального района Республики Мордовия в течение тридцати дней со дня поступления указанного обращения. Градостроительный план земельного участка предоставляется заявителю без взимания платы.</w:t>
      </w:r>
    </w:p>
    <w:p w:rsidR="00EA2491" w:rsidRPr="00995B15" w:rsidRDefault="00EA2491" w:rsidP="00995B15">
      <w:pPr>
        <w:pStyle w:val="ac"/>
        <w:spacing w:after="0"/>
        <w:rPr>
          <w:rFonts w:ascii="Times New Roman" w:hAnsi="Times New Roman"/>
          <w:sz w:val="18"/>
          <w:szCs w:val="18"/>
        </w:rPr>
      </w:pPr>
    </w:p>
    <w:p w:rsidR="00EA2491" w:rsidRPr="00995B15" w:rsidRDefault="00EA2491" w:rsidP="00995B15">
      <w:pPr>
        <w:pStyle w:val="ac"/>
        <w:spacing w:after="0"/>
        <w:rPr>
          <w:rFonts w:ascii="Times New Roman" w:hAnsi="Times New Roman"/>
          <w:sz w:val="18"/>
          <w:szCs w:val="18"/>
        </w:rPr>
      </w:pPr>
    </w:p>
    <w:p w:rsidR="00EA2491" w:rsidRPr="00995B15" w:rsidRDefault="00EA2491" w:rsidP="00995B15">
      <w:pPr>
        <w:pStyle w:val="af7"/>
        <w:rPr>
          <w:sz w:val="18"/>
          <w:szCs w:val="18"/>
        </w:rPr>
      </w:pPr>
      <w:bookmarkStart w:id="141" w:name="_Toc215295520"/>
      <w:bookmarkStart w:id="142" w:name="_Toc234175869"/>
      <w:bookmarkStart w:id="143" w:name="_Toc234176037"/>
      <w:bookmarkStart w:id="144" w:name="_Toc241045002"/>
      <w:r w:rsidRPr="00995B15">
        <w:rPr>
          <w:sz w:val="18"/>
          <w:szCs w:val="18"/>
        </w:rPr>
        <w:t xml:space="preserve">Статья 23. Развитие застроенных территорий </w:t>
      </w:r>
      <w:bookmarkEnd w:id="141"/>
      <w:bookmarkEnd w:id="142"/>
      <w:bookmarkEnd w:id="143"/>
      <w:bookmarkEnd w:id="144"/>
      <w:r w:rsidRPr="00995B15">
        <w:rPr>
          <w:sz w:val="18"/>
          <w:szCs w:val="18"/>
        </w:rPr>
        <w:t>«Липкинского сельского поселения» Ромодановского муниципального района Республики Мордовия</w:t>
      </w:r>
    </w:p>
    <w:p w:rsidR="00EA2491" w:rsidRPr="00995B15" w:rsidRDefault="00EA2491" w:rsidP="00995B15">
      <w:pPr>
        <w:autoSpaceDE w:val="0"/>
        <w:autoSpaceDN w:val="0"/>
        <w:adjustRightInd w:val="0"/>
        <w:spacing w:before="200"/>
        <w:ind w:firstLine="680"/>
        <w:jc w:val="both"/>
        <w:rPr>
          <w:sz w:val="18"/>
          <w:szCs w:val="18"/>
        </w:rPr>
      </w:pPr>
      <w:r w:rsidRPr="00995B15">
        <w:rPr>
          <w:sz w:val="18"/>
          <w:szCs w:val="18"/>
        </w:rPr>
        <w:t>1. Развитие застроенных территорий «Липкинского сельского поселения» осуществляется в границах элемента планировочной структуры (квартала, микрорайона) или его части (частей), в границах смежных элементов планировочной структуры или их частей.</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2. Решение о развитии застроенной территории принимается по инициативе органов государственной власти Республики Мордовия, органов местного самоуправления «Липкинского сельского поселения», физических или юридических лиц при наличии градостроительного регламента, а также местных нормативов градостроительного проектирования (при их отсутствии – утвержденных Главой администрации «Липкинского сельского поселения» расчетных показателей обеспечения такой территории объектами социального и коммунально-бытового назначения, объектами инженерной инфраструктуры) путем издания постановления Администрации «Липкинское сельское поселение» Ромодановского муниципального района Республики Мордовия.</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3. Решение о развитии застроенной территории может быть принято в случаях, предусмотренных статьей 46.1 Градостроительного кодекса Российской Федерации.</w:t>
      </w:r>
    </w:p>
    <w:p w:rsidR="00EA2491" w:rsidRPr="00995B15" w:rsidRDefault="00EA2491" w:rsidP="00995B15">
      <w:pPr>
        <w:autoSpaceDE w:val="0"/>
        <w:autoSpaceDN w:val="0"/>
        <w:adjustRightInd w:val="0"/>
        <w:ind w:firstLine="680"/>
        <w:jc w:val="both"/>
        <w:rPr>
          <w:sz w:val="18"/>
          <w:szCs w:val="18"/>
        </w:rPr>
      </w:pPr>
      <w:r w:rsidRPr="00995B15">
        <w:rPr>
          <w:sz w:val="18"/>
          <w:szCs w:val="18"/>
        </w:rPr>
        <w:t>4. В постановлении Администрации «Липкинское сельское поселение» о развитии застроенной территории должны быть определены:</w:t>
      </w:r>
    </w:p>
    <w:p w:rsidR="00EA2491" w:rsidRPr="00995B15" w:rsidRDefault="00EA2491" w:rsidP="00995B15">
      <w:pPr>
        <w:pStyle w:val="aa"/>
        <w:numPr>
          <w:ilvl w:val="0"/>
          <w:numId w:val="4"/>
        </w:numPr>
        <w:tabs>
          <w:tab w:val="left" w:pos="1134"/>
        </w:tabs>
        <w:ind w:firstLine="680"/>
        <w:rPr>
          <w:rFonts w:ascii="Times New Roman" w:hAnsi="Times New Roman"/>
          <w:sz w:val="18"/>
          <w:szCs w:val="18"/>
        </w:rPr>
      </w:pPr>
      <w:r w:rsidRPr="00995B15">
        <w:rPr>
          <w:rFonts w:ascii="Times New Roman" w:hAnsi="Times New Roman"/>
          <w:sz w:val="18"/>
          <w:szCs w:val="18"/>
        </w:rPr>
        <w:t>местоположение и площадь застроенной территории, применительно к которой принято решение о развитии;</w:t>
      </w:r>
    </w:p>
    <w:p w:rsidR="00EA2491" w:rsidRPr="00995B15" w:rsidRDefault="00EA2491" w:rsidP="00995B15">
      <w:pPr>
        <w:numPr>
          <w:ilvl w:val="0"/>
          <w:numId w:val="4"/>
        </w:numPr>
        <w:tabs>
          <w:tab w:val="left" w:pos="1134"/>
        </w:tabs>
        <w:autoSpaceDE w:val="0"/>
        <w:autoSpaceDN w:val="0"/>
        <w:adjustRightInd w:val="0"/>
        <w:ind w:firstLine="680"/>
        <w:jc w:val="both"/>
        <w:rPr>
          <w:sz w:val="18"/>
          <w:szCs w:val="18"/>
        </w:rPr>
      </w:pPr>
      <w:r w:rsidRPr="00995B15">
        <w:rPr>
          <w:sz w:val="18"/>
          <w:szCs w:val="18"/>
        </w:rPr>
        <w:t>перечень адресов зданий, строений, сооружений, подлежащих сносу, реконструкции;</w:t>
      </w:r>
    </w:p>
    <w:p w:rsidR="00EA2491" w:rsidRPr="00995B15" w:rsidRDefault="00EA2491" w:rsidP="00995B15">
      <w:pPr>
        <w:numPr>
          <w:ilvl w:val="0"/>
          <w:numId w:val="4"/>
        </w:numPr>
        <w:tabs>
          <w:tab w:val="left" w:pos="1134"/>
        </w:tabs>
        <w:autoSpaceDE w:val="0"/>
        <w:autoSpaceDN w:val="0"/>
        <w:adjustRightInd w:val="0"/>
        <w:ind w:firstLine="680"/>
        <w:jc w:val="both"/>
        <w:rPr>
          <w:sz w:val="18"/>
          <w:szCs w:val="18"/>
        </w:rPr>
      </w:pPr>
      <w:r w:rsidRPr="00995B15">
        <w:rPr>
          <w:sz w:val="18"/>
          <w:szCs w:val="18"/>
        </w:rPr>
        <w:t>ориентировочные сроки развития застроенной территории;</w:t>
      </w:r>
    </w:p>
    <w:p w:rsidR="00EA2491" w:rsidRPr="00995B15" w:rsidRDefault="00EA2491" w:rsidP="00995B15">
      <w:pPr>
        <w:numPr>
          <w:ilvl w:val="0"/>
          <w:numId w:val="4"/>
        </w:numPr>
        <w:tabs>
          <w:tab w:val="left" w:pos="1134"/>
        </w:tabs>
        <w:autoSpaceDE w:val="0"/>
        <w:autoSpaceDN w:val="0"/>
        <w:adjustRightInd w:val="0"/>
        <w:ind w:firstLine="680"/>
        <w:jc w:val="both"/>
        <w:rPr>
          <w:sz w:val="18"/>
          <w:szCs w:val="18"/>
        </w:rPr>
      </w:pPr>
      <w:r w:rsidRPr="00995B15">
        <w:rPr>
          <w:sz w:val="18"/>
          <w:szCs w:val="18"/>
        </w:rPr>
        <w:t>иные сведения.</w:t>
      </w:r>
    </w:p>
    <w:p w:rsidR="00EA2491" w:rsidRPr="00995B15" w:rsidRDefault="00EA2491" w:rsidP="00995B15">
      <w:pPr>
        <w:tabs>
          <w:tab w:val="left" w:pos="993"/>
        </w:tabs>
        <w:autoSpaceDE w:val="0"/>
        <w:autoSpaceDN w:val="0"/>
        <w:adjustRightInd w:val="0"/>
        <w:ind w:firstLine="680"/>
        <w:jc w:val="both"/>
        <w:rPr>
          <w:sz w:val="18"/>
          <w:szCs w:val="18"/>
        </w:rPr>
      </w:pPr>
      <w:r w:rsidRPr="00995B15">
        <w:rPr>
          <w:sz w:val="18"/>
          <w:szCs w:val="18"/>
        </w:rPr>
        <w:t xml:space="preserve">5. Развитие застроенных территорий «Липкинского сельского поселения» осуществляется на основании договора о развитии застроенной территории, подписываемого Главой администрации «Липкинского сельского поселения» с победителем открытого аукциона на право заключить такой договор или иным лицом в соответствии с Градостроительным кодексом Российской Федерации. </w:t>
      </w:r>
    </w:p>
    <w:p w:rsidR="00EA2491" w:rsidRPr="00995B15" w:rsidRDefault="00EA2491" w:rsidP="00995B15">
      <w:pPr>
        <w:autoSpaceDE w:val="0"/>
        <w:autoSpaceDN w:val="0"/>
        <w:adjustRightInd w:val="0"/>
        <w:ind w:firstLine="720"/>
        <w:jc w:val="both"/>
        <w:rPr>
          <w:sz w:val="18"/>
          <w:szCs w:val="18"/>
        </w:rPr>
      </w:pPr>
      <w:r w:rsidRPr="00995B15">
        <w:rPr>
          <w:sz w:val="18"/>
          <w:szCs w:val="18"/>
        </w:rPr>
        <w:t>6. Предоставление для строительства в границах территории, в отношении которой принято решение о развитии, земельных участков, которые находятся в муниципальной собственности или государственная собственность на которые не разграничена и которые не предоставлены в пользование и во владение гражданам и юридическим лицам, осуществляется лицу, с которым заключен договор о развитии застроенной территории, без проведения торгов в соответствии с земельным законодательством.</w:t>
      </w:r>
    </w:p>
    <w:p w:rsidR="00EA2491" w:rsidRPr="00995B15" w:rsidRDefault="00EA2491" w:rsidP="00995B15">
      <w:pPr>
        <w:autoSpaceDE w:val="0"/>
        <w:autoSpaceDN w:val="0"/>
        <w:adjustRightInd w:val="0"/>
        <w:ind w:firstLine="720"/>
        <w:jc w:val="both"/>
        <w:rPr>
          <w:sz w:val="18"/>
          <w:szCs w:val="18"/>
        </w:rPr>
      </w:pPr>
    </w:p>
    <w:p w:rsidR="00EA2491" w:rsidRPr="00995B15" w:rsidRDefault="00EA2491" w:rsidP="00995B15">
      <w:pPr>
        <w:jc w:val="center"/>
        <w:rPr>
          <w:b/>
          <w:sz w:val="18"/>
          <w:szCs w:val="18"/>
        </w:rPr>
      </w:pPr>
      <w:bookmarkStart w:id="145" w:name="_Toc215295521"/>
      <w:bookmarkStart w:id="146" w:name="_Toc234175870"/>
      <w:bookmarkStart w:id="147" w:name="_Toc234176038"/>
      <w:bookmarkStart w:id="148" w:name="_Toc241045003"/>
      <w:r w:rsidRPr="00995B15">
        <w:rPr>
          <w:b/>
          <w:sz w:val="18"/>
          <w:szCs w:val="18"/>
        </w:rPr>
        <w:t>Глава IV.</w:t>
      </w:r>
      <w:bookmarkStart w:id="149" w:name="_Toc103606945"/>
      <w:bookmarkEnd w:id="114"/>
      <w:bookmarkEnd w:id="115"/>
      <w:r w:rsidRPr="00995B15">
        <w:rPr>
          <w:b/>
          <w:sz w:val="18"/>
          <w:szCs w:val="18"/>
        </w:rPr>
        <w:t xml:space="preserve"> Строительство и реконструкция объектов капитального строительства</w:t>
      </w:r>
      <w:bookmarkEnd w:id="145"/>
      <w:bookmarkEnd w:id="146"/>
      <w:bookmarkEnd w:id="147"/>
      <w:bookmarkEnd w:id="148"/>
    </w:p>
    <w:p w:rsidR="00EA2491" w:rsidRPr="00995B15" w:rsidRDefault="00EA2491" w:rsidP="00995B15">
      <w:pPr>
        <w:pStyle w:val="ac"/>
        <w:spacing w:after="0"/>
        <w:rPr>
          <w:rFonts w:ascii="Times New Roman" w:hAnsi="Times New Roman"/>
          <w:sz w:val="18"/>
          <w:szCs w:val="18"/>
        </w:rPr>
      </w:pPr>
      <w:bookmarkStart w:id="150" w:name="_Toc130141835"/>
      <w:bookmarkStart w:id="151" w:name="_Toc215295522"/>
    </w:p>
    <w:p w:rsidR="00EA2491" w:rsidRPr="00995B15" w:rsidRDefault="00EA2491" w:rsidP="00995B15">
      <w:pPr>
        <w:pStyle w:val="af7"/>
        <w:rPr>
          <w:sz w:val="18"/>
          <w:szCs w:val="18"/>
        </w:rPr>
      </w:pPr>
      <w:bookmarkStart w:id="152" w:name="_Toc234175871"/>
      <w:bookmarkStart w:id="153" w:name="_Toc234176039"/>
      <w:bookmarkStart w:id="154" w:name="_Toc241045004"/>
      <w:r w:rsidRPr="00995B15">
        <w:rPr>
          <w:sz w:val="18"/>
          <w:szCs w:val="18"/>
        </w:rPr>
        <w:t xml:space="preserve">Статья 24. </w:t>
      </w:r>
      <w:bookmarkEnd w:id="150"/>
      <w:r w:rsidRPr="00995B15">
        <w:rPr>
          <w:sz w:val="18"/>
          <w:szCs w:val="18"/>
        </w:rPr>
        <w:t>Основания осуществления строительства, реконструкции, капитального ремонта объектов капитального строительства</w:t>
      </w:r>
      <w:bookmarkEnd w:id="151"/>
      <w:bookmarkEnd w:id="152"/>
      <w:bookmarkEnd w:id="153"/>
      <w:bookmarkEnd w:id="154"/>
    </w:p>
    <w:p w:rsidR="00EA2491" w:rsidRPr="00995B15" w:rsidRDefault="00EA2491" w:rsidP="00995B15">
      <w:pPr>
        <w:autoSpaceDE w:val="0"/>
        <w:autoSpaceDN w:val="0"/>
        <w:adjustRightInd w:val="0"/>
        <w:spacing w:before="200"/>
        <w:ind w:firstLine="680"/>
        <w:jc w:val="both"/>
        <w:rPr>
          <w:sz w:val="18"/>
          <w:szCs w:val="18"/>
        </w:rPr>
      </w:pPr>
      <w:r w:rsidRPr="00995B15">
        <w:rPr>
          <w:sz w:val="18"/>
          <w:szCs w:val="18"/>
        </w:rPr>
        <w:t>1. Строительство, реконструкция объектов капитального строительства, а также их капитальный ремонт, если при его проведении затрагиваются конструктивные и другие характеристики надежности и безопасности таких объектов, осуществляются на основании разрешения на строительство, за исключением случаев, предусмотренных статьей 51 Градостроительного кодекса Российской Федерации.</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2. Лица, осуществляющие строительство, реконструкцию или капитальный ремонт объектов капитального строительства, для которых в соответствии со статьей 51 Градостроительного кодекса Российской Федерации разрешение на строительство не требуется, несут ответственность в соответствии с законодательством за последствия, которые могут возникнуть в результате осуществления таких действий. Указанные лица вправе запросить и в течение двух недель получить заключение Администрации «Липкинское сельское поселение» Ромодановского муниципального района Республики Мордовия о том, что планируемые ими строительство, реконструкция или капитальный ремонт объектов капитального строительства не требуют разрешения на строительство.</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3. В целях получения разрешения на строительство, реконструкцию или капитальный ремонт объектов капитального строительства застройщик в соответствии с Градостроительным кодексом Российской Федерации обеспечивает:</w:t>
      </w:r>
    </w:p>
    <w:p w:rsidR="00EA2491" w:rsidRPr="00995B15" w:rsidRDefault="00EA2491" w:rsidP="00995B15">
      <w:pPr>
        <w:pStyle w:val="aa"/>
        <w:numPr>
          <w:ilvl w:val="0"/>
          <w:numId w:val="14"/>
        </w:numPr>
        <w:tabs>
          <w:tab w:val="left" w:pos="1134"/>
        </w:tabs>
        <w:rPr>
          <w:rFonts w:ascii="Times New Roman" w:hAnsi="Times New Roman"/>
          <w:sz w:val="18"/>
          <w:szCs w:val="18"/>
        </w:rPr>
      </w:pPr>
      <w:r w:rsidRPr="00995B15">
        <w:rPr>
          <w:rFonts w:ascii="Times New Roman" w:hAnsi="Times New Roman"/>
          <w:sz w:val="18"/>
          <w:szCs w:val="18"/>
        </w:rPr>
        <w:t>осуществление инженерных изысканий для подготовки проектной документации, строительства, реконструкции объектов капитального строительства;</w:t>
      </w:r>
    </w:p>
    <w:p w:rsidR="00EA2491" w:rsidRPr="00995B15" w:rsidRDefault="00EA2491" w:rsidP="00995B15">
      <w:pPr>
        <w:pStyle w:val="aa"/>
        <w:numPr>
          <w:ilvl w:val="0"/>
          <w:numId w:val="14"/>
        </w:numPr>
        <w:tabs>
          <w:tab w:val="left" w:pos="1134"/>
        </w:tabs>
        <w:rPr>
          <w:rFonts w:ascii="Times New Roman" w:hAnsi="Times New Roman"/>
          <w:sz w:val="18"/>
          <w:szCs w:val="18"/>
        </w:rPr>
      </w:pPr>
      <w:r w:rsidRPr="00995B15">
        <w:rPr>
          <w:rFonts w:ascii="Times New Roman" w:hAnsi="Times New Roman"/>
          <w:sz w:val="18"/>
          <w:szCs w:val="18"/>
        </w:rPr>
        <w:t xml:space="preserve">подготовку проектной документации и получение технических условий (в случае, если функционирование проектируемого объекта капитального строительства невозможно обеспечить без подключения такого объекта к сетям инженерно-технического обеспечения); </w:t>
      </w:r>
    </w:p>
    <w:p w:rsidR="00EA2491" w:rsidRPr="00995B15" w:rsidRDefault="00EA2491" w:rsidP="00995B15">
      <w:pPr>
        <w:pStyle w:val="aa"/>
        <w:numPr>
          <w:ilvl w:val="0"/>
          <w:numId w:val="14"/>
        </w:numPr>
        <w:tabs>
          <w:tab w:val="left" w:pos="1134"/>
        </w:tabs>
        <w:rPr>
          <w:rFonts w:ascii="Times New Roman" w:hAnsi="Times New Roman"/>
          <w:sz w:val="18"/>
          <w:szCs w:val="18"/>
        </w:rPr>
      </w:pPr>
      <w:r w:rsidRPr="00995B15">
        <w:rPr>
          <w:rFonts w:ascii="Times New Roman" w:hAnsi="Times New Roman"/>
          <w:sz w:val="18"/>
          <w:szCs w:val="18"/>
        </w:rPr>
        <w:t>прохождение государственной экспертизы проектной документации объектов капитального строительства и результатов инженерных изысканий, за исключением случаев, предусмотренных статьей 49 Градостроительного кодекса Российской Федерации;</w:t>
      </w:r>
    </w:p>
    <w:p w:rsidR="00EA2491" w:rsidRPr="00995B15" w:rsidRDefault="00EA2491" w:rsidP="00995B15">
      <w:pPr>
        <w:pStyle w:val="aa"/>
        <w:numPr>
          <w:ilvl w:val="0"/>
          <w:numId w:val="14"/>
        </w:numPr>
        <w:tabs>
          <w:tab w:val="left" w:pos="1134"/>
        </w:tabs>
        <w:rPr>
          <w:rFonts w:ascii="Times New Roman" w:hAnsi="Times New Roman"/>
          <w:sz w:val="18"/>
          <w:szCs w:val="18"/>
        </w:rPr>
      </w:pPr>
      <w:r w:rsidRPr="00995B15">
        <w:rPr>
          <w:rFonts w:ascii="Times New Roman" w:hAnsi="Times New Roman"/>
          <w:sz w:val="18"/>
          <w:szCs w:val="18"/>
        </w:rPr>
        <w:t>прохождение государственной экологической экспертизы проектной документации объектов капитального строительства в случаях, предусмотренных статьей 49 Градостроительного кодекса Российской Федерации.</w:t>
      </w:r>
    </w:p>
    <w:p w:rsidR="00EA2491" w:rsidRPr="00995B15" w:rsidRDefault="00EA2491" w:rsidP="00995B15">
      <w:pPr>
        <w:pStyle w:val="aa"/>
        <w:tabs>
          <w:tab w:val="left" w:pos="1134"/>
        </w:tabs>
        <w:rPr>
          <w:rFonts w:ascii="Times New Roman" w:hAnsi="Times New Roman"/>
          <w:sz w:val="18"/>
          <w:szCs w:val="18"/>
        </w:rPr>
      </w:pPr>
      <w:r w:rsidRPr="00995B15">
        <w:rPr>
          <w:rFonts w:ascii="Times New Roman" w:hAnsi="Times New Roman"/>
          <w:sz w:val="18"/>
          <w:szCs w:val="18"/>
        </w:rPr>
        <w:t xml:space="preserve">4. </w:t>
      </w:r>
      <w:bookmarkStart w:id="155" w:name="_Toc130141837"/>
      <w:r w:rsidRPr="00995B15">
        <w:rPr>
          <w:rFonts w:ascii="Times New Roman" w:hAnsi="Times New Roman"/>
          <w:sz w:val="18"/>
          <w:szCs w:val="18"/>
        </w:rPr>
        <w:t>Администрация «Липкинское сельское поселение» Ромодановского муниципального района Республики Мордовия в соответствии со статьей 48 Градостроительного кодекса Российской Федерации предоставляет заинтересованным лицам технические условия присоединения к сетям инженерно-технического обеспечения.</w:t>
      </w:r>
    </w:p>
    <w:p w:rsidR="00EA2491" w:rsidRPr="00995B15" w:rsidRDefault="00EA2491" w:rsidP="00995B15">
      <w:pPr>
        <w:pStyle w:val="ac"/>
        <w:spacing w:after="0"/>
        <w:ind w:firstLine="0"/>
        <w:rPr>
          <w:sz w:val="18"/>
          <w:szCs w:val="18"/>
        </w:rPr>
      </w:pPr>
    </w:p>
    <w:p w:rsidR="00EA2491" w:rsidRPr="00995B15" w:rsidRDefault="00EA2491" w:rsidP="00995B15">
      <w:pPr>
        <w:pStyle w:val="af7"/>
        <w:rPr>
          <w:bCs/>
          <w:sz w:val="18"/>
          <w:szCs w:val="18"/>
        </w:rPr>
      </w:pPr>
      <w:bookmarkStart w:id="156" w:name="_Toc234175872"/>
      <w:bookmarkStart w:id="157" w:name="_Toc234176040"/>
      <w:bookmarkStart w:id="158" w:name="_Toc241045005"/>
      <w:bookmarkStart w:id="159" w:name="_Toc130141838"/>
      <w:bookmarkStart w:id="160" w:name="_Toc215295526"/>
      <w:bookmarkEnd w:id="155"/>
      <w:r w:rsidRPr="00995B15">
        <w:rPr>
          <w:sz w:val="18"/>
          <w:szCs w:val="18"/>
        </w:rPr>
        <w:t>Статья 25. Выдача разрешений на строи</w:t>
      </w:r>
      <w:r w:rsidRPr="00995B15">
        <w:rPr>
          <w:bCs/>
          <w:sz w:val="18"/>
          <w:szCs w:val="18"/>
        </w:rPr>
        <w:t>тельство</w:t>
      </w:r>
      <w:bookmarkEnd w:id="156"/>
      <w:bookmarkEnd w:id="157"/>
      <w:bookmarkEnd w:id="158"/>
    </w:p>
    <w:p w:rsidR="00EA2491" w:rsidRPr="00995B15" w:rsidRDefault="00EA2491" w:rsidP="00995B15">
      <w:pPr>
        <w:pStyle w:val="aa"/>
        <w:spacing w:before="200"/>
        <w:rPr>
          <w:rFonts w:ascii="Times New Roman" w:hAnsi="Times New Roman"/>
          <w:sz w:val="18"/>
          <w:szCs w:val="18"/>
        </w:rPr>
      </w:pPr>
      <w:r w:rsidRPr="00995B15">
        <w:rPr>
          <w:rFonts w:ascii="Times New Roman" w:hAnsi="Times New Roman"/>
          <w:sz w:val="18"/>
          <w:szCs w:val="18"/>
        </w:rPr>
        <w:t>1. Разрешение на строительство представляет собой документ,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 реконструкцию объектов капитального строительства, а также их капитальный ремонт, за исключением случаев, установленных Градостроительным кодексом Российской Федерации.</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2. В границах «Липкинского сельского поселения» разрешение на строительство выдается Главой администрации «Липкинского сельского поселения» за исключением случаев, когда в соответствии со статьей 51 Градостроительного кодекса Российской Федерации разрешение на строительство выдается уполномоченными федеральным органом исполнительной власти, органом исполнительной власти Республики Мордовия.</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3. Выдача разрешения на строительство осуществляется Главой администрации «Липкинского сельского поселения» в порядке, предусмотренном статьей 51 Градостроительного кодекса Российской Федерации.</w:t>
      </w:r>
    </w:p>
    <w:p w:rsidR="00EA2491" w:rsidRPr="00995B15" w:rsidRDefault="00EA2491" w:rsidP="00995B15">
      <w:pPr>
        <w:pStyle w:val="af7"/>
        <w:rPr>
          <w:sz w:val="18"/>
          <w:szCs w:val="18"/>
        </w:rPr>
      </w:pPr>
      <w:bookmarkStart w:id="161" w:name="_Toc215295528"/>
      <w:bookmarkStart w:id="162" w:name="_Toc234175873"/>
      <w:bookmarkStart w:id="163" w:name="_Toc234176041"/>
      <w:bookmarkStart w:id="164" w:name="_Toc241045006"/>
      <w:bookmarkStart w:id="165" w:name="_Toc103510876"/>
      <w:bookmarkStart w:id="166" w:name="_Toc103510982"/>
      <w:bookmarkStart w:id="167" w:name="_Toc103511237"/>
      <w:bookmarkStart w:id="168" w:name="_Toc103512586"/>
      <w:bookmarkStart w:id="169" w:name="_Toc105485623"/>
      <w:bookmarkEnd w:id="159"/>
      <w:bookmarkEnd w:id="160"/>
      <w:r w:rsidRPr="00995B15">
        <w:rPr>
          <w:sz w:val="18"/>
          <w:szCs w:val="18"/>
        </w:rPr>
        <w:t>Статья 26. Выдача разрешения на ввод объекта капитального строительства в эксплуатацию</w:t>
      </w:r>
      <w:bookmarkEnd w:id="161"/>
      <w:bookmarkEnd w:id="162"/>
      <w:bookmarkEnd w:id="163"/>
      <w:bookmarkEnd w:id="164"/>
    </w:p>
    <w:p w:rsidR="00EA2491" w:rsidRPr="00995B15" w:rsidRDefault="00EA2491" w:rsidP="00995B15">
      <w:pPr>
        <w:pStyle w:val="aa"/>
        <w:spacing w:before="200"/>
        <w:rPr>
          <w:rFonts w:ascii="Times New Roman" w:hAnsi="Times New Roman"/>
          <w:sz w:val="18"/>
          <w:szCs w:val="18"/>
        </w:rPr>
      </w:pPr>
      <w:r w:rsidRPr="00995B15">
        <w:rPr>
          <w:rFonts w:ascii="Times New Roman" w:hAnsi="Times New Roman"/>
          <w:sz w:val="18"/>
          <w:szCs w:val="18"/>
        </w:rPr>
        <w:t>1. Разрешение на ввод объекта в эксплуатацию представляет собой документ, который удостоверяет выполнение строительства, реконструкции, капитального ремонта объекта капитального строительства в полном объеме в соответствии с разрешением на строительство, соответствие построенного, реконструированного, отремонтированного объекта капитального строительства градостроительному плану земельного участка и проектной документации.</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2. Разрешения на ввод в эксплуатацию объектов капитального строительства, расположенных на территории «Липкинского сельского поселения», выдается Главой администрации «Липкинского сельского поселения» за исключением случаев, когда в соответствии со статьей 51 Градостроительного кодекса Российской Федерации разрешение на строительство выдано федеральным органом исполнительной власти или органом исполнительной власти Республики Мордовия.</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3. Выдача разрешения на ввод объекта в эксплуатацию осуществляется  Главой администрации «Липкинского сельского поселения» в порядке, предусмотренном статьей 55 Градостроительного кодекса Российской Федерации.</w:t>
      </w:r>
    </w:p>
    <w:p w:rsidR="00EA2491" w:rsidRPr="00995B15" w:rsidRDefault="00EA2491" w:rsidP="00995B15">
      <w:pPr>
        <w:pStyle w:val="aa"/>
        <w:rPr>
          <w:rFonts w:ascii="Times New Roman" w:hAnsi="Times New Roman"/>
          <w:sz w:val="18"/>
          <w:szCs w:val="18"/>
        </w:rPr>
      </w:pPr>
    </w:p>
    <w:p w:rsidR="00EA2491" w:rsidRPr="00995B15" w:rsidRDefault="00EA2491" w:rsidP="00995B15">
      <w:pPr>
        <w:jc w:val="center"/>
        <w:rPr>
          <w:b/>
          <w:sz w:val="18"/>
          <w:szCs w:val="18"/>
        </w:rPr>
      </w:pPr>
      <w:bookmarkStart w:id="170" w:name="_Toc234175874"/>
      <w:bookmarkStart w:id="171" w:name="_Toc234176042"/>
      <w:bookmarkStart w:id="172" w:name="_Toc241045007"/>
      <w:r w:rsidRPr="00995B15">
        <w:rPr>
          <w:b/>
          <w:sz w:val="18"/>
          <w:szCs w:val="18"/>
        </w:rPr>
        <w:t xml:space="preserve">Глава V. Порядок организации и проведения публичных слушаний по вопросам градостроительной деятельности на территории </w:t>
      </w:r>
      <w:bookmarkEnd w:id="170"/>
      <w:bookmarkEnd w:id="171"/>
      <w:bookmarkEnd w:id="172"/>
      <w:r w:rsidRPr="00995B15">
        <w:rPr>
          <w:b/>
          <w:sz w:val="18"/>
          <w:szCs w:val="18"/>
        </w:rPr>
        <w:t>«Липкинского сельского поселения» Ромодановского муниципального района Республики Мордовия</w:t>
      </w:r>
    </w:p>
    <w:p w:rsidR="00EA2491" w:rsidRPr="00995B15" w:rsidRDefault="00EA2491" w:rsidP="00995B15">
      <w:pPr>
        <w:pStyle w:val="af7"/>
        <w:rPr>
          <w:sz w:val="18"/>
          <w:szCs w:val="18"/>
        </w:rPr>
      </w:pPr>
      <w:bookmarkStart w:id="173" w:name="_Toc234175875"/>
      <w:bookmarkStart w:id="174" w:name="_Toc234176043"/>
      <w:bookmarkEnd w:id="165"/>
      <w:bookmarkEnd w:id="166"/>
      <w:bookmarkEnd w:id="167"/>
      <w:bookmarkEnd w:id="168"/>
      <w:bookmarkEnd w:id="169"/>
    </w:p>
    <w:p w:rsidR="00EA2491" w:rsidRPr="00995B15" w:rsidRDefault="00EA2491" w:rsidP="00995B15">
      <w:pPr>
        <w:pStyle w:val="af7"/>
        <w:rPr>
          <w:sz w:val="18"/>
          <w:szCs w:val="18"/>
        </w:rPr>
      </w:pPr>
    </w:p>
    <w:p w:rsidR="00EA2491" w:rsidRPr="00995B15" w:rsidRDefault="00EA2491" w:rsidP="00995B15">
      <w:pPr>
        <w:pStyle w:val="af7"/>
        <w:rPr>
          <w:sz w:val="18"/>
          <w:szCs w:val="18"/>
        </w:rPr>
      </w:pPr>
      <w:bookmarkStart w:id="175" w:name="_Toc241045008"/>
      <w:r w:rsidRPr="00995B15">
        <w:rPr>
          <w:sz w:val="18"/>
          <w:szCs w:val="18"/>
        </w:rPr>
        <w:t xml:space="preserve">Статья 27. Общие положения об организации и проведении публичных слушаний в сфере градостроительной деятельности </w:t>
      </w:r>
      <w:bookmarkEnd w:id="173"/>
      <w:bookmarkEnd w:id="174"/>
      <w:bookmarkEnd w:id="175"/>
      <w:r w:rsidRPr="00995B15">
        <w:rPr>
          <w:sz w:val="18"/>
          <w:szCs w:val="18"/>
        </w:rPr>
        <w:t>«Липкинского сельского поселения» Ромодановского муниципального района Республики Мордовия</w:t>
      </w:r>
    </w:p>
    <w:p w:rsidR="00EA2491" w:rsidRPr="00995B15" w:rsidRDefault="00EA2491" w:rsidP="00995B15">
      <w:pPr>
        <w:tabs>
          <w:tab w:val="left" w:pos="1134"/>
        </w:tabs>
        <w:spacing w:before="120"/>
        <w:ind w:firstLine="720"/>
        <w:jc w:val="both"/>
        <w:rPr>
          <w:sz w:val="18"/>
          <w:szCs w:val="18"/>
        </w:rPr>
      </w:pPr>
      <w:r w:rsidRPr="00995B15">
        <w:rPr>
          <w:sz w:val="18"/>
          <w:szCs w:val="18"/>
        </w:rPr>
        <w:t>1. Осуществление жителями «Липкинского сельского поселения» права на участие в публичных слушаниях по вопросам градостроительной деятельности основывается на принципах законности и добровольности такого уч</w:t>
      </w:r>
      <w:r w:rsidRPr="00995B15">
        <w:rPr>
          <w:sz w:val="18"/>
          <w:szCs w:val="18"/>
        </w:rPr>
        <w:t>а</w:t>
      </w:r>
      <w:r w:rsidRPr="00995B15">
        <w:rPr>
          <w:sz w:val="18"/>
          <w:szCs w:val="18"/>
        </w:rPr>
        <w:t>стия.</w:t>
      </w:r>
    </w:p>
    <w:p w:rsidR="00EA2491" w:rsidRPr="00995B15" w:rsidRDefault="00EA2491" w:rsidP="00995B15">
      <w:pPr>
        <w:tabs>
          <w:tab w:val="left" w:pos="1134"/>
        </w:tabs>
        <w:ind w:firstLine="720"/>
        <w:jc w:val="both"/>
        <w:rPr>
          <w:sz w:val="18"/>
          <w:szCs w:val="18"/>
        </w:rPr>
      </w:pPr>
      <w:r w:rsidRPr="00995B15">
        <w:rPr>
          <w:sz w:val="18"/>
          <w:szCs w:val="18"/>
        </w:rPr>
        <w:t>2. Публичные слушания проводятся в «Липкинского сельского поселения» по следующим вопросам градостроительной деятельности:</w:t>
      </w:r>
    </w:p>
    <w:p w:rsidR="00EA2491" w:rsidRPr="00995B15" w:rsidRDefault="00EA2491" w:rsidP="00995B15">
      <w:pPr>
        <w:tabs>
          <w:tab w:val="left" w:pos="1134"/>
        </w:tabs>
        <w:ind w:firstLine="720"/>
        <w:jc w:val="both"/>
        <w:rPr>
          <w:sz w:val="18"/>
          <w:szCs w:val="18"/>
        </w:rPr>
      </w:pPr>
      <w:r w:rsidRPr="00995B15">
        <w:rPr>
          <w:sz w:val="18"/>
          <w:szCs w:val="18"/>
        </w:rPr>
        <w:t>1) проект Правил, внесение изменений в Правила;</w:t>
      </w:r>
    </w:p>
    <w:p w:rsidR="00EA2491" w:rsidRPr="00995B15" w:rsidRDefault="00EA2491" w:rsidP="00995B15">
      <w:pPr>
        <w:tabs>
          <w:tab w:val="left" w:pos="1134"/>
        </w:tabs>
        <w:ind w:firstLine="720"/>
        <w:jc w:val="both"/>
        <w:rPr>
          <w:sz w:val="18"/>
          <w:szCs w:val="18"/>
        </w:rPr>
      </w:pPr>
      <w:r w:rsidRPr="00995B15">
        <w:rPr>
          <w:sz w:val="18"/>
          <w:szCs w:val="18"/>
        </w:rPr>
        <w:t>2) проект генерального плана «Липкинского сельского поселения» Ромодановского муниципального района Республики Мордовия, внесение изменений в генеральный план «Липкинского сельского поселения» Ромодановского муниципального района Республики Мордовия;</w:t>
      </w:r>
    </w:p>
    <w:p w:rsidR="00EA2491" w:rsidRPr="00995B15" w:rsidRDefault="00EA2491" w:rsidP="00995B15">
      <w:pPr>
        <w:tabs>
          <w:tab w:val="left" w:pos="1134"/>
        </w:tabs>
        <w:ind w:firstLine="720"/>
        <w:jc w:val="both"/>
        <w:rPr>
          <w:sz w:val="18"/>
          <w:szCs w:val="18"/>
        </w:rPr>
      </w:pPr>
      <w:r w:rsidRPr="00995B15">
        <w:rPr>
          <w:sz w:val="18"/>
          <w:szCs w:val="18"/>
        </w:rPr>
        <w:t>3) проект планировки территории «Липкинского сельского поселения» Ромодановского муниципального района Республики Мордовия и (или) проект межевания территории «Липкинского сельского поселения» Ромодановского муниципального района Республики Мордовия;</w:t>
      </w:r>
    </w:p>
    <w:p w:rsidR="00EA2491" w:rsidRPr="00995B15" w:rsidRDefault="00EA2491" w:rsidP="00995B15">
      <w:pPr>
        <w:tabs>
          <w:tab w:val="left" w:pos="1134"/>
        </w:tabs>
        <w:ind w:firstLine="720"/>
        <w:jc w:val="both"/>
        <w:rPr>
          <w:sz w:val="18"/>
          <w:szCs w:val="18"/>
        </w:rPr>
      </w:pPr>
      <w:r w:rsidRPr="00995B15">
        <w:rPr>
          <w:sz w:val="18"/>
          <w:szCs w:val="18"/>
        </w:rPr>
        <w:t>4) предоставление разрешения на условно разрешенный вид использования земельного участка или объекта к</w:t>
      </w:r>
      <w:r w:rsidRPr="00995B15">
        <w:rPr>
          <w:sz w:val="18"/>
          <w:szCs w:val="18"/>
        </w:rPr>
        <w:t>а</w:t>
      </w:r>
      <w:r w:rsidRPr="00995B15">
        <w:rPr>
          <w:sz w:val="18"/>
          <w:szCs w:val="18"/>
        </w:rPr>
        <w:t xml:space="preserve">питального строительства; </w:t>
      </w:r>
    </w:p>
    <w:p w:rsidR="00EA2491" w:rsidRPr="00995B15" w:rsidRDefault="00EA2491" w:rsidP="00995B15">
      <w:pPr>
        <w:tabs>
          <w:tab w:val="left" w:pos="1134"/>
        </w:tabs>
        <w:ind w:firstLine="720"/>
        <w:jc w:val="both"/>
        <w:rPr>
          <w:sz w:val="18"/>
          <w:szCs w:val="18"/>
        </w:rPr>
      </w:pPr>
      <w:r w:rsidRPr="00995B15">
        <w:rPr>
          <w:sz w:val="18"/>
          <w:szCs w:val="18"/>
        </w:rPr>
        <w:t>5) предоставление разрешения на отклонение от предельных параметров разрешенного строительства, реконструкции капитальных объе</w:t>
      </w:r>
      <w:r w:rsidRPr="00995B15">
        <w:rPr>
          <w:sz w:val="18"/>
          <w:szCs w:val="18"/>
        </w:rPr>
        <w:t>к</w:t>
      </w:r>
      <w:r w:rsidRPr="00995B15">
        <w:rPr>
          <w:sz w:val="18"/>
          <w:szCs w:val="18"/>
        </w:rPr>
        <w:t>тов;</w:t>
      </w:r>
    </w:p>
    <w:p w:rsidR="00EA2491" w:rsidRPr="00995B15" w:rsidRDefault="00EA2491" w:rsidP="00995B15">
      <w:pPr>
        <w:tabs>
          <w:tab w:val="left" w:pos="1134"/>
        </w:tabs>
        <w:ind w:firstLine="720"/>
        <w:jc w:val="both"/>
        <w:rPr>
          <w:sz w:val="18"/>
          <w:szCs w:val="18"/>
        </w:rPr>
      </w:pPr>
      <w:r w:rsidRPr="00995B15">
        <w:rPr>
          <w:sz w:val="18"/>
          <w:szCs w:val="18"/>
        </w:rPr>
        <w:t>6) по иным вопросам, установленным законодательством о градостроительной деятельности.</w:t>
      </w:r>
    </w:p>
    <w:p w:rsidR="00EA2491" w:rsidRPr="00995B15" w:rsidRDefault="00EA2491" w:rsidP="00995B15">
      <w:pPr>
        <w:tabs>
          <w:tab w:val="left" w:pos="1134"/>
        </w:tabs>
        <w:ind w:firstLine="720"/>
        <w:jc w:val="both"/>
        <w:rPr>
          <w:sz w:val="18"/>
          <w:szCs w:val="18"/>
        </w:rPr>
      </w:pPr>
      <w:r w:rsidRPr="00995B15">
        <w:rPr>
          <w:sz w:val="18"/>
          <w:szCs w:val="18"/>
        </w:rPr>
        <w:t>3. Установленный Правилами порядок организации и проведения публичных слушаний в сфере градостроительной деятельности применяется к проведению публичных слуш</w:t>
      </w:r>
      <w:r w:rsidRPr="00995B15">
        <w:rPr>
          <w:sz w:val="18"/>
          <w:szCs w:val="18"/>
        </w:rPr>
        <w:t>а</w:t>
      </w:r>
      <w:r w:rsidRPr="00995B15">
        <w:rPr>
          <w:sz w:val="18"/>
          <w:szCs w:val="18"/>
        </w:rPr>
        <w:t>ний на территории «Липкинского сельского поселения» наряду с положениями о публичных слушаниях, установленными Уставом «Липкинского сельского поселения» Ромодановского муниципального района Республики Мордовия.</w:t>
      </w:r>
    </w:p>
    <w:p w:rsidR="00EA2491" w:rsidRPr="00995B15" w:rsidRDefault="00EA2491" w:rsidP="00995B15">
      <w:pPr>
        <w:tabs>
          <w:tab w:val="left" w:pos="1134"/>
        </w:tabs>
        <w:ind w:firstLine="720"/>
        <w:jc w:val="both"/>
        <w:rPr>
          <w:sz w:val="18"/>
          <w:szCs w:val="18"/>
        </w:rPr>
      </w:pPr>
      <w:r w:rsidRPr="00995B15">
        <w:rPr>
          <w:sz w:val="18"/>
          <w:szCs w:val="18"/>
        </w:rPr>
        <w:t>4. В публичных слушаниях по вопросам градостроительной деятельности «Липкинского сельского поселения» вправе участвовать жители «Липкинского сельского поселения» – физические лица, достигшие ко дню начала публичных слушаний восемнадцатилетнего возраста, постоянно или преимущественно проживающие на территории «Липкинского сельского поселения» либо имеющие на территории «Липкинского сельского поселения» недвижимое имущество на праве собс</w:t>
      </w:r>
      <w:r w:rsidRPr="00995B15">
        <w:rPr>
          <w:sz w:val="18"/>
          <w:szCs w:val="18"/>
        </w:rPr>
        <w:t>т</w:t>
      </w:r>
      <w:r w:rsidRPr="00995B15">
        <w:rPr>
          <w:sz w:val="18"/>
          <w:szCs w:val="18"/>
        </w:rPr>
        <w:t>венности, земельный участок на праве собственности, праве постоянного (бе</w:t>
      </w:r>
      <w:r w:rsidRPr="00995B15">
        <w:rPr>
          <w:sz w:val="18"/>
          <w:szCs w:val="18"/>
        </w:rPr>
        <w:t>с</w:t>
      </w:r>
      <w:r w:rsidRPr="00995B15">
        <w:rPr>
          <w:sz w:val="18"/>
          <w:szCs w:val="18"/>
        </w:rPr>
        <w:t>срочного) пользования, праве пожизненного наследуемого владения. Понятия «жители «Липкинского сельского поселения»» и «население «Липкинского сельского поселения»» используются в настоящей главе Правил как равнозначные.</w:t>
      </w:r>
    </w:p>
    <w:p w:rsidR="00EA2491" w:rsidRPr="00995B15" w:rsidRDefault="00EA2491" w:rsidP="00995B15">
      <w:pPr>
        <w:tabs>
          <w:tab w:val="left" w:pos="1134"/>
        </w:tabs>
        <w:ind w:firstLine="720"/>
        <w:jc w:val="both"/>
        <w:rPr>
          <w:sz w:val="18"/>
          <w:szCs w:val="18"/>
        </w:rPr>
      </w:pPr>
      <w:r w:rsidRPr="00995B15">
        <w:rPr>
          <w:sz w:val="18"/>
          <w:szCs w:val="18"/>
        </w:rPr>
        <w:t>5. Участниками публичных слушаний в сфере градостроительной деятельн</w:t>
      </w:r>
      <w:r w:rsidRPr="00995B15">
        <w:rPr>
          <w:sz w:val="18"/>
          <w:szCs w:val="18"/>
        </w:rPr>
        <w:t>о</w:t>
      </w:r>
      <w:r w:rsidRPr="00995B15">
        <w:rPr>
          <w:sz w:val="18"/>
          <w:szCs w:val="18"/>
        </w:rPr>
        <w:t>сти на территории «Липкинского сельского поселения» являются:</w:t>
      </w:r>
    </w:p>
    <w:p w:rsidR="00EA2491" w:rsidRPr="00995B15" w:rsidRDefault="00EA2491" w:rsidP="00995B15">
      <w:pPr>
        <w:tabs>
          <w:tab w:val="left" w:pos="1134"/>
        </w:tabs>
        <w:ind w:firstLine="720"/>
        <w:jc w:val="both"/>
        <w:rPr>
          <w:sz w:val="18"/>
          <w:szCs w:val="18"/>
        </w:rPr>
      </w:pPr>
      <w:r w:rsidRPr="00995B15">
        <w:rPr>
          <w:sz w:val="18"/>
          <w:szCs w:val="18"/>
        </w:rPr>
        <w:t>1) Совет депутатов «Липкинского сельского поселения»;</w:t>
      </w:r>
    </w:p>
    <w:p w:rsidR="00EA2491" w:rsidRPr="00995B15" w:rsidRDefault="00EA2491" w:rsidP="00995B15">
      <w:pPr>
        <w:tabs>
          <w:tab w:val="left" w:pos="1134"/>
        </w:tabs>
        <w:ind w:firstLine="720"/>
        <w:jc w:val="both"/>
        <w:rPr>
          <w:sz w:val="18"/>
          <w:szCs w:val="18"/>
        </w:rPr>
      </w:pPr>
      <w:r w:rsidRPr="00995B15">
        <w:rPr>
          <w:sz w:val="18"/>
          <w:szCs w:val="18"/>
        </w:rPr>
        <w:t>2) Глава администрации «Липкинского сельского поселения»;</w:t>
      </w:r>
    </w:p>
    <w:p w:rsidR="00EA2491" w:rsidRPr="00995B15" w:rsidRDefault="00EA2491" w:rsidP="00995B15">
      <w:pPr>
        <w:pStyle w:val="BodyTextIndent3"/>
        <w:spacing w:line="240" w:lineRule="auto"/>
        <w:ind w:firstLine="720"/>
        <w:rPr>
          <w:sz w:val="18"/>
          <w:szCs w:val="18"/>
        </w:rPr>
      </w:pPr>
      <w:r w:rsidRPr="00995B15">
        <w:rPr>
          <w:sz w:val="18"/>
          <w:szCs w:val="18"/>
        </w:rPr>
        <w:t>3) уполномоченный на проведение публичных слушаний орган (Администрация «Липкинское сельское поселение» Ромодановского муниципального района Республики Мордовия, Комиссия, на которых в соответствии с настоящей главой Правил возложены обязанности по организации и проведению публичных сл</w:t>
      </w:r>
      <w:r w:rsidRPr="00995B15">
        <w:rPr>
          <w:sz w:val="18"/>
          <w:szCs w:val="18"/>
        </w:rPr>
        <w:t>у</w:t>
      </w:r>
      <w:r w:rsidRPr="00995B15">
        <w:rPr>
          <w:sz w:val="18"/>
          <w:szCs w:val="18"/>
        </w:rPr>
        <w:t>шаний);</w:t>
      </w:r>
    </w:p>
    <w:p w:rsidR="00EA2491" w:rsidRPr="00995B15" w:rsidRDefault="00EA2491" w:rsidP="00995B15">
      <w:pPr>
        <w:tabs>
          <w:tab w:val="left" w:pos="1134"/>
        </w:tabs>
        <w:ind w:firstLine="720"/>
        <w:jc w:val="both"/>
        <w:rPr>
          <w:sz w:val="18"/>
          <w:szCs w:val="18"/>
        </w:rPr>
      </w:pPr>
      <w:r w:rsidRPr="00995B15">
        <w:rPr>
          <w:sz w:val="18"/>
          <w:szCs w:val="18"/>
        </w:rPr>
        <w:t>4) жители «Липкинского сельского поселения» Ромодановского муниципального района Республики Мордовия;</w:t>
      </w:r>
    </w:p>
    <w:p w:rsidR="00EA2491" w:rsidRPr="00995B15" w:rsidRDefault="00EA2491" w:rsidP="00995B15">
      <w:pPr>
        <w:tabs>
          <w:tab w:val="left" w:pos="1134"/>
        </w:tabs>
        <w:ind w:firstLine="720"/>
        <w:jc w:val="both"/>
        <w:rPr>
          <w:sz w:val="18"/>
          <w:szCs w:val="18"/>
        </w:rPr>
      </w:pPr>
      <w:r w:rsidRPr="00995B15">
        <w:rPr>
          <w:sz w:val="18"/>
          <w:szCs w:val="18"/>
        </w:rPr>
        <w:t>5) иные заинтересованные лица (физические и юридические лица, права и обязанности которых могут быть затронуты при проведении публичных слушаний в сфере градостроительной деятельн</w:t>
      </w:r>
      <w:r w:rsidRPr="00995B15">
        <w:rPr>
          <w:sz w:val="18"/>
          <w:szCs w:val="18"/>
        </w:rPr>
        <w:t>о</w:t>
      </w:r>
      <w:r w:rsidRPr="00995B15">
        <w:rPr>
          <w:sz w:val="18"/>
          <w:szCs w:val="18"/>
        </w:rPr>
        <w:t>сти).</w:t>
      </w:r>
    </w:p>
    <w:p w:rsidR="00EA2491" w:rsidRPr="00995B15" w:rsidRDefault="00EA2491" w:rsidP="00995B15">
      <w:pPr>
        <w:tabs>
          <w:tab w:val="left" w:pos="1134"/>
        </w:tabs>
        <w:ind w:firstLine="720"/>
        <w:jc w:val="both"/>
        <w:rPr>
          <w:sz w:val="18"/>
          <w:szCs w:val="18"/>
        </w:rPr>
      </w:pPr>
      <w:r w:rsidRPr="00995B15">
        <w:rPr>
          <w:sz w:val="18"/>
          <w:szCs w:val="18"/>
        </w:rPr>
        <w:t>6. Правила, формы участия и взаимодействия участников публичных слушаний, указанных в части 5 настоящей статьи, определяются федеральными законами, законами Республики Мордовия, Уставом «Липкинского сельского поселения» Ромодановского муниципального района Республики Мордовия, Ромодановского муниципального района Республики Мордовия и Правилами.</w:t>
      </w:r>
      <w:bookmarkStart w:id="176" w:name="_Toc103510881"/>
      <w:bookmarkStart w:id="177" w:name="_Toc103510987"/>
      <w:bookmarkStart w:id="178" w:name="_Toc103511242"/>
      <w:bookmarkStart w:id="179" w:name="_Toc103512591"/>
      <w:bookmarkStart w:id="180" w:name="_Toc105485627"/>
    </w:p>
    <w:p w:rsidR="00EA2491" w:rsidRPr="00995B15" w:rsidRDefault="00EA2491" w:rsidP="00995B15">
      <w:pPr>
        <w:tabs>
          <w:tab w:val="left" w:pos="1134"/>
        </w:tabs>
        <w:ind w:firstLine="720"/>
        <w:jc w:val="both"/>
        <w:rPr>
          <w:sz w:val="18"/>
          <w:szCs w:val="18"/>
        </w:rPr>
      </w:pPr>
      <w:r w:rsidRPr="00995B15">
        <w:rPr>
          <w:sz w:val="18"/>
          <w:szCs w:val="18"/>
        </w:rPr>
        <w:t>7. При организации и проведении публичных слушаний участники публичных слушаний руководствуются следующими принципами проведения публичных слушаний:</w:t>
      </w:r>
    </w:p>
    <w:p w:rsidR="00EA2491" w:rsidRPr="00995B15" w:rsidRDefault="00EA2491" w:rsidP="00995B15">
      <w:pPr>
        <w:tabs>
          <w:tab w:val="left" w:pos="1134"/>
        </w:tabs>
        <w:ind w:firstLine="720"/>
        <w:jc w:val="both"/>
        <w:rPr>
          <w:sz w:val="18"/>
          <w:szCs w:val="18"/>
        </w:rPr>
      </w:pPr>
      <w:r w:rsidRPr="00995B15">
        <w:rPr>
          <w:sz w:val="18"/>
          <w:szCs w:val="18"/>
        </w:rPr>
        <w:t>1) принцип заблаговременного оповещения жителей «Липкинского сельского поселения» Ромодановского муниципального района Республики Мордовия о времени и месте проведения публичных слушаний;</w:t>
      </w:r>
    </w:p>
    <w:p w:rsidR="00EA2491" w:rsidRPr="00995B15" w:rsidRDefault="00EA2491" w:rsidP="00995B15">
      <w:pPr>
        <w:tabs>
          <w:tab w:val="left" w:pos="1134"/>
        </w:tabs>
        <w:ind w:firstLine="720"/>
        <w:jc w:val="both"/>
        <w:rPr>
          <w:sz w:val="18"/>
          <w:szCs w:val="18"/>
        </w:rPr>
      </w:pPr>
      <w:r w:rsidRPr="00995B15">
        <w:rPr>
          <w:sz w:val="18"/>
          <w:szCs w:val="18"/>
        </w:rPr>
        <w:t>2) принцип заблаговременного ознакомления с проектом муниципального правового акта жителей «Липкинского сельского поселения» Ромодановского муниципального района Республики Мордовия и иных заинтересова</w:t>
      </w:r>
      <w:r w:rsidRPr="00995B15">
        <w:rPr>
          <w:sz w:val="18"/>
          <w:szCs w:val="18"/>
        </w:rPr>
        <w:t>н</w:t>
      </w:r>
      <w:r w:rsidRPr="00995B15">
        <w:rPr>
          <w:sz w:val="18"/>
          <w:szCs w:val="18"/>
        </w:rPr>
        <w:t>ных лиц;</w:t>
      </w:r>
    </w:p>
    <w:p w:rsidR="00EA2491" w:rsidRPr="00995B15" w:rsidRDefault="00EA2491" w:rsidP="00995B15">
      <w:pPr>
        <w:tabs>
          <w:tab w:val="left" w:pos="1134"/>
        </w:tabs>
        <w:ind w:firstLine="720"/>
        <w:jc w:val="both"/>
        <w:rPr>
          <w:sz w:val="18"/>
          <w:szCs w:val="18"/>
        </w:rPr>
      </w:pPr>
      <w:r w:rsidRPr="00995B15">
        <w:rPr>
          <w:sz w:val="18"/>
          <w:szCs w:val="18"/>
        </w:rPr>
        <w:t>3) принцип обеспечения всем заинтересованным лицам равных возможн</w:t>
      </w:r>
      <w:r w:rsidRPr="00995B15">
        <w:rPr>
          <w:sz w:val="18"/>
          <w:szCs w:val="18"/>
        </w:rPr>
        <w:t>о</w:t>
      </w:r>
      <w:r w:rsidRPr="00995B15">
        <w:rPr>
          <w:sz w:val="18"/>
          <w:szCs w:val="18"/>
        </w:rPr>
        <w:t>стей для выражения своего мнения в отношении вопросов, выносимых на пу</w:t>
      </w:r>
      <w:r w:rsidRPr="00995B15">
        <w:rPr>
          <w:sz w:val="18"/>
          <w:szCs w:val="18"/>
        </w:rPr>
        <w:t>б</w:t>
      </w:r>
      <w:r w:rsidRPr="00995B15">
        <w:rPr>
          <w:sz w:val="18"/>
          <w:szCs w:val="18"/>
        </w:rPr>
        <w:t>личные слушания;</w:t>
      </w:r>
    </w:p>
    <w:p w:rsidR="00EA2491" w:rsidRPr="00995B15" w:rsidRDefault="00EA2491" w:rsidP="00995B15">
      <w:pPr>
        <w:tabs>
          <w:tab w:val="left" w:pos="1134"/>
        </w:tabs>
        <w:ind w:firstLine="720"/>
        <w:jc w:val="both"/>
        <w:rPr>
          <w:sz w:val="18"/>
          <w:szCs w:val="18"/>
        </w:rPr>
      </w:pPr>
      <w:r w:rsidRPr="00995B15">
        <w:rPr>
          <w:sz w:val="18"/>
          <w:szCs w:val="18"/>
        </w:rPr>
        <w:t>4) принцип обеспечения волеизъявления жителей «Липкинского сельского поселения» Ромодановского муниципального района Республики Мордовия на публичных слушаниях;</w:t>
      </w:r>
    </w:p>
    <w:p w:rsidR="00EA2491" w:rsidRPr="00995B15" w:rsidRDefault="00EA2491" w:rsidP="00995B15">
      <w:pPr>
        <w:tabs>
          <w:tab w:val="left" w:pos="1134"/>
        </w:tabs>
        <w:ind w:firstLine="720"/>
        <w:jc w:val="both"/>
        <w:rPr>
          <w:sz w:val="18"/>
          <w:szCs w:val="18"/>
        </w:rPr>
      </w:pPr>
      <w:r w:rsidRPr="00995B15">
        <w:rPr>
          <w:sz w:val="18"/>
          <w:szCs w:val="18"/>
        </w:rPr>
        <w:t>5) принцип эффективного взаимодействия участников публичных слуш</w:t>
      </w:r>
      <w:r w:rsidRPr="00995B15">
        <w:rPr>
          <w:sz w:val="18"/>
          <w:szCs w:val="18"/>
        </w:rPr>
        <w:t>а</w:t>
      </w:r>
      <w:r w:rsidRPr="00995B15">
        <w:rPr>
          <w:sz w:val="18"/>
          <w:szCs w:val="18"/>
        </w:rPr>
        <w:t>ний в целях достижения общественно значимых результатов посредством пр</w:t>
      </w:r>
      <w:r w:rsidRPr="00995B15">
        <w:rPr>
          <w:sz w:val="18"/>
          <w:szCs w:val="18"/>
        </w:rPr>
        <w:t>о</w:t>
      </w:r>
      <w:r w:rsidRPr="00995B15">
        <w:rPr>
          <w:sz w:val="18"/>
          <w:szCs w:val="18"/>
        </w:rPr>
        <w:t xml:space="preserve">ведения публичных слушаний. </w:t>
      </w:r>
    </w:p>
    <w:p w:rsidR="00EA2491" w:rsidRPr="00995B15" w:rsidRDefault="00EA2491" w:rsidP="00995B15">
      <w:pPr>
        <w:tabs>
          <w:tab w:val="left" w:pos="1134"/>
        </w:tabs>
        <w:ind w:firstLine="720"/>
        <w:jc w:val="both"/>
        <w:rPr>
          <w:sz w:val="18"/>
          <w:szCs w:val="18"/>
        </w:rPr>
      </w:pPr>
    </w:p>
    <w:p w:rsidR="00EA2491" w:rsidRPr="00995B15" w:rsidRDefault="00EA2491" w:rsidP="00995B15">
      <w:pPr>
        <w:pStyle w:val="af7"/>
        <w:rPr>
          <w:sz w:val="18"/>
          <w:szCs w:val="18"/>
        </w:rPr>
      </w:pPr>
      <w:bookmarkStart w:id="181" w:name="_Toc234175876"/>
      <w:bookmarkStart w:id="182" w:name="_Toc234176044"/>
      <w:bookmarkStart w:id="183" w:name="_Toc241045009"/>
      <w:r w:rsidRPr="00995B15">
        <w:rPr>
          <w:sz w:val="18"/>
          <w:szCs w:val="18"/>
        </w:rPr>
        <w:t>Статья 28. Назначение публичных слушаний в сфере градостро</w:t>
      </w:r>
      <w:r w:rsidRPr="00995B15">
        <w:rPr>
          <w:sz w:val="18"/>
          <w:szCs w:val="18"/>
        </w:rPr>
        <w:t>и</w:t>
      </w:r>
      <w:r w:rsidRPr="00995B15">
        <w:rPr>
          <w:sz w:val="18"/>
          <w:szCs w:val="18"/>
        </w:rPr>
        <w:t>тельной деятельности</w:t>
      </w:r>
      <w:bookmarkEnd w:id="176"/>
      <w:bookmarkEnd w:id="177"/>
      <w:bookmarkEnd w:id="178"/>
      <w:bookmarkEnd w:id="179"/>
      <w:bookmarkEnd w:id="180"/>
      <w:bookmarkEnd w:id="181"/>
      <w:bookmarkEnd w:id="182"/>
      <w:bookmarkEnd w:id="183"/>
      <w:r w:rsidRPr="00995B15">
        <w:rPr>
          <w:sz w:val="18"/>
          <w:szCs w:val="18"/>
        </w:rPr>
        <w:t xml:space="preserve"> </w:t>
      </w:r>
    </w:p>
    <w:p w:rsidR="00EA2491" w:rsidRPr="00995B15" w:rsidRDefault="00EA2491" w:rsidP="00995B15">
      <w:pPr>
        <w:tabs>
          <w:tab w:val="left" w:pos="1134"/>
        </w:tabs>
        <w:spacing w:before="200"/>
        <w:ind w:firstLine="720"/>
        <w:jc w:val="both"/>
        <w:rPr>
          <w:sz w:val="18"/>
          <w:szCs w:val="18"/>
        </w:rPr>
      </w:pPr>
      <w:r w:rsidRPr="00995B15">
        <w:rPr>
          <w:sz w:val="18"/>
          <w:szCs w:val="18"/>
        </w:rPr>
        <w:t>1. Публичные слушания по вопросам градостроительной деятельности назначаются постановлением Администрации «Липкинское сельское поселение» Ромодановского муниципального района Республики Мордовия по инициативе Администрации «Липкинское сельское поселение» Ромодановского муниципального района Республики Мордовия или на основании рекомендации уполномоченного в соответствии со статьей 31 Правил на проведение публичных слушаний органа.</w:t>
      </w:r>
    </w:p>
    <w:p w:rsidR="00EA2491" w:rsidRPr="00995B15" w:rsidRDefault="00EA2491" w:rsidP="00995B15">
      <w:pPr>
        <w:tabs>
          <w:tab w:val="left" w:pos="1134"/>
        </w:tabs>
        <w:ind w:firstLine="720"/>
        <w:jc w:val="both"/>
        <w:rPr>
          <w:sz w:val="18"/>
          <w:szCs w:val="18"/>
        </w:rPr>
      </w:pPr>
      <w:r w:rsidRPr="00995B15">
        <w:rPr>
          <w:sz w:val="18"/>
          <w:szCs w:val="18"/>
        </w:rPr>
        <w:t>2. Постановление Администрации «Липкинское сельское поселение» Ромодановского муниципального района Республики Мордовия о проведении публичных слушаний, а также текст проекта муниципального правового акта, выносимого на публичные слушания, подлежат опубликованию в порядке, установленном Уставом «Липкинского сельского поселения» Ромодановского муниципального района Республики Мордовия для официального опубликования муниципальных правовых актов, и размещаются на официальном сайте «Липкинского сельского поселения» Ромодановского муниципального района Республики Мордовия в сети «Интернет».</w:t>
      </w:r>
    </w:p>
    <w:p w:rsidR="00EA2491" w:rsidRPr="00995B15" w:rsidRDefault="00EA2491" w:rsidP="00995B15">
      <w:pPr>
        <w:tabs>
          <w:tab w:val="left" w:pos="1134"/>
        </w:tabs>
        <w:ind w:firstLine="720"/>
        <w:jc w:val="both"/>
        <w:rPr>
          <w:sz w:val="18"/>
          <w:szCs w:val="18"/>
        </w:rPr>
      </w:pPr>
      <w:r w:rsidRPr="00995B15">
        <w:rPr>
          <w:sz w:val="18"/>
          <w:szCs w:val="18"/>
        </w:rPr>
        <w:t>3. В постановлении Администрации «Липкинское сельское поселение» Ромодановского муниципального района Республики Мордовия о проведении публичных слушаний должны быть определены:</w:t>
      </w:r>
    </w:p>
    <w:p w:rsidR="00EA2491" w:rsidRPr="00995B15" w:rsidRDefault="00EA2491" w:rsidP="00995B15">
      <w:pPr>
        <w:tabs>
          <w:tab w:val="left" w:pos="1134"/>
        </w:tabs>
        <w:ind w:firstLine="720"/>
        <w:jc w:val="both"/>
        <w:rPr>
          <w:sz w:val="18"/>
          <w:szCs w:val="18"/>
        </w:rPr>
      </w:pPr>
      <w:r w:rsidRPr="00995B15">
        <w:rPr>
          <w:sz w:val="18"/>
          <w:szCs w:val="18"/>
        </w:rPr>
        <w:t>1) предмет (вопросы) публичных слушаний;</w:t>
      </w:r>
    </w:p>
    <w:p w:rsidR="00EA2491" w:rsidRPr="00995B15" w:rsidRDefault="00EA2491" w:rsidP="00995B15">
      <w:pPr>
        <w:tabs>
          <w:tab w:val="left" w:pos="1134"/>
        </w:tabs>
        <w:ind w:firstLine="720"/>
        <w:jc w:val="both"/>
        <w:rPr>
          <w:sz w:val="18"/>
          <w:szCs w:val="18"/>
        </w:rPr>
      </w:pPr>
      <w:r w:rsidRPr="00995B15">
        <w:rPr>
          <w:sz w:val="18"/>
          <w:szCs w:val="18"/>
        </w:rPr>
        <w:t>2) срок проведения публичных слушаний;</w:t>
      </w:r>
    </w:p>
    <w:p w:rsidR="00EA2491" w:rsidRPr="00995B15" w:rsidRDefault="00EA2491" w:rsidP="00995B15">
      <w:pPr>
        <w:tabs>
          <w:tab w:val="left" w:pos="1134"/>
        </w:tabs>
        <w:ind w:firstLine="720"/>
        <w:jc w:val="both"/>
        <w:rPr>
          <w:sz w:val="18"/>
          <w:szCs w:val="18"/>
        </w:rPr>
      </w:pPr>
      <w:r w:rsidRPr="00995B15">
        <w:rPr>
          <w:sz w:val="18"/>
          <w:szCs w:val="18"/>
        </w:rPr>
        <w:t>3) орган, уполномоченный в соответствии со статьей 31 Правил на организацию и проведение публичных слушаний;</w:t>
      </w:r>
    </w:p>
    <w:p w:rsidR="00EA2491" w:rsidRPr="00995B15" w:rsidRDefault="00EA2491" w:rsidP="00995B15">
      <w:pPr>
        <w:tabs>
          <w:tab w:val="left" w:pos="1134"/>
        </w:tabs>
        <w:ind w:firstLine="720"/>
        <w:jc w:val="both"/>
        <w:rPr>
          <w:sz w:val="18"/>
          <w:szCs w:val="18"/>
        </w:rPr>
      </w:pPr>
      <w:r w:rsidRPr="00995B15">
        <w:rPr>
          <w:sz w:val="18"/>
          <w:szCs w:val="18"/>
        </w:rPr>
        <w:t>4) место проведения публичных слушаний;</w:t>
      </w:r>
    </w:p>
    <w:p w:rsidR="00EA2491" w:rsidRPr="00995B15" w:rsidRDefault="00EA2491" w:rsidP="00995B15">
      <w:pPr>
        <w:tabs>
          <w:tab w:val="left" w:pos="1134"/>
        </w:tabs>
        <w:ind w:firstLine="720"/>
        <w:jc w:val="both"/>
        <w:rPr>
          <w:sz w:val="18"/>
          <w:szCs w:val="18"/>
        </w:rPr>
      </w:pPr>
      <w:r w:rsidRPr="00995B15">
        <w:rPr>
          <w:sz w:val="18"/>
          <w:szCs w:val="18"/>
        </w:rPr>
        <w:t xml:space="preserve">5) дата и место (места) проведения мероприятия (мероприятий) по информированию населения по вопросам публичных слушаний; </w:t>
      </w:r>
    </w:p>
    <w:p w:rsidR="00EA2491" w:rsidRPr="00995B15" w:rsidRDefault="00EA2491" w:rsidP="00995B15">
      <w:pPr>
        <w:tabs>
          <w:tab w:val="left" w:pos="1134"/>
        </w:tabs>
        <w:ind w:firstLine="720"/>
        <w:jc w:val="both"/>
        <w:rPr>
          <w:sz w:val="18"/>
          <w:szCs w:val="18"/>
        </w:rPr>
      </w:pPr>
      <w:r w:rsidRPr="00995B15">
        <w:rPr>
          <w:sz w:val="18"/>
          <w:szCs w:val="18"/>
        </w:rPr>
        <w:t>6) лицо, уполномоченное на проведение мероприятия (мероприятий) по информированию населения по вопросам публичных слушаний;</w:t>
      </w:r>
    </w:p>
    <w:p w:rsidR="00EA2491" w:rsidRPr="00995B15" w:rsidRDefault="00EA2491" w:rsidP="00995B15">
      <w:pPr>
        <w:tabs>
          <w:tab w:val="left" w:pos="1134"/>
        </w:tabs>
        <w:ind w:firstLine="720"/>
        <w:jc w:val="both"/>
        <w:rPr>
          <w:sz w:val="18"/>
          <w:szCs w:val="18"/>
        </w:rPr>
      </w:pPr>
      <w:r w:rsidRPr="00995B15">
        <w:rPr>
          <w:sz w:val="18"/>
          <w:szCs w:val="18"/>
        </w:rPr>
        <w:t>7) порядок и сроки подачи заинтересованными лицами замечаний и предложений по проекту муниципального правового акта, являющегося предметом публичных слушаний.</w:t>
      </w:r>
    </w:p>
    <w:p w:rsidR="00EA2491" w:rsidRPr="00995B15" w:rsidRDefault="00EA2491" w:rsidP="00995B15">
      <w:pPr>
        <w:tabs>
          <w:tab w:val="left" w:pos="1134"/>
        </w:tabs>
        <w:ind w:firstLine="720"/>
        <w:jc w:val="both"/>
        <w:rPr>
          <w:sz w:val="18"/>
          <w:szCs w:val="18"/>
        </w:rPr>
      </w:pPr>
      <w:r w:rsidRPr="00995B15">
        <w:rPr>
          <w:sz w:val="18"/>
          <w:szCs w:val="18"/>
        </w:rPr>
        <w:t>4. Если проект муниципального правового акта, выносимого на публичные слушания, был опубликован в порядке, установленном Уставом «Липкинского сельского поселения» Ромодановского муниципального района Республики Мордовия для официального опубликования муниципальных правовых актов, и размещен на сайте «Липкинского сельского поселения» Ромодановского муниципального района Республики Мордовия в сети «Интернет» ранее соответствующего опубликования и размещения постановления Администрации «Липкинское сельское поселение» Ромодановского муниципального района Республики Мордовия о проведении публичных слушаний, то вместе с опубликованием и размещением постановления Администрации «Липкинское сельское поселение» Ромодановского муниципального района Республики Мордовия о проведении публичных слушаний должна быть опубликована и размещена информация о дате и номере печатного издания, в котором был опубликован проект муниципального правового акта, вынесенный на публичные слушания.</w:t>
      </w:r>
    </w:p>
    <w:p w:rsidR="00EA2491" w:rsidRPr="00995B15" w:rsidRDefault="00EA2491" w:rsidP="00995B15">
      <w:pPr>
        <w:pStyle w:val="af7"/>
        <w:rPr>
          <w:sz w:val="18"/>
          <w:szCs w:val="18"/>
        </w:rPr>
      </w:pPr>
      <w:bookmarkStart w:id="184" w:name="_Toc234175877"/>
      <w:bookmarkStart w:id="185" w:name="_Toc234176045"/>
    </w:p>
    <w:p w:rsidR="00EA2491" w:rsidRPr="00995B15" w:rsidRDefault="00EA2491" w:rsidP="00995B15">
      <w:pPr>
        <w:pStyle w:val="af7"/>
        <w:rPr>
          <w:sz w:val="18"/>
          <w:szCs w:val="18"/>
        </w:rPr>
      </w:pPr>
      <w:bookmarkStart w:id="186" w:name="_Toc241045010"/>
      <w:r w:rsidRPr="00995B15">
        <w:rPr>
          <w:sz w:val="18"/>
          <w:szCs w:val="18"/>
        </w:rPr>
        <w:t>Статья 29. Срок проведения публичных слушаний в сфере градостро</w:t>
      </w:r>
      <w:r w:rsidRPr="00995B15">
        <w:rPr>
          <w:sz w:val="18"/>
          <w:szCs w:val="18"/>
        </w:rPr>
        <w:t>и</w:t>
      </w:r>
      <w:r w:rsidRPr="00995B15">
        <w:rPr>
          <w:sz w:val="18"/>
          <w:szCs w:val="18"/>
        </w:rPr>
        <w:t>тельной деятельности</w:t>
      </w:r>
      <w:bookmarkEnd w:id="184"/>
      <w:bookmarkEnd w:id="185"/>
      <w:bookmarkEnd w:id="186"/>
      <w:r w:rsidRPr="00995B15">
        <w:rPr>
          <w:sz w:val="18"/>
          <w:szCs w:val="18"/>
        </w:rPr>
        <w:t xml:space="preserve"> </w:t>
      </w:r>
    </w:p>
    <w:p w:rsidR="00EA2491" w:rsidRPr="00995B15" w:rsidRDefault="00EA2491" w:rsidP="00995B15">
      <w:pPr>
        <w:tabs>
          <w:tab w:val="left" w:pos="1134"/>
        </w:tabs>
        <w:spacing w:before="200"/>
        <w:ind w:firstLine="720"/>
        <w:jc w:val="both"/>
        <w:rPr>
          <w:sz w:val="18"/>
          <w:szCs w:val="18"/>
        </w:rPr>
      </w:pPr>
      <w:r w:rsidRPr="00995B15">
        <w:rPr>
          <w:sz w:val="18"/>
          <w:szCs w:val="18"/>
        </w:rPr>
        <w:t>1. Срок проведения публичных слушаний в сфере градостроительной деятел</w:t>
      </w:r>
      <w:r w:rsidRPr="00995B15">
        <w:rPr>
          <w:sz w:val="18"/>
          <w:szCs w:val="18"/>
        </w:rPr>
        <w:t>ь</w:t>
      </w:r>
      <w:r w:rsidRPr="00995B15">
        <w:rPr>
          <w:sz w:val="18"/>
          <w:szCs w:val="18"/>
        </w:rPr>
        <w:t>ности составляет:</w:t>
      </w:r>
    </w:p>
    <w:p w:rsidR="00EA2491" w:rsidRPr="00995B15" w:rsidRDefault="00EA2491" w:rsidP="00995B15">
      <w:pPr>
        <w:tabs>
          <w:tab w:val="left" w:pos="1134"/>
        </w:tabs>
        <w:ind w:firstLine="720"/>
        <w:jc w:val="both"/>
        <w:rPr>
          <w:sz w:val="18"/>
          <w:szCs w:val="18"/>
        </w:rPr>
      </w:pPr>
      <w:r w:rsidRPr="00995B15">
        <w:rPr>
          <w:sz w:val="18"/>
          <w:szCs w:val="18"/>
        </w:rPr>
        <w:t>1) по проекту генерального плана «Липкинское сельское поселение» Ромодановского муниципального района Республики Мордовия, внесению изменений в генеральный план «Липкинское сельское поселение» Ромодановского муниципального района Республики Мордовия – три месяца;</w:t>
      </w:r>
    </w:p>
    <w:p w:rsidR="00EA2491" w:rsidRPr="00995B15" w:rsidRDefault="00EA2491" w:rsidP="00995B15">
      <w:pPr>
        <w:tabs>
          <w:tab w:val="left" w:pos="1134"/>
        </w:tabs>
        <w:ind w:firstLine="720"/>
        <w:jc w:val="both"/>
        <w:rPr>
          <w:sz w:val="18"/>
          <w:szCs w:val="18"/>
        </w:rPr>
      </w:pPr>
      <w:r w:rsidRPr="00995B15">
        <w:rPr>
          <w:sz w:val="18"/>
          <w:szCs w:val="18"/>
        </w:rPr>
        <w:t>2) по проекту Правил, внесению изменений в Правила – два месяца;</w:t>
      </w:r>
    </w:p>
    <w:p w:rsidR="00EA2491" w:rsidRPr="00995B15" w:rsidRDefault="00EA2491" w:rsidP="00995B15">
      <w:pPr>
        <w:tabs>
          <w:tab w:val="left" w:pos="1134"/>
        </w:tabs>
        <w:ind w:firstLine="720"/>
        <w:jc w:val="both"/>
        <w:rPr>
          <w:sz w:val="18"/>
          <w:szCs w:val="18"/>
        </w:rPr>
      </w:pPr>
      <w:r w:rsidRPr="00995B15">
        <w:rPr>
          <w:sz w:val="18"/>
          <w:szCs w:val="18"/>
        </w:rPr>
        <w:t>3) по проекту планировки территории «Липкинское сельское поселение» Ромодановского муниципального района Республики Мордовия и (или) проекту межевания территории «Липкинское сельское поселение» Ромодановского муниципального района Республики Мордовия – два месяца;</w:t>
      </w:r>
    </w:p>
    <w:p w:rsidR="00EA2491" w:rsidRPr="00995B15" w:rsidRDefault="00EA2491" w:rsidP="00995B15">
      <w:pPr>
        <w:tabs>
          <w:tab w:val="left" w:pos="1134"/>
        </w:tabs>
        <w:ind w:firstLine="720"/>
        <w:jc w:val="both"/>
        <w:rPr>
          <w:sz w:val="18"/>
          <w:szCs w:val="18"/>
        </w:rPr>
      </w:pPr>
      <w:r w:rsidRPr="00995B15">
        <w:rPr>
          <w:sz w:val="18"/>
          <w:szCs w:val="18"/>
        </w:rPr>
        <w:t>4) по вопросу предоставления разрешения на условно разрешенный вид использования земельного участка или объекта к</w:t>
      </w:r>
      <w:r w:rsidRPr="00995B15">
        <w:rPr>
          <w:sz w:val="18"/>
          <w:szCs w:val="18"/>
        </w:rPr>
        <w:t>а</w:t>
      </w:r>
      <w:r w:rsidRPr="00995B15">
        <w:rPr>
          <w:sz w:val="18"/>
          <w:szCs w:val="18"/>
        </w:rPr>
        <w:t xml:space="preserve">питального строительства – один месяц; </w:t>
      </w:r>
    </w:p>
    <w:p w:rsidR="00EA2491" w:rsidRPr="00995B15" w:rsidRDefault="00EA2491" w:rsidP="00995B15">
      <w:pPr>
        <w:tabs>
          <w:tab w:val="left" w:pos="1134"/>
        </w:tabs>
        <w:ind w:firstLine="720"/>
        <w:jc w:val="both"/>
        <w:rPr>
          <w:sz w:val="18"/>
          <w:szCs w:val="18"/>
        </w:rPr>
      </w:pPr>
      <w:r w:rsidRPr="00995B15">
        <w:rPr>
          <w:sz w:val="18"/>
          <w:szCs w:val="18"/>
        </w:rPr>
        <w:t>5) по вопросу предоставления разрешения на отклонение от предельных параметров разрешенного строительства, реконструкции объе</w:t>
      </w:r>
      <w:r w:rsidRPr="00995B15">
        <w:rPr>
          <w:sz w:val="18"/>
          <w:szCs w:val="18"/>
        </w:rPr>
        <w:t>к</w:t>
      </w:r>
      <w:r w:rsidRPr="00995B15">
        <w:rPr>
          <w:sz w:val="18"/>
          <w:szCs w:val="18"/>
        </w:rPr>
        <w:t xml:space="preserve">та капитального строительства  – один месяц; </w:t>
      </w:r>
    </w:p>
    <w:p w:rsidR="00EA2491" w:rsidRPr="00995B15" w:rsidRDefault="00EA2491" w:rsidP="00995B15">
      <w:pPr>
        <w:tabs>
          <w:tab w:val="left" w:pos="1134"/>
        </w:tabs>
        <w:ind w:firstLine="720"/>
        <w:jc w:val="both"/>
        <w:rPr>
          <w:sz w:val="18"/>
          <w:szCs w:val="18"/>
        </w:rPr>
      </w:pPr>
      <w:r w:rsidRPr="00995B15">
        <w:rPr>
          <w:sz w:val="18"/>
          <w:szCs w:val="18"/>
        </w:rPr>
        <w:t>6) по иным вопросам, установленным законодательством о градостроительной деятельности, – один месяц.</w:t>
      </w:r>
    </w:p>
    <w:p w:rsidR="00EA2491" w:rsidRPr="00995B15" w:rsidRDefault="00EA2491" w:rsidP="00995B15">
      <w:pPr>
        <w:tabs>
          <w:tab w:val="left" w:pos="1134"/>
        </w:tabs>
        <w:ind w:firstLine="720"/>
        <w:jc w:val="both"/>
        <w:rPr>
          <w:sz w:val="18"/>
          <w:szCs w:val="18"/>
        </w:rPr>
      </w:pPr>
      <w:r w:rsidRPr="00995B15">
        <w:rPr>
          <w:sz w:val="18"/>
          <w:szCs w:val="18"/>
        </w:rPr>
        <w:t xml:space="preserve">2. Срок проведения публичных слушаний исчисляется со дня оповещения жителей «Липкинское сельское поселение» Ромодановского муниципального района Республики Мордовия о времени и месте их проведения в соответствии с частью 2 статьи 28 Правил, а также опубликования проекта муниципального правового акта – в случае проведения публичных слушаний по проекту указанного акта, до дня опубликования заключения о результатах публичных слушаний. </w:t>
      </w:r>
    </w:p>
    <w:p w:rsidR="00EA2491" w:rsidRPr="00995B15" w:rsidRDefault="00EA2491" w:rsidP="00995B15">
      <w:pPr>
        <w:tabs>
          <w:tab w:val="left" w:pos="1134"/>
        </w:tabs>
        <w:ind w:firstLine="720"/>
        <w:jc w:val="both"/>
        <w:rPr>
          <w:sz w:val="18"/>
          <w:szCs w:val="18"/>
        </w:rPr>
      </w:pPr>
      <w:r w:rsidRPr="00995B15">
        <w:rPr>
          <w:sz w:val="18"/>
          <w:szCs w:val="18"/>
        </w:rPr>
        <w:t>3. Выходные и праздничные дни включаются в общий срок провед</w:t>
      </w:r>
      <w:r w:rsidRPr="00995B15">
        <w:rPr>
          <w:sz w:val="18"/>
          <w:szCs w:val="18"/>
        </w:rPr>
        <w:t>е</w:t>
      </w:r>
      <w:r w:rsidRPr="00995B15">
        <w:rPr>
          <w:sz w:val="18"/>
          <w:szCs w:val="18"/>
        </w:rPr>
        <w:t xml:space="preserve">ния публичных слушаний. </w:t>
      </w:r>
    </w:p>
    <w:p w:rsidR="00EA2491" w:rsidRPr="00995B15" w:rsidRDefault="00EA2491" w:rsidP="00995B15">
      <w:pPr>
        <w:tabs>
          <w:tab w:val="left" w:pos="1134"/>
        </w:tabs>
        <w:ind w:firstLine="720"/>
        <w:jc w:val="both"/>
        <w:rPr>
          <w:sz w:val="18"/>
          <w:szCs w:val="18"/>
        </w:rPr>
      </w:pPr>
    </w:p>
    <w:p w:rsidR="00EA2491" w:rsidRPr="00995B15" w:rsidRDefault="00EA2491" w:rsidP="00995B15">
      <w:pPr>
        <w:pStyle w:val="af7"/>
        <w:rPr>
          <w:sz w:val="18"/>
          <w:szCs w:val="18"/>
        </w:rPr>
      </w:pPr>
      <w:bookmarkStart w:id="187" w:name="_Toc234175878"/>
      <w:bookmarkStart w:id="188" w:name="_Toc234176046"/>
      <w:bookmarkStart w:id="189" w:name="_Toc241045011"/>
      <w:r w:rsidRPr="00995B15">
        <w:rPr>
          <w:sz w:val="18"/>
          <w:szCs w:val="18"/>
        </w:rPr>
        <w:t>Статья 30. Место проведения публичных слушаний в сфере градостро</w:t>
      </w:r>
      <w:r w:rsidRPr="00995B15">
        <w:rPr>
          <w:sz w:val="18"/>
          <w:szCs w:val="18"/>
        </w:rPr>
        <w:t>и</w:t>
      </w:r>
      <w:r w:rsidRPr="00995B15">
        <w:rPr>
          <w:sz w:val="18"/>
          <w:szCs w:val="18"/>
        </w:rPr>
        <w:t>тельной деятельности</w:t>
      </w:r>
      <w:bookmarkEnd w:id="187"/>
      <w:bookmarkEnd w:id="188"/>
      <w:bookmarkEnd w:id="189"/>
      <w:r w:rsidRPr="00995B15">
        <w:rPr>
          <w:sz w:val="18"/>
          <w:szCs w:val="18"/>
        </w:rPr>
        <w:t xml:space="preserve"> </w:t>
      </w:r>
    </w:p>
    <w:p w:rsidR="00EA2491" w:rsidRPr="00995B15" w:rsidRDefault="00EA2491" w:rsidP="00995B15">
      <w:pPr>
        <w:tabs>
          <w:tab w:val="left" w:pos="1134"/>
        </w:tabs>
        <w:spacing w:before="200"/>
        <w:ind w:firstLine="720"/>
        <w:jc w:val="both"/>
        <w:rPr>
          <w:sz w:val="18"/>
          <w:szCs w:val="18"/>
        </w:rPr>
      </w:pPr>
      <w:r w:rsidRPr="00995B15">
        <w:rPr>
          <w:sz w:val="18"/>
          <w:szCs w:val="18"/>
        </w:rPr>
        <w:t>1. Местом проведения публичных слушаний является место ведения протокола публичных слушаний, а также место, предн</w:t>
      </w:r>
      <w:r w:rsidRPr="00995B15">
        <w:rPr>
          <w:sz w:val="18"/>
          <w:szCs w:val="18"/>
        </w:rPr>
        <w:t>а</w:t>
      </w:r>
      <w:r w:rsidRPr="00995B15">
        <w:rPr>
          <w:sz w:val="18"/>
          <w:szCs w:val="18"/>
        </w:rPr>
        <w:t>значенное для проведения мероприятия по информированию жителей «Липкинское сельское поселение» Ромодановского муниципального района Республики Мордовия по вопросам публичных слушаний, проведения иных мероприятий в соответс</w:t>
      </w:r>
      <w:r w:rsidRPr="00995B15">
        <w:rPr>
          <w:sz w:val="18"/>
          <w:szCs w:val="18"/>
        </w:rPr>
        <w:t>т</w:t>
      </w:r>
      <w:r w:rsidRPr="00995B15">
        <w:rPr>
          <w:sz w:val="18"/>
          <w:szCs w:val="18"/>
        </w:rPr>
        <w:t>вии с настоящей главой Правил.</w:t>
      </w:r>
    </w:p>
    <w:p w:rsidR="00EA2491" w:rsidRPr="00995B15" w:rsidRDefault="00EA2491" w:rsidP="00995B15">
      <w:pPr>
        <w:tabs>
          <w:tab w:val="left" w:pos="1134"/>
        </w:tabs>
        <w:ind w:firstLine="720"/>
        <w:jc w:val="both"/>
        <w:rPr>
          <w:sz w:val="18"/>
          <w:szCs w:val="18"/>
        </w:rPr>
      </w:pPr>
      <w:r w:rsidRPr="00995B15">
        <w:rPr>
          <w:sz w:val="18"/>
          <w:szCs w:val="18"/>
        </w:rPr>
        <w:t>2. При определении места проведения публичных слушаний необходимо исходить из следующих требований:</w:t>
      </w:r>
    </w:p>
    <w:p w:rsidR="00EA2491" w:rsidRPr="00995B15" w:rsidRDefault="00EA2491" w:rsidP="00995B15">
      <w:pPr>
        <w:tabs>
          <w:tab w:val="left" w:pos="1134"/>
        </w:tabs>
        <w:ind w:firstLine="720"/>
        <w:jc w:val="both"/>
        <w:rPr>
          <w:sz w:val="18"/>
          <w:szCs w:val="18"/>
        </w:rPr>
      </w:pPr>
      <w:r w:rsidRPr="00995B15">
        <w:rPr>
          <w:sz w:val="18"/>
          <w:szCs w:val="18"/>
        </w:rPr>
        <w:t>1) доступность для жителей муниципального образования «Поливановское сельское поселение»;</w:t>
      </w:r>
    </w:p>
    <w:p w:rsidR="00EA2491" w:rsidRPr="00995B15" w:rsidRDefault="00EA2491" w:rsidP="00995B15">
      <w:pPr>
        <w:tabs>
          <w:tab w:val="left" w:pos="1134"/>
        </w:tabs>
        <w:ind w:firstLine="720"/>
        <w:jc w:val="both"/>
        <w:rPr>
          <w:sz w:val="18"/>
          <w:szCs w:val="18"/>
        </w:rPr>
      </w:pPr>
      <w:r w:rsidRPr="00995B15">
        <w:rPr>
          <w:sz w:val="18"/>
          <w:szCs w:val="18"/>
        </w:rPr>
        <w:t>2) наличие необходимых удобств, в том числе туалета, телефона;</w:t>
      </w:r>
    </w:p>
    <w:p w:rsidR="00EA2491" w:rsidRPr="00995B15" w:rsidRDefault="00EA2491" w:rsidP="00995B15">
      <w:pPr>
        <w:tabs>
          <w:tab w:val="left" w:pos="1134"/>
        </w:tabs>
        <w:ind w:firstLine="720"/>
        <w:jc w:val="both"/>
        <w:rPr>
          <w:sz w:val="18"/>
          <w:szCs w:val="18"/>
        </w:rPr>
      </w:pPr>
      <w:r w:rsidRPr="00995B15">
        <w:rPr>
          <w:sz w:val="18"/>
          <w:szCs w:val="18"/>
        </w:rPr>
        <w:t>3) наличие отопления - в случае проведения публичных слушаний в холодное время года;</w:t>
      </w:r>
    </w:p>
    <w:p w:rsidR="00EA2491" w:rsidRPr="00995B15" w:rsidRDefault="00EA2491" w:rsidP="00995B15">
      <w:pPr>
        <w:tabs>
          <w:tab w:val="left" w:pos="1134"/>
        </w:tabs>
        <w:ind w:firstLine="720"/>
        <w:jc w:val="both"/>
        <w:rPr>
          <w:sz w:val="18"/>
          <w:szCs w:val="18"/>
        </w:rPr>
      </w:pPr>
      <w:r w:rsidRPr="00995B15">
        <w:rPr>
          <w:sz w:val="18"/>
          <w:szCs w:val="18"/>
        </w:rPr>
        <w:t>4) помещение, в котором предполагается проведение мероприятия по информированию населения по вопросам публичных слушаний, предусмотренным частью 3 статьи 38 и статьей 40 Правил, должно вмещать не менее 100 человек.</w:t>
      </w:r>
    </w:p>
    <w:p w:rsidR="00EA2491" w:rsidRPr="00995B15" w:rsidRDefault="00EA2491" w:rsidP="00995B15">
      <w:pPr>
        <w:tabs>
          <w:tab w:val="left" w:pos="1134"/>
        </w:tabs>
        <w:ind w:firstLine="720"/>
        <w:jc w:val="both"/>
        <w:rPr>
          <w:sz w:val="18"/>
          <w:szCs w:val="18"/>
        </w:rPr>
      </w:pPr>
    </w:p>
    <w:p w:rsidR="00EA2491" w:rsidRPr="00995B15" w:rsidRDefault="00EA2491" w:rsidP="00995B15">
      <w:pPr>
        <w:pStyle w:val="af7"/>
        <w:rPr>
          <w:sz w:val="18"/>
          <w:szCs w:val="18"/>
        </w:rPr>
      </w:pPr>
      <w:bookmarkStart w:id="190" w:name="_Toc234175879"/>
      <w:bookmarkStart w:id="191" w:name="_Toc234176047"/>
      <w:bookmarkStart w:id="192" w:name="_Toc241045012"/>
      <w:r w:rsidRPr="00995B15">
        <w:rPr>
          <w:sz w:val="18"/>
          <w:szCs w:val="18"/>
        </w:rPr>
        <w:t>Статья 31. Уполномоченный на организацию и проведение публичных слушаний орган</w:t>
      </w:r>
      <w:bookmarkEnd w:id="190"/>
      <w:bookmarkEnd w:id="191"/>
      <w:bookmarkEnd w:id="192"/>
    </w:p>
    <w:p w:rsidR="00EA2491" w:rsidRPr="00995B15" w:rsidRDefault="00EA2491" w:rsidP="00995B15">
      <w:pPr>
        <w:tabs>
          <w:tab w:val="num" w:pos="0"/>
          <w:tab w:val="left" w:pos="1134"/>
        </w:tabs>
        <w:spacing w:before="200"/>
        <w:ind w:firstLine="720"/>
        <w:jc w:val="both"/>
        <w:rPr>
          <w:sz w:val="18"/>
          <w:szCs w:val="18"/>
        </w:rPr>
      </w:pPr>
      <w:r w:rsidRPr="00995B15">
        <w:rPr>
          <w:sz w:val="18"/>
          <w:szCs w:val="18"/>
        </w:rPr>
        <w:t xml:space="preserve">1. Комиссия осуществляет организацию и проведение публичных слушаний по вопросам, предусмотренным пунктами 1, 4 и 5 части 2 статьи 27 Правил. </w:t>
      </w:r>
    </w:p>
    <w:p w:rsidR="00EA2491" w:rsidRPr="00995B15" w:rsidRDefault="00EA2491" w:rsidP="00995B15">
      <w:pPr>
        <w:tabs>
          <w:tab w:val="left" w:pos="1134"/>
        </w:tabs>
        <w:ind w:firstLine="720"/>
        <w:jc w:val="both"/>
        <w:rPr>
          <w:sz w:val="18"/>
          <w:szCs w:val="18"/>
        </w:rPr>
      </w:pPr>
      <w:r w:rsidRPr="00995B15">
        <w:rPr>
          <w:sz w:val="18"/>
          <w:szCs w:val="18"/>
        </w:rPr>
        <w:t xml:space="preserve">2. Администрация «Липкинское сельское поселение» Ромодановского муниципального района Республики Мордовия осуществляет организацию и проведение публичных слушаний по вопросам, предусмотренным пунктами 2, 3 и 6 части 2 статьи 27 Правил. </w:t>
      </w:r>
    </w:p>
    <w:p w:rsidR="00EA2491" w:rsidRPr="00995B15" w:rsidRDefault="00EA2491" w:rsidP="00995B15">
      <w:pPr>
        <w:tabs>
          <w:tab w:val="left" w:pos="1134"/>
        </w:tabs>
        <w:ind w:firstLine="720"/>
        <w:jc w:val="both"/>
        <w:rPr>
          <w:sz w:val="18"/>
          <w:szCs w:val="18"/>
        </w:rPr>
      </w:pPr>
    </w:p>
    <w:p w:rsidR="00EA2491" w:rsidRPr="00995B15" w:rsidRDefault="00EA2491" w:rsidP="00995B15">
      <w:pPr>
        <w:pStyle w:val="af7"/>
        <w:rPr>
          <w:sz w:val="18"/>
          <w:szCs w:val="18"/>
        </w:rPr>
      </w:pPr>
      <w:bookmarkStart w:id="193" w:name="_Toc234175880"/>
      <w:bookmarkStart w:id="194" w:name="_Toc234176048"/>
      <w:bookmarkStart w:id="195" w:name="_Toc241045013"/>
      <w:r w:rsidRPr="00995B15">
        <w:rPr>
          <w:sz w:val="18"/>
          <w:szCs w:val="18"/>
        </w:rPr>
        <w:t>Статья 32. Финансирование мероприятий по организации и проведению публичных слушаний в сфере градостро</w:t>
      </w:r>
      <w:r w:rsidRPr="00995B15">
        <w:rPr>
          <w:sz w:val="18"/>
          <w:szCs w:val="18"/>
        </w:rPr>
        <w:t>и</w:t>
      </w:r>
      <w:r w:rsidRPr="00995B15">
        <w:rPr>
          <w:sz w:val="18"/>
          <w:szCs w:val="18"/>
        </w:rPr>
        <w:t>тельной деятельности</w:t>
      </w:r>
      <w:bookmarkEnd w:id="193"/>
      <w:bookmarkEnd w:id="194"/>
      <w:bookmarkEnd w:id="195"/>
      <w:r w:rsidRPr="00995B15">
        <w:rPr>
          <w:sz w:val="18"/>
          <w:szCs w:val="18"/>
        </w:rPr>
        <w:t xml:space="preserve"> </w:t>
      </w:r>
    </w:p>
    <w:p w:rsidR="00EA2491" w:rsidRPr="00995B15" w:rsidRDefault="00EA2491" w:rsidP="00995B15">
      <w:pPr>
        <w:tabs>
          <w:tab w:val="left" w:pos="1134"/>
        </w:tabs>
        <w:spacing w:before="200"/>
        <w:ind w:firstLine="720"/>
        <w:jc w:val="both"/>
        <w:rPr>
          <w:sz w:val="18"/>
          <w:szCs w:val="18"/>
        </w:rPr>
      </w:pPr>
      <w:r w:rsidRPr="00995B15">
        <w:rPr>
          <w:sz w:val="18"/>
          <w:szCs w:val="18"/>
        </w:rPr>
        <w:t>1. Финансирование мероприятий по организации и пров</w:t>
      </w:r>
      <w:r w:rsidRPr="00995B15">
        <w:rPr>
          <w:sz w:val="18"/>
          <w:szCs w:val="18"/>
        </w:rPr>
        <w:t>е</w:t>
      </w:r>
      <w:r w:rsidRPr="00995B15">
        <w:rPr>
          <w:sz w:val="18"/>
          <w:szCs w:val="18"/>
        </w:rPr>
        <w:t>дению публичных слушаний осуществляется:</w:t>
      </w:r>
    </w:p>
    <w:p w:rsidR="00EA2491" w:rsidRPr="00995B15" w:rsidRDefault="00EA2491" w:rsidP="00995B15">
      <w:pPr>
        <w:tabs>
          <w:tab w:val="left" w:pos="1134"/>
        </w:tabs>
        <w:ind w:firstLine="720"/>
        <w:jc w:val="both"/>
        <w:rPr>
          <w:sz w:val="18"/>
          <w:szCs w:val="18"/>
        </w:rPr>
      </w:pPr>
      <w:r w:rsidRPr="00995B15">
        <w:rPr>
          <w:sz w:val="18"/>
          <w:szCs w:val="18"/>
        </w:rPr>
        <w:t>1) за счет средств физических и (или) юридических лиц, заинтересованных в предоставлении разрешения на условно разрешенный вид использования з</w:t>
      </w:r>
      <w:r w:rsidRPr="00995B15">
        <w:rPr>
          <w:sz w:val="18"/>
          <w:szCs w:val="18"/>
        </w:rPr>
        <w:t>е</w:t>
      </w:r>
      <w:r w:rsidRPr="00995B15">
        <w:rPr>
          <w:sz w:val="18"/>
          <w:szCs w:val="18"/>
        </w:rPr>
        <w:t>мельного участка или объекта капитального строительства – при проведении публичных слушаний по вопросу предоставления указа</w:t>
      </w:r>
      <w:r w:rsidRPr="00995B15">
        <w:rPr>
          <w:sz w:val="18"/>
          <w:szCs w:val="18"/>
        </w:rPr>
        <w:t>н</w:t>
      </w:r>
      <w:r w:rsidRPr="00995B15">
        <w:rPr>
          <w:sz w:val="18"/>
          <w:szCs w:val="18"/>
        </w:rPr>
        <w:t>ного разрешения;</w:t>
      </w:r>
    </w:p>
    <w:p w:rsidR="00EA2491" w:rsidRPr="00995B15" w:rsidRDefault="00EA2491" w:rsidP="00995B15">
      <w:pPr>
        <w:tabs>
          <w:tab w:val="left" w:pos="1134"/>
        </w:tabs>
        <w:ind w:firstLine="720"/>
        <w:jc w:val="both"/>
        <w:rPr>
          <w:sz w:val="18"/>
          <w:szCs w:val="18"/>
        </w:rPr>
      </w:pPr>
      <w:r w:rsidRPr="00995B15">
        <w:rPr>
          <w:sz w:val="18"/>
          <w:szCs w:val="18"/>
        </w:rPr>
        <w:t>2) за счет средств физических и (или) юридических лиц, заинтересованных в предоставлении разрешения на отклонение от предельных норм разрешенного строительства, реконструкции объектов капитального строительства – при проведении публичных слушаний по вопросу предоставления указа</w:t>
      </w:r>
      <w:r w:rsidRPr="00995B15">
        <w:rPr>
          <w:sz w:val="18"/>
          <w:szCs w:val="18"/>
        </w:rPr>
        <w:t>н</w:t>
      </w:r>
      <w:r w:rsidRPr="00995B15">
        <w:rPr>
          <w:sz w:val="18"/>
          <w:szCs w:val="18"/>
        </w:rPr>
        <w:t>ного разрешения;</w:t>
      </w:r>
    </w:p>
    <w:p w:rsidR="00EA2491" w:rsidRPr="00995B15" w:rsidRDefault="00EA2491" w:rsidP="00995B15">
      <w:pPr>
        <w:tabs>
          <w:tab w:val="left" w:pos="1134"/>
        </w:tabs>
        <w:ind w:firstLine="720"/>
        <w:jc w:val="both"/>
        <w:rPr>
          <w:sz w:val="18"/>
          <w:szCs w:val="18"/>
        </w:rPr>
      </w:pPr>
      <w:r w:rsidRPr="00995B15">
        <w:rPr>
          <w:sz w:val="18"/>
          <w:szCs w:val="18"/>
        </w:rPr>
        <w:t>3) за счет средств бюджета «Липкинское сельское поселение» Ромодановского муниципального района Республики Мордовия – при провед</w:t>
      </w:r>
      <w:r w:rsidRPr="00995B15">
        <w:rPr>
          <w:sz w:val="18"/>
          <w:szCs w:val="18"/>
        </w:rPr>
        <w:t>е</w:t>
      </w:r>
      <w:r w:rsidRPr="00995B15">
        <w:rPr>
          <w:sz w:val="18"/>
          <w:szCs w:val="18"/>
        </w:rPr>
        <w:t>нии публичных слушаний по иным вопросам градостроительной деятельности.</w:t>
      </w:r>
    </w:p>
    <w:p w:rsidR="00EA2491" w:rsidRPr="00995B15" w:rsidRDefault="00EA2491" w:rsidP="00995B15">
      <w:pPr>
        <w:tabs>
          <w:tab w:val="left" w:pos="1134"/>
        </w:tabs>
        <w:ind w:firstLine="720"/>
        <w:jc w:val="both"/>
        <w:rPr>
          <w:sz w:val="18"/>
          <w:szCs w:val="18"/>
        </w:rPr>
      </w:pPr>
      <w:r w:rsidRPr="00995B15">
        <w:rPr>
          <w:sz w:val="18"/>
          <w:szCs w:val="18"/>
        </w:rPr>
        <w:t>2. Мероприятия по организации и пров</w:t>
      </w:r>
      <w:r w:rsidRPr="00995B15">
        <w:rPr>
          <w:sz w:val="18"/>
          <w:szCs w:val="18"/>
        </w:rPr>
        <w:t>е</w:t>
      </w:r>
      <w:r w:rsidRPr="00995B15">
        <w:rPr>
          <w:sz w:val="18"/>
          <w:szCs w:val="18"/>
        </w:rPr>
        <w:t>дению публичных слушаний,  финансирование которых при необходимости осуществляется органами и лицами, указанными в части 1 настоящей статьи, вкл</w:t>
      </w:r>
      <w:r w:rsidRPr="00995B15">
        <w:rPr>
          <w:sz w:val="18"/>
          <w:szCs w:val="18"/>
        </w:rPr>
        <w:t>ю</w:t>
      </w:r>
      <w:r w:rsidRPr="00995B15">
        <w:rPr>
          <w:sz w:val="18"/>
          <w:szCs w:val="18"/>
        </w:rPr>
        <w:t xml:space="preserve">чают в себя: </w:t>
      </w:r>
    </w:p>
    <w:p w:rsidR="00EA2491" w:rsidRPr="00995B15" w:rsidRDefault="00EA2491" w:rsidP="00995B15">
      <w:pPr>
        <w:tabs>
          <w:tab w:val="left" w:pos="1134"/>
        </w:tabs>
        <w:ind w:firstLine="720"/>
        <w:jc w:val="both"/>
        <w:rPr>
          <w:sz w:val="18"/>
          <w:szCs w:val="18"/>
        </w:rPr>
      </w:pPr>
      <w:r w:rsidRPr="00995B15">
        <w:rPr>
          <w:sz w:val="18"/>
          <w:szCs w:val="18"/>
        </w:rPr>
        <w:t>1) оповещение жителей «Липкинское сельское поселение» Ромодановского муниципального района Республики Мордовия и иных заинтерес</w:t>
      </w:r>
      <w:r w:rsidRPr="00995B15">
        <w:rPr>
          <w:sz w:val="18"/>
          <w:szCs w:val="18"/>
        </w:rPr>
        <w:t>о</w:t>
      </w:r>
      <w:r w:rsidRPr="00995B15">
        <w:rPr>
          <w:sz w:val="18"/>
          <w:szCs w:val="18"/>
        </w:rPr>
        <w:t>ванных лиц в соответствии с частью 2 статьи 28 Правил и путем направления письменных извещений о проведении публичных сл</w:t>
      </w:r>
      <w:r w:rsidRPr="00995B15">
        <w:rPr>
          <w:sz w:val="18"/>
          <w:szCs w:val="18"/>
        </w:rPr>
        <w:t>у</w:t>
      </w:r>
      <w:r w:rsidRPr="00995B15">
        <w:rPr>
          <w:sz w:val="18"/>
          <w:szCs w:val="18"/>
        </w:rPr>
        <w:t>шаний в случаях, предусмотренных Правилами;</w:t>
      </w:r>
    </w:p>
    <w:p w:rsidR="00EA2491" w:rsidRPr="00995B15" w:rsidRDefault="00EA2491" w:rsidP="00995B15">
      <w:pPr>
        <w:tabs>
          <w:tab w:val="left" w:pos="1134"/>
        </w:tabs>
        <w:ind w:firstLine="720"/>
        <w:jc w:val="both"/>
        <w:rPr>
          <w:sz w:val="18"/>
          <w:szCs w:val="18"/>
        </w:rPr>
      </w:pPr>
      <w:r w:rsidRPr="00995B15">
        <w:rPr>
          <w:sz w:val="18"/>
          <w:szCs w:val="18"/>
        </w:rPr>
        <w:t>2) заключение договоров аренды помещений, необходимых для организ</w:t>
      </w:r>
      <w:r w:rsidRPr="00995B15">
        <w:rPr>
          <w:sz w:val="18"/>
          <w:szCs w:val="18"/>
        </w:rPr>
        <w:t>а</w:t>
      </w:r>
      <w:r w:rsidRPr="00995B15">
        <w:rPr>
          <w:sz w:val="18"/>
          <w:szCs w:val="18"/>
        </w:rPr>
        <w:t>ции и проведения публичных слушаний, оплату коммунальных услуг, услуг местной телефонной св</w:t>
      </w:r>
      <w:r w:rsidRPr="00995B15">
        <w:rPr>
          <w:sz w:val="18"/>
          <w:szCs w:val="18"/>
        </w:rPr>
        <w:t>я</w:t>
      </w:r>
      <w:r w:rsidRPr="00995B15">
        <w:rPr>
          <w:sz w:val="18"/>
          <w:szCs w:val="18"/>
        </w:rPr>
        <w:t>зи;</w:t>
      </w:r>
    </w:p>
    <w:p w:rsidR="00EA2491" w:rsidRPr="00995B15" w:rsidRDefault="00EA2491" w:rsidP="00995B15">
      <w:pPr>
        <w:tabs>
          <w:tab w:val="left" w:pos="1134"/>
        </w:tabs>
        <w:ind w:firstLine="720"/>
        <w:jc w:val="both"/>
        <w:rPr>
          <w:sz w:val="18"/>
          <w:szCs w:val="18"/>
        </w:rPr>
      </w:pPr>
      <w:r w:rsidRPr="00995B15">
        <w:rPr>
          <w:sz w:val="18"/>
          <w:szCs w:val="18"/>
        </w:rPr>
        <w:t>3) организацию выставок, экспозиций демонстрационных материалов проектов муниципальных правовых актов, выносимых на публичные слушания;</w:t>
      </w:r>
    </w:p>
    <w:p w:rsidR="00EA2491" w:rsidRPr="00995B15" w:rsidRDefault="00EA2491" w:rsidP="00995B15">
      <w:pPr>
        <w:tabs>
          <w:tab w:val="left" w:pos="1134"/>
        </w:tabs>
        <w:ind w:firstLine="720"/>
        <w:jc w:val="both"/>
        <w:rPr>
          <w:sz w:val="18"/>
          <w:szCs w:val="18"/>
        </w:rPr>
      </w:pPr>
      <w:r w:rsidRPr="00995B15">
        <w:rPr>
          <w:sz w:val="18"/>
          <w:szCs w:val="18"/>
        </w:rPr>
        <w:t>4) выступления разработчиков проектов муниципальных правовых актов, выносимых на публичные слушания, на мероприятии по информированию населения по вопросам публичных слушаний, в печатных средствах массовой информации, по радио и телевидению;</w:t>
      </w:r>
    </w:p>
    <w:p w:rsidR="00EA2491" w:rsidRPr="00995B15" w:rsidRDefault="00EA2491" w:rsidP="00995B15">
      <w:pPr>
        <w:tabs>
          <w:tab w:val="left" w:pos="1134"/>
        </w:tabs>
        <w:ind w:firstLine="720"/>
        <w:jc w:val="both"/>
        <w:rPr>
          <w:sz w:val="18"/>
          <w:szCs w:val="18"/>
        </w:rPr>
      </w:pPr>
      <w:r w:rsidRPr="00995B15">
        <w:rPr>
          <w:sz w:val="18"/>
          <w:szCs w:val="18"/>
        </w:rPr>
        <w:t>5) иные мероприятия, предусмотренные Правилами.</w:t>
      </w:r>
    </w:p>
    <w:p w:rsidR="00EA2491" w:rsidRPr="00995B15" w:rsidRDefault="00EA2491" w:rsidP="00995B15">
      <w:pPr>
        <w:tabs>
          <w:tab w:val="left" w:pos="1134"/>
        </w:tabs>
        <w:ind w:firstLine="720"/>
        <w:jc w:val="both"/>
        <w:rPr>
          <w:sz w:val="18"/>
          <w:szCs w:val="18"/>
        </w:rPr>
      </w:pPr>
    </w:p>
    <w:p w:rsidR="00EA2491" w:rsidRPr="00995B15" w:rsidRDefault="00EA2491" w:rsidP="00995B15">
      <w:pPr>
        <w:pStyle w:val="af7"/>
        <w:rPr>
          <w:sz w:val="18"/>
          <w:szCs w:val="18"/>
        </w:rPr>
      </w:pPr>
      <w:bookmarkStart w:id="196" w:name="_Toc234175881"/>
      <w:bookmarkStart w:id="197" w:name="_Toc234176049"/>
      <w:bookmarkStart w:id="198" w:name="_Toc241045014"/>
      <w:r w:rsidRPr="00995B15">
        <w:rPr>
          <w:sz w:val="18"/>
          <w:szCs w:val="18"/>
        </w:rPr>
        <w:t>Статья 33. Проведение мероприятия по информированию населения по вопросам публичных слушаний</w:t>
      </w:r>
      <w:bookmarkEnd w:id="196"/>
      <w:bookmarkEnd w:id="197"/>
      <w:bookmarkEnd w:id="198"/>
    </w:p>
    <w:p w:rsidR="00EA2491" w:rsidRPr="00995B15" w:rsidRDefault="00EA2491" w:rsidP="00995B15">
      <w:pPr>
        <w:tabs>
          <w:tab w:val="left" w:pos="1134"/>
        </w:tabs>
        <w:spacing w:before="200"/>
        <w:ind w:firstLine="720"/>
        <w:jc w:val="both"/>
        <w:rPr>
          <w:sz w:val="18"/>
          <w:szCs w:val="18"/>
        </w:rPr>
      </w:pPr>
      <w:r w:rsidRPr="00995B15">
        <w:rPr>
          <w:sz w:val="18"/>
          <w:szCs w:val="18"/>
        </w:rPr>
        <w:t xml:space="preserve">1. К участию в мероприятии по информированию населения по вопросам публичных слушаний на добровольной основе приглашаются: </w:t>
      </w:r>
    </w:p>
    <w:p w:rsidR="00EA2491" w:rsidRPr="00995B15" w:rsidRDefault="00EA2491" w:rsidP="00995B15">
      <w:pPr>
        <w:tabs>
          <w:tab w:val="left" w:pos="1134"/>
        </w:tabs>
        <w:ind w:firstLine="720"/>
        <w:jc w:val="both"/>
        <w:rPr>
          <w:sz w:val="18"/>
          <w:szCs w:val="18"/>
        </w:rPr>
      </w:pPr>
      <w:r w:rsidRPr="00995B15">
        <w:rPr>
          <w:sz w:val="18"/>
          <w:szCs w:val="18"/>
        </w:rPr>
        <w:t>1) представители политических партий и иных общественных объединений, осуществляющих свою деятельность на территории «Липкинское сельское поселение» Ромодановского муниципального района Республики Мордовия;</w:t>
      </w:r>
    </w:p>
    <w:p w:rsidR="00EA2491" w:rsidRPr="00995B15" w:rsidRDefault="00EA2491" w:rsidP="00995B15">
      <w:pPr>
        <w:tabs>
          <w:tab w:val="left" w:pos="1134"/>
        </w:tabs>
        <w:ind w:firstLine="720"/>
        <w:jc w:val="both"/>
        <w:rPr>
          <w:sz w:val="18"/>
          <w:szCs w:val="18"/>
        </w:rPr>
      </w:pPr>
      <w:r w:rsidRPr="00995B15">
        <w:rPr>
          <w:sz w:val="18"/>
          <w:szCs w:val="18"/>
        </w:rPr>
        <w:t>2) представители организаций, осуществляющих свою деятельность на территории «Липкинское сельское поселение» Ромодановского муниципального района Республики Мордовия в сфере, соответствующей вопросу публичных слушаний.</w:t>
      </w:r>
    </w:p>
    <w:p w:rsidR="00EA2491" w:rsidRPr="00995B15" w:rsidRDefault="00EA2491" w:rsidP="00995B15">
      <w:pPr>
        <w:tabs>
          <w:tab w:val="left" w:pos="1134"/>
        </w:tabs>
        <w:ind w:firstLine="720"/>
        <w:jc w:val="both"/>
        <w:rPr>
          <w:sz w:val="18"/>
          <w:szCs w:val="18"/>
        </w:rPr>
      </w:pPr>
      <w:r w:rsidRPr="00995B15">
        <w:rPr>
          <w:sz w:val="18"/>
          <w:szCs w:val="18"/>
        </w:rPr>
        <w:t>2. Жители «Липкинского сельского поселения» Ромодановского муниципального района Республики Мордовия и другие заинтересованные лица должны быть допущены к участию в мероприятии по информированию населения по вопросам публичных слушаний.</w:t>
      </w:r>
    </w:p>
    <w:p w:rsidR="00EA2491" w:rsidRPr="00995B15" w:rsidRDefault="00EA2491" w:rsidP="00995B15">
      <w:pPr>
        <w:tabs>
          <w:tab w:val="left" w:pos="1134"/>
        </w:tabs>
        <w:ind w:firstLine="720"/>
        <w:jc w:val="both"/>
        <w:rPr>
          <w:sz w:val="18"/>
          <w:szCs w:val="18"/>
        </w:rPr>
      </w:pPr>
      <w:r w:rsidRPr="00995B15">
        <w:rPr>
          <w:sz w:val="18"/>
          <w:szCs w:val="18"/>
        </w:rPr>
        <w:t xml:space="preserve">3. Мероприятие по информированию населения по вопросам публичных слушаний проводится в срок не ранее пяти дней и не позднее пятнадцати дней со дня начала проведения публичных слушаний, указанного в части 2 статьи 29 Правил. Указанное мероприятие может проводиться по рабочим дням и в субботу не ранее 16 часов по местному времени. </w:t>
      </w:r>
    </w:p>
    <w:p w:rsidR="00EA2491" w:rsidRPr="00995B15" w:rsidRDefault="00EA2491" w:rsidP="00995B15">
      <w:pPr>
        <w:tabs>
          <w:tab w:val="left" w:pos="1134"/>
        </w:tabs>
        <w:ind w:firstLine="720"/>
        <w:jc w:val="both"/>
        <w:rPr>
          <w:sz w:val="18"/>
          <w:szCs w:val="18"/>
        </w:rPr>
      </w:pPr>
      <w:r w:rsidRPr="00995B15">
        <w:rPr>
          <w:sz w:val="18"/>
          <w:szCs w:val="18"/>
        </w:rPr>
        <w:t>4. Перед началом проведения мероприятия по информированию населения по вопросам публичных слушаний уполномоченный на проведение публичных слушаний орган обеспечивает проведение регистрации докладчиков, содокладчиков, и иных участников мероприятия, желающих выразить свое мнение по вопросам, выносимым на публичные слушания, путем внесения сведений в протокол мероприятия по информированию населения по вопросам публичных слушаний.</w:t>
      </w:r>
    </w:p>
    <w:p w:rsidR="00EA2491" w:rsidRPr="00995B15" w:rsidRDefault="00EA2491" w:rsidP="00995B15">
      <w:pPr>
        <w:tabs>
          <w:tab w:val="left" w:pos="1134"/>
        </w:tabs>
        <w:ind w:firstLine="720"/>
        <w:jc w:val="both"/>
        <w:rPr>
          <w:sz w:val="18"/>
          <w:szCs w:val="18"/>
        </w:rPr>
      </w:pPr>
      <w:r w:rsidRPr="00995B15">
        <w:rPr>
          <w:sz w:val="18"/>
          <w:szCs w:val="18"/>
        </w:rPr>
        <w:t xml:space="preserve">5. Мероприятие по информированию населения по вопросам публичных слушаний проводит лицо, назначенное постановлением Администрации «Липкинское сельское поселение» Ромодановского муниципального района Республики Мордовия о назначении публичных слушаний (далее также – председательствующий). </w:t>
      </w:r>
    </w:p>
    <w:p w:rsidR="00EA2491" w:rsidRPr="00995B15" w:rsidRDefault="00EA2491" w:rsidP="00995B15">
      <w:pPr>
        <w:tabs>
          <w:tab w:val="left" w:pos="1134"/>
        </w:tabs>
        <w:ind w:firstLine="720"/>
        <w:jc w:val="both"/>
        <w:rPr>
          <w:sz w:val="18"/>
          <w:szCs w:val="18"/>
        </w:rPr>
      </w:pPr>
      <w:r w:rsidRPr="00995B15">
        <w:rPr>
          <w:sz w:val="18"/>
          <w:szCs w:val="18"/>
        </w:rPr>
        <w:t>В случае если в постановлении Администрации «Липкинское сельское поселение» Ромодановского муниципального района Республики Мордовия о назначении публичных слушаний председательствующий не назначен, председательствующим является лицо, возглавляющее уполномоченный на проведение публичных слушаний орган.</w:t>
      </w:r>
    </w:p>
    <w:p w:rsidR="00EA2491" w:rsidRPr="00995B15" w:rsidRDefault="00EA2491" w:rsidP="00995B15">
      <w:pPr>
        <w:tabs>
          <w:tab w:val="left" w:pos="1134"/>
        </w:tabs>
        <w:ind w:firstLine="720"/>
        <w:jc w:val="both"/>
        <w:rPr>
          <w:sz w:val="18"/>
          <w:szCs w:val="18"/>
        </w:rPr>
      </w:pPr>
      <w:r w:rsidRPr="00995B15">
        <w:rPr>
          <w:sz w:val="18"/>
          <w:szCs w:val="18"/>
        </w:rPr>
        <w:t>6. Председательствующий осуществляет:</w:t>
      </w:r>
    </w:p>
    <w:p w:rsidR="00EA2491" w:rsidRPr="00995B15" w:rsidRDefault="00EA2491" w:rsidP="00995B15">
      <w:pPr>
        <w:tabs>
          <w:tab w:val="left" w:pos="1134"/>
        </w:tabs>
        <w:ind w:firstLine="720"/>
        <w:jc w:val="both"/>
        <w:rPr>
          <w:sz w:val="18"/>
          <w:szCs w:val="18"/>
        </w:rPr>
      </w:pPr>
      <w:r w:rsidRPr="00995B15">
        <w:rPr>
          <w:sz w:val="18"/>
          <w:szCs w:val="18"/>
        </w:rPr>
        <w:t>1) открытие и ведение мероприятия;</w:t>
      </w:r>
    </w:p>
    <w:p w:rsidR="00EA2491" w:rsidRPr="00995B15" w:rsidRDefault="00EA2491" w:rsidP="00995B15">
      <w:pPr>
        <w:tabs>
          <w:tab w:val="left" w:pos="1134"/>
        </w:tabs>
        <w:ind w:firstLine="720"/>
        <w:jc w:val="both"/>
        <w:rPr>
          <w:sz w:val="18"/>
          <w:szCs w:val="18"/>
        </w:rPr>
      </w:pPr>
      <w:r w:rsidRPr="00995B15">
        <w:rPr>
          <w:sz w:val="18"/>
          <w:szCs w:val="18"/>
        </w:rPr>
        <w:t>2) контроль за порядком обсуждения вопросов повестки мероприятия;</w:t>
      </w:r>
    </w:p>
    <w:p w:rsidR="00EA2491" w:rsidRPr="00995B15" w:rsidRDefault="00EA2491" w:rsidP="00995B15">
      <w:pPr>
        <w:tabs>
          <w:tab w:val="left" w:pos="1134"/>
        </w:tabs>
        <w:ind w:firstLine="720"/>
        <w:jc w:val="both"/>
        <w:rPr>
          <w:sz w:val="18"/>
          <w:szCs w:val="18"/>
        </w:rPr>
      </w:pPr>
      <w:r w:rsidRPr="00995B15">
        <w:rPr>
          <w:sz w:val="18"/>
          <w:szCs w:val="18"/>
        </w:rPr>
        <w:t>3) подписание протокола мероприятия.</w:t>
      </w:r>
    </w:p>
    <w:p w:rsidR="00EA2491" w:rsidRPr="00995B15" w:rsidRDefault="00EA2491" w:rsidP="00995B15">
      <w:pPr>
        <w:tabs>
          <w:tab w:val="left" w:pos="1134"/>
        </w:tabs>
        <w:ind w:firstLine="720"/>
        <w:jc w:val="both"/>
        <w:rPr>
          <w:sz w:val="18"/>
          <w:szCs w:val="18"/>
        </w:rPr>
      </w:pPr>
      <w:r w:rsidRPr="00995B15">
        <w:rPr>
          <w:sz w:val="18"/>
          <w:szCs w:val="18"/>
        </w:rPr>
        <w:t>7. При открытии мероприятия по информированию населения по вопросам публичных слушаний председательствующий должен огласить перечень вопросов, выносимых на публичные слушания, основания и причины их проведения, предложения по порядку проведения мероприятия, в том числе предлагаемое время для выступлений докладчиков, содокладчиков, иных участников мероприятия, а также представить секретаря мероприятия.</w:t>
      </w:r>
    </w:p>
    <w:p w:rsidR="00EA2491" w:rsidRPr="00995B15" w:rsidRDefault="00EA2491" w:rsidP="00995B15">
      <w:pPr>
        <w:tabs>
          <w:tab w:val="left" w:pos="1134"/>
        </w:tabs>
        <w:ind w:firstLine="720"/>
        <w:jc w:val="both"/>
        <w:rPr>
          <w:sz w:val="18"/>
          <w:szCs w:val="18"/>
        </w:rPr>
      </w:pPr>
      <w:r w:rsidRPr="00995B15">
        <w:rPr>
          <w:sz w:val="18"/>
          <w:szCs w:val="18"/>
        </w:rPr>
        <w:t>8. Время для выступлений докладчиков, содокладчиков, иных участников мероприятия определяется председательствующим, исходя из количества выступающих и времени, отведенного для проведения мероприятия.</w:t>
      </w:r>
    </w:p>
    <w:p w:rsidR="00EA2491" w:rsidRPr="00995B15" w:rsidRDefault="00EA2491" w:rsidP="00995B15">
      <w:pPr>
        <w:tabs>
          <w:tab w:val="left" w:pos="1134"/>
        </w:tabs>
        <w:ind w:firstLine="720"/>
        <w:jc w:val="both"/>
        <w:rPr>
          <w:sz w:val="18"/>
          <w:szCs w:val="18"/>
        </w:rPr>
      </w:pPr>
      <w:r w:rsidRPr="00995B15">
        <w:rPr>
          <w:sz w:val="18"/>
          <w:szCs w:val="18"/>
        </w:rPr>
        <w:t>9. Председательствующий вправе:</w:t>
      </w:r>
    </w:p>
    <w:p w:rsidR="00EA2491" w:rsidRPr="00995B15" w:rsidRDefault="00EA2491" w:rsidP="00995B15">
      <w:pPr>
        <w:tabs>
          <w:tab w:val="left" w:pos="1134"/>
        </w:tabs>
        <w:ind w:firstLine="720"/>
        <w:jc w:val="both"/>
        <w:rPr>
          <w:sz w:val="18"/>
          <w:szCs w:val="18"/>
        </w:rPr>
      </w:pPr>
      <w:r w:rsidRPr="00995B15">
        <w:rPr>
          <w:sz w:val="18"/>
          <w:szCs w:val="18"/>
        </w:rPr>
        <w:t xml:space="preserve">1) прерывать выступления участника мероприятия, нарушающего порядок проведения мероприятия, а также выступления, не имеющие отношения к обсуждаемому на публичных слушаниях вопросу; </w:t>
      </w:r>
    </w:p>
    <w:p w:rsidR="00EA2491" w:rsidRPr="00995B15" w:rsidRDefault="00EA2491" w:rsidP="00995B15">
      <w:pPr>
        <w:tabs>
          <w:tab w:val="left" w:pos="1134"/>
        </w:tabs>
        <w:ind w:firstLine="720"/>
        <w:jc w:val="both"/>
        <w:rPr>
          <w:sz w:val="18"/>
          <w:szCs w:val="18"/>
        </w:rPr>
      </w:pPr>
      <w:r w:rsidRPr="00995B15">
        <w:rPr>
          <w:sz w:val="18"/>
          <w:szCs w:val="18"/>
        </w:rPr>
        <w:t xml:space="preserve">2) выносить предупреждения лицу, нарушающему порядок во время проведения мероприятия, а также удалить данное лицо при повторном нарушении им порядка проведения мероприятия. </w:t>
      </w:r>
    </w:p>
    <w:p w:rsidR="00EA2491" w:rsidRPr="00995B15" w:rsidRDefault="00EA2491" w:rsidP="00995B15">
      <w:pPr>
        <w:tabs>
          <w:tab w:val="left" w:pos="1134"/>
        </w:tabs>
        <w:ind w:firstLine="720"/>
        <w:jc w:val="both"/>
        <w:rPr>
          <w:sz w:val="18"/>
          <w:szCs w:val="18"/>
        </w:rPr>
      </w:pPr>
      <w:r w:rsidRPr="00995B15">
        <w:rPr>
          <w:sz w:val="18"/>
          <w:szCs w:val="18"/>
        </w:rPr>
        <w:t>10. Основными докладчиками по вопросам публичных слушаний должны являться представители уполномоченного на проведение публичных слушаний органа.</w:t>
      </w:r>
    </w:p>
    <w:p w:rsidR="00EA2491" w:rsidRPr="00995B15" w:rsidRDefault="00EA2491" w:rsidP="00995B15">
      <w:pPr>
        <w:tabs>
          <w:tab w:val="left" w:pos="1134"/>
        </w:tabs>
        <w:ind w:firstLine="720"/>
        <w:jc w:val="both"/>
        <w:rPr>
          <w:sz w:val="18"/>
          <w:szCs w:val="18"/>
        </w:rPr>
      </w:pPr>
      <w:r w:rsidRPr="00995B15">
        <w:rPr>
          <w:sz w:val="18"/>
          <w:szCs w:val="18"/>
        </w:rPr>
        <w:t>11. Содокладчиками на мероприятии по информированию населения по вопросам публичных слушаний могут быть определены депутаты Совета депутатов «Липкинское сельское поселение» Ромодановского муниципального района Республики Мордовия, должностные лица местного самоуправления «Липкинского сельского поселения» Ромодановского муниципального района Республики Мордовия, руководители муниципальных предприятий и учреждений и, по согласованию, представители общественных объединений, граждане.</w:t>
      </w:r>
    </w:p>
    <w:p w:rsidR="00EA2491" w:rsidRPr="00995B15" w:rsidRDefault="00EA2491" w:rsidP="00995B15">
      <w:pPr>
        <w:tabs>
          <w:tab w:val="left" w:pos="1134"/>
        </w:tabs>
        <w:ind w:firstLine="720"/>
        <w:jc w:val="both"/>
        <w:rPr>
          <w:sz w:val="18"/>
          <w:szCs w:val="18"/>
        </w:rPr>
      </w:pPr>
      <w:r w:rsidRPr="00995B15">
        <w:rPr>
          <w:sz w:val="18"/>
          <w:szCs w:val="18"/>
        </w:rPr>
        <w:t>12. При проведении публичных слушаний по вопросам предоставления разрешения на условно разрешенный вид использования з</w:t>
      </w:r>
      <w:r w:rsidRPr="00995B15">
        <w:rPr>
          <w:sz w:val="18"/>
          <w:szCs w:val="18"/>
        </w:rPr>
        <w:t>е</w:t>
      </w:r>
      <w:r w:rsidRPr="00995B15">
        <w:rPr>
          <w:sz w:val="18"/>
          <w:szCs w:val="18"/>
        </w:rPr>
        <w:t>мельного участка или объекта капитального строительства, а также предоставления разрешения на отклонение от предельных норм разрешенного строительства, реконструкции объектов капитального строительства содокладчиками на мероприятии по информированию населения по вопросам публичных слушаний также должны являться физические лица и (или) их представители, а также представители юридических лиц, заинтересованных в предоставлении указа</w:t>
      </w:r>
      <w:r w:rsidRPr="00995B15">
        <w:rPr>
          <w:sz w:val="18"/>
          <w:szCs w:val="18"/>
        </w:rPr>
        <w:t>н</w:t>
      </w:r>
      <w:r w:rsidRPr="00995B15">
        <w:rPr>
          <w:sz w:val="18"/>
          <w:szCs w:val="18"/>
        </w:rPr>
        <w:t>ных разрешений.</w:t>
      </w:r>
    </w:p>
    <w:p w:rsidR="00EA2491" w:rsidRPr="00995B15" w:rsidRDefault="00EA2491" w:rsidP="00995B15">
      <w:pPr>
        <w:tabs>
          <w:tab w:val="left" w:pos="1134"/>
        </w:tabs>
        <w:ind w:firstLine="720"/>
        <w:jc w:val="both"/>
        <w:rPr>
          <w:sz w:val="18"/>
          <w:szCs w:val="18"/>
        </w:rPr>
      </w:pPr>
      <w:r w:rsidRPr="00995B15">
        <w:rPr>
          <w:sz w:val="18"/>
          <w:szCs w:val="18"/>
        </w:rPr>
        <w:t>13. После каждого выступления любой из участников мероприятия имеет право задать вопросы докладчику (содокладчику).</w:t>
      </w:r>
    </w:p>
    <w:p w:rsidR="00EA2491" w:rsidRPr="00995B15" w:rsidRDefault="00EA2491" w:rsidP="00995B15">
      <w:pPr>
        <w:tabs>
          <w:tab w:val="left" w:pos="1134"/>
        </w:tabs>
        <w:ind w:firstLine="720"/>
        <w:jc w:val="both"/>
        <w:rPr>
          <w:sz w:val="18"/>
          <w:szCs w:val="18"/>
        </w:rPr>
      </w:pPr>
      <w:r w:rsidRPr="00995B15">
        <w:rPr>
          <w:sz w:val="18"/>
          <w:szCs w:val="18"/>
        </w:rPr>
        <w:t>14. Участники мероприятия имеют право использовать в своих выступлениях вспомогательные материалы (плакаты, графики и др.), представлять свои предложения и замечания, касающиеся вопроса, вынесенного на публичные слушания, для включения их в протокол мероприятия.</w:t>
      </w:r>
    </w:p>
    <w:p w:rsidR="00EA2491" w:rsidRPr="00995B15" w:rsidRDefault="00EA2491" w:rsidP="00995B15">
      <w:pPr>
        <w:tabs>
          <w:tab w:val="left" w:pos="1134"/>
        </w:tabs>
        <w:ind w:firstLine="720"/>
        <w:jc w:val="both"/>
        <w:rPr>
          <w:sz w:val="18"/>
          <w:szCs w:val="18"/>
        </w:rPr>
      </w:pPr>
    </w:p>
    <w:p w:rsidR="00EA2491" w:rsidRPr="00995B15" w:rsidRDefault="00EA2491" w:rsidP="00995B15">
      <w:pPr>
        <w:pStyle w:val="af7"/>
        <w:rPr>
          <w:sz w:val="18"/>
          <w:szCs w:val="18"/>
        </w:rPr>
      </w:pPr>
      <w:bookmarkStart w:id="199" w:name="_Toc241045015"/>
      <w:r w:rsidRPr="00995B15">
        <w:rPr>
          <w:sz w:val="18"/>
          <w:szCs w:val="18"/>
        </w:rPr>
        <w:t>Статья 34. Протокол мероприятия по информированию населения по вопросам публичных слушаний</w:t>
      </w:r>
      <w:bookmarkEnd w:id="199"/>
    </w:p>
    <w:p w:rsidR="00EA2491" w:rsidRPr="00995B15" w:rsidRDefault="00EA2491" w:rsidP="00995B15">
      <w:pPr>
        <w:tabs>
          <w:tab w:val="left" w:pos="1134"/>
        </w:tabs>
        <w:spacing w:before="200"/>
        <w:ind w:firstLine="720"/>
        <w:jc w:val="both"/>
        <w:rPr>
          <w:sz w:val="18"/>
          <w:szCs w:val="18"/>
        </w:rPr>
      </w:pPr>
      <w:r w:rsidRPr="00995B15">
        <w:rPr>
          <w:sz w:val="18"/>
          <w:szCs w:val="18"/>
        </w:rPr>
        <w:t>1. Протокол мероприятия по информированию населения по вопросам публичных слушаний (далее также – протокол мероприятия) является письменным документом, предназначенным для фиксации мнения жителей «Липкинское сельское поселение» Ромодановского муниципального района Республики Мордовия и иных заинтересованных лиц по вопросам публичных слушаний, выраженных в ходе мероприятия по информированию населения по вопросам публичных слушаний.</w:t>
      </w:r>
    </w:p>
    <w:p w:rsidR="00EA2491" w:rsidRPr="00995B15" w:rsidRDefault="00EA2491" w:rsidP="00995B15">
      <w:pPr>
        <w:tabs>
          <w:tab w:val="left" w:pos="1134"/>
        </w:tabs>
        <w:ind w:firstLine="720"/>
        <w:jc w:val="both"/>
        <w:rPr>
          <w:sz w:val="18"/>
          <w:szCs w:val="18"/>
        </w:rPr>
      </w:pPr>
      <w:r w:rsidRPr="00995B15">
        <w:rPr>
          <w:sz w:val="18"/>
          <w:szCs w:val="18"/>
        </w:rPr>
        <w:t xml:space="preserve">2. Протокол мероприятия ведется секретарем мероприятия в хронологической последовательности. </w:t>
      </w:r>
    </w:p>
    <w:p w:rsidR="00EA2491" w:rsidRPr="00995B15" w:rsidRDefault="00EA2491" w:rsidP="00995B15">
      <w:pPr>
        <w:tabs>
          <w:tab w:val="left" w:pos="1134"/>
        </w:tabs>
        <w:ind w:firstLine="720"/>
        <w:jc w:val="both"/>
        <w:rPr>
          <w:sz w:val="18"/>
          <w:szCs w:val="18"/>
        </w:rPr>
      </w:pPr>
      <w:r w:rsidRPr="00995B15">
        <w:rPr>
          <w:sz w:val="18"/>
          <w:szCs w:val="18"/>
        </w:rPr>
        <w:t>3. В протоколе мероприятия указываются:</w:t>
      </w:r>
    </w:p>
    <w:p w:rsidR="00EA2491" w:rsidRPr="00995B15" w:rsidRDefault="00EA2491" w:rsidP="00995B15">
      <w:pPr>
        <w:tabs>
          <w:tab w:val="left" w:pos="1134"/>
        </w:tabs>
        <w:ind w:firstLine="720"/>
        <w:jc w:val="both"/>
        <w:rPr>
          <w:sz w:val="18"/>
          <w:szCs w:val="18"/>
        </w:rPr>
      </w:pPr>
      <w:r w:rsidRPr="00995B15">
        <w:rPr>
          <w:sz w:val="18"/>
          <w:szCs w:val="18"/>
        </w:rPr>
        <w:t>1) дата и место его проведении;</w:t>
      </w:r>
    </w:p>
    <w:p w:rsidR="00EA2491" w:rsidRPr="00995B15" w:rsidRDefault="00EA2491" w:rsidP="00995B15">
      <w:pPr>
        <w:tabs>
          <w:tab w:val="left" w:pos="1134"/>
        </w:tabs>
        <w:ind w:firstLine="720"/>
        <w:jc w:val="both"/>
        <w:rPr>
          <w:sz w:val="18"/>
          <w:szCs w:val="18"/>
        </w:rPr>
      </w:pPr>
      <w:r w:rsidRPr="00995B15">
        <w:rPr>
          <w:sz w:val="18"/>
          <w:szCs w:val="18"/>
        </w:rPr>
        <w:t>2) количество присутствующих;</w:t>
      </w:r>
    </w:p>
    <w:p w:rsidR="00EA2491" w:rsidRPr="00995B15" w:rsidRDefault="00EA2491" w:rsidP="00995B15">
      <w:pPr>
        <w:tabs>
          <w:tab w:val="left" w:pos="1134"/>
        </w:tabs>
        <w:ind w:firstLine="720"/>
        <w:jc w:val="both"/>
        <w:rPr>
          <w:sz w:val="18"/>
          <w:szCs w:val="18"/>
        </w:rPr>
      </w:pPr>
      <w:r w:rsidRPr="00995B15">
        <w:rPr>
          <w:sz w:val="18"/>
          <w:szCs w:val="18"/>
        </w:rPr>
        <w:t>3) фамилия, имя, отчество председательствующего, секретаря;</w:t>
      </w:r>
    </w:p>
    <w:p w:rsidR="00EA2491" w:rsidRPr="00995B15" w:rsidRDefault="00EA2491" w:rsidP="00995B15">
      <w:pPr>
        <w:tabs>
          <w:tab w:val="left" w:pos="1134"/>
        </w:tabs>
        <w:ind w:firstLine="720"/>
        <w:jc w:val="both"/>
        <w:rPr>
          <w:sz w:val="18"/>
          <w:szCs w:val="18"/>
        </w:rPr>
      </w:pPr>
      <w:r w:rsidRPr="00995B15">
        <w:rPr>
          <w:sz w:val="18"/>
          <w:szCs w:val="18"/>
        </w:rPr>
        <w:t>4) краткое содержание докладов выступивших на мероприятии;</w:t>
      </w:r>
    </w:p>
    <w:p w:rsidR="00EA2491" w:rsidRPr="00995B15" w:rsidRDefault="00EA2491" w:rsidP="00995B15">
      <w:pPr>
        <w:tabs>
          <w:tab w:val="left" w:pos="1134"/>
        </w:tabs>
        <w:ind w:firstLine="720"/>
        <w:jc w:val="both"/>
        <w:rPr>
          <w:sz w:val="18"/>
          <w:szCs w:val="18"/>
        </w:rPr>
      </w:pPr>
      <w:r w:rsidRPr="00995B15">
        <w:rPr>
          <w:sz w:val="18"/>
          <w:szCs w:val="18"/>
        </w:rPr>
        <w:t>5) позиции и мнения участников мероприятия по обсуждаемому на публичных слушаниях вопросу, высказанные ими в ходе мероприятия.</w:t>
      </w:r>
    </w:p>
    <w:p w:rsidR="00EA2491" w:rsidRPr="00995B15" w:rsidRDefault="00EA2491" w:rsidP="00995B15">
      <w:pPr>
        <w:tabs>
          <w:tab w:val="left" w:pos="1134"/>
        </w:tabs>
        <w:ind w:firstLine="720"/>
        <w:jc w:val="both"/>
        <w:rPr>
          <w:sz w:val="18"/>
          <w:szCs w:val="18"/>
        </w:rPr>
      </w:pPr>
      <w:r w:rsidRPr="00995B15">
        <w:rPr>
          <w:sz w:val="18"/>
          <w:szCs w:val="18"/>
        </w:rPr>
        <w:t>4. Протокол мероприятия подписывается председательствующим и секретарем.</w:t>
      </w:r>
    </w:p>
    <w:p w:rsidR="00EA2491" w:rsidRPr="00995B15" w:rsidRDefault="00EA2491" w:rsidP="00995B15">
      <w:pPr>
        <w:tabs>
          <w:tab w:val="left" w:pos="1134"/>
        </w:tabs>
        <w:ind w:firstLine="720"/>
        <w:jc w:val="both"/>
        <w:rPr>
          <w:sz w:val="18"/>
          <w:szCs w:val="18"/>
        </w:rPr>
      </w:pPr>
      <w:r w:rsidRPr="00995B15">
        <w:rPr>
          <w:sz w:val="18"/>
          <w:szCs w:val="18"/>
        </w:rPr>
        <w:t>5. С протоколом мероприятия вправе ознакомиться все заинтересованные лица.</w:t>
      </w:r>
    </w:p>
    <w:p w:rsidR="00EA2491" w:rsidRPr="00995B15" w:rsidRDefault="00EA2491" w:rsidP="00995B15">
      <w:pPr>
        <w:tabs>
          <w:tab w:val="left" w:pos="1134"/>
        </w:tabs>
        <w:ind w:firstLine="720"/>
        <w:jc w:val="both"/>
        <w:rPr>
          <w:sz w:val="18"/>
          <w:szCs w:val="18"/>
        </w:rPr>
      </w:pPr>
      <w:r w:rsidRPr="00995B15">
        <w:rPr>
          <w:sz w:val="18"/>
          <w:szCs w:val="18"/>
        </w:rPr>
        <w:t xml:space="preserve">6. Каждая страница протокола мероприятия пронумеровывается и заверяется подписью секретаря мероприятия. </w:t>
      </w:r>
    </w:p>
    <w:p w:rsidR="00EA2491" w:rsidRPr="00995B15" w:rsidRDefault="00EA2491" w:rsidP="00995B15">
      <w:pPr>
        <w:tabs>
          <w:tab w:val="left" w:pos="1134"/>
        </w:tabs>
        <w:ind w:firstLine="720"/>
        <w:jc w:val="both"/>
        <w:rPr>
          <w:sz w:val="18"/>
          <w:szCs w:val="18"/>
        </w:rPr>
      </w:pPr>
      <w:r w:rsidRPr="00995B15">
        <w:rPr>
          <w:sz w:val="18"/>
          <w:szCs w:val="18"/>
        </w:rPr>
        <w:t xml:space="preserve">7. При проведении двух и более мероприятий по информированию населения по вопросам публичных слушаний на каждом из мероприятий ведется отдельный протокол мероприятия в соответствии с положениями настоящей статьи.   </w:t>
      </w:r>
    </w:p>
    <w:p w:rsidR="00EA2491" w:rsidRPr="00995B15" w:rsidRDefault="00EA2491" w:rsidP="00995B15">
      <w:pPr>
        <w:tabs>
          <w:tab w:val="left" w:pos="1134"/>
        </w:tabs>
        <w:ind w:firstLine="720"/>
        <w:jc w:val="both"/>
        <w:rPr>
          <w:sz w:val="18"/>
          <w:szCs w:val="18"/>
        </w:rPr>
      </w:pPr>
      <w:r w:rsidRPr="00995B15">
        <w:rPr>
          <w:sz w:val="18"/>
          <w:szCs w:val="18"/>
        </w:rPr>
        <w:t>8. Протоколы мероприятий прилагаются к протоколу публичных слушаний в качестве его неотъемлемой части.</w:t>
      </w:r>
    </w:p>
    <w:p w:rsidR="00EA2491" w:rsidRPr="00995B15" w:rsidRDefault="00EA2491" w:rsidP="00995B15">
      <w:pPr>
        <w:tabs>
          <w:tab w:val="left" w:pos="1134"/>
        </w:tabs>
        <w:ind w:firstLine="720"/>
        <w:jc w:val="both"/>
        <w:rPr>
          <w:sz w:val="18"/>
          <w:szCs w:val="18"/>
        </w:rPr>
      </w:pPr>
    </w:p>
    <w:p w:rsidR="00EA2491" w:rsidRPr="00995B15" w:rsidRDefault="00EA2491" w:rsidP="00995B15">
      <w:pPr>
        <w:pStyle w:val="af7"/>
        <w:rPr>
          <w:sz w:val="18"/>
          <w:szCs w:val="18"/>
        </w:rPr>
      </w:pPr>
      <w:bookmarkStart w:id="200" w:name="_Toc234175882"/>
      <w:bookmarkStart w:id="201" w:name="_Toc234176050"/>
      <w:bookmarkStart w:id="202" w:name="_Toc241045016"/>
      <w:r w:rsidRPr="00995B15">
        <w:rPr>
          <w:sz w:val="18"/>
          <w:szCs w:val="18"/>
        </w:rPr>
        <w:t>Статья 35. Порядок направления и рассмотрения замечаний и предложений заинтересованных лиц по вопросам публичных слушаний</w:t>
      </w:r>
      <w:bookmarkEnd w:id="200"/>
      <w:bookmarkEnd w:id="201"/>
      <w:bookmarkEnd w:id="202"/>
    </w:p>
    <w:p w:rsidR="00EA2491" w:rsidRPr="00995B15" w:rsidRDefault="00EA2491" w:rsidP="00995B15">
      <w:pPr>
        <w:tabs>
          <w:tab w:val="left" w:pos="1134"/>
        </w:tabs>
        <w:spacing w:before="200"/>
        <w:ind w:firstLine="720"/>
        <w:jc w:val="both"/>
        <w:rPr>
          <w:sz w:val="18"/>
          <w:szCs w:val="18"/>
        </w:rPr>
      </w:pPr>
      <w:r w:rsidRPr="00995B15">
        <w:rPr>
          <w:sz w:val="18"/>
          <w:szCs w:val="18"/>
        </w:rPr>
        <w:t>1. Уполномоченный на проведение публичных слушаний орган обязан обеспечить равные возможности для выражения мнения жителей «Липкинское сельское поселение» Ромодановского муниципального района Республики Мордовия и иных заинтересованных лиц по вопросам, выносимым на публичные слушания.</w:t>
      </w:r>
    </w:p>
    <w:p w:rsidR="00EA2491" w:rsidRPr="00995B15" w:rsidRDefault="00EA2491" w:rsidP="00995B15">
      <w:pPr>
        <w:tabs>
          <w:tab w:val="left" w:pos="1134"/>
        </w:tabs>
        <w:ind w:firstLine="720"/>
        <w:jc w:val="both"/>
        <w:rPr>
          <w:sz w:val="18"/>
          <w:szCs w:val="18"/>
        </w:rPr>
      </w:pPr>
      <w:r w:rsidRPr="00995B15">
        <w:rPr>
          <w:sz w:val="18"/>
          <w:szCs w:val="18"/>
        </w:rPr>
        <w:t xml:space="preserve">При этом жителям «Липкинское сельское поселение» Ромодановского муниципального района Республики Мордовия и иным заинтересованным лицам должна быть предоставлена возможность представления замечаний и предложений по вопросам публичных слушаний путем внесения их в протокол публичных слушаний, а также путем направления указанных замечаний и предложений в письменном виде по почте. </w:t>
      </w:r>
    </w:p>
    <w:p w:rsidR="00EA2491" w:rsidRPr="00995B15" w:rsidRDefault="00EA2491" w:rsidP="00995B15">
      <w:pPr>
        <w:tabs>
          <w:tab w:val="left" w:pos="1134"/>
        </w:tabs>
        <w:ind w:firstLine="720"/>
        <w:jc w:val="both"/>
        <w:rPr>
          <w:sz w:val="18"/>
          <w:szCs w:val="18"/>
        </w:rPr>
      </w:pPr>
      <w:r w:rsidRPr="00995B15">
        <w:rPr>
          <w:sz w:val="18"/>
          <w:szCs w:val="18"/>
        </w:rPr>
        <w:t>2. В течение срока проведения публичных слушаний, указанного в статье 29 Правил, уполномоченный на проведение публичных слушаний орган осуществляет принятие и включение в протокол публичных слушаний, а также рассмотрение и обобщение предложений и замечаний жителей «Липкинское сельское поселение» Ромодановского муниципального района Республики Мордовия и иных заинтересованный лиц по вопросам, подлежащих рассмотрению на публичных слушаниях.</w:t>
      </w:r>
    </w:p>
    <w:p w:rsidR="00EA2491" w:rsidRPr="00995B15" w:rsidRDefault="00EA2491" w:rsidP="00995B15">
      <w:pPr>
        <w:tabs>
          <w:tab w:val="left" w:pos="1134"/>
        </w:tabs>
        <w:ind w:firstLine="720"/>
        <w:jc w:val="both"/>
        <w:rPr>
          <w:sz w:val="18"/>
          <w:szCs w:val="18"/>
        </w:rPr>
      </w:pPr>
      <w:r w:rsidRPr="00995B15">
        <w:rPr>
          <w:sz w:val="18"/>
          <w:szCs w:val="18"/>
        </w:rPr>
        <w:t>3. Протокол публичных  слушаний – письменный документ, предн</w:t>
      </w:r>
      <w:r w:rsidRPr="00995B15">
        <w:rPr>
          <w:sz w:val="18"/>
          <w:szCs w:val="18"/>
        </w:rPr>
        <w:t>а</w:t>
      </w:r>
      <w:r w:rsidRPr="00995B15">
        <w:rPr>
          <w:sz w:val="18"/>
          <w:szCs w:val="18"/>
        </w:rPr>
        <w:t>значенный для фиксации мнения жителей «Липкинское сельское поселение» Ромодановского муниципального района Республики Мордовия и иных заинтересованных лиц по вопросам, выносимым на публичные слушания в соответствии с Правилами. Ведение протокола публичных слуш</w:t>
      </w:r>
      <w:r w:rsidRPr="00995B15">
        <w:rPr>
          <w:sz w:val="18"/>
          <w:szCs w:val="18"/>
        </w:rPr>
        <w:t>а</w:t>
      </w:r>
      <w:r w:rsidRPr="00995B15">
        <w:rPr>
          <w:sz w:val="18"/>
          <w:szCs w:val="18"/>
        </w:rPr>
        <w:t>ний является обязательным условием для всех видов публичных слушаний, проводимых в соо</w:t>
      </w:r>
      <w:r w:rsidRPr="00995B15">
        <w:rPr>
          <w:sz w:val="18"/>
          <w:szCs w:val="18"/>
        </w:rPr>
        <w:t>т</w:t>
      </w:r>
      <w:r w:rsidRPr="00995B15">
        <w:rPr>
          <w:sz w:val="18"/>
          <w:szCs w:val="18"/>
        </w:rPr>
        <w:t>ветствии с Правилами.</w:t>
      </w:r>
    </w:p>
    <w:p w:rsidR="00EA2491" w:rsidRPr="00995B15" w:rsidRDefault="00EA2491" w:rsidP="00995B15">
      <w:pPr>
        <w:tabs>
          <w:tab w:val="left" w:pos="1134"/>
        </w:tabs>
        <w:ind w:firstLine="720"/>
        <w:jc w:val="both"/>
        <w:rPr>
          <w:sz w:val="18"/>
          <w:szCs w:val="18"/>
        </w:rPr>
      </w:pPr>
      <w:r w:rsidRPr="00995B15">
        <w:rPr>
          <w:sz w:val="18"/>
          <w:szCs w:val="18"/>
        </w:rPr>
        <w:t>4. Протокол публичных слушаний должен содержать информацию о месте проведения публичных слушаний, вопросах, выносимых на публичные слушания и иную информацию, необходимую для  реализации принципов, у</w:t>
      </w:r>
      <w:r w:rsidRPr="00995B15">
        <w:rPr>
          <w:sz w:val="18"/>
          <w:szCs w:val="18"/>
        </w:rPr>
        <w:t>с</w:t>
      </w:r>
      <w:r w:rsidRPr="00995B15">
        <w:rPr>
          <w:sz w:val="18"/>
          <w:szCs w:val="18"/>
        </w:rPr>
        <w:t>тановленных частью 7 статьи 27 Правил.</w:t>
      </w:r>
    </w:p>
    <w:p w:rsidR="00EA2491" w:rsidRPr="00995B15" w:rsidRDefault="00EA2491" w:rsidP="00995B15">
      <w:pPr>
        <w:tabs>
          <w:tab w:val="left" w:pos="1134"/>
        </w:tabs>
        <w:ind w:firstLine="720"/>
        <w:jc w:val="both"/>
        <w:rPr>
          <w:sz w:val="18"/>
          <w:szCs w:val="18"/>
        </w:rPr>
      </w:pPr>
      <w:r w:rsidRPr="00995B15">
        <w:rPr>
          <w:sz w:val="18"/>
          <w:szCs w:val="18"/>
        </w:rPr>
        <w:t xml:space="preserve">5. Ведение протокола публичных слушаний осуществляется уполномоченным на проведение публичных слушаний органом в виде таблицы, состоящей из трех столбцов. </w:t>
      </w:r>
    </w:p>
    <w:p w:rsidR="00EA2491" w:rsidRPr="00995B15" w:rsidRDefault="00EA2491" w:rsidP="00995B15">
      <w:pPr>
        <w:tabs>
          <w:tab w:val="left" w:pos="1134"/>
        </w:tabs>
        <w:ind w:firstLine="720"/>
        <w:jc w:val="both"/>
        <w:rPr>
          <w:sz w:val="18"/>
          <w:szCs w:val="18"/>
        </w:rPr>
      </w:pPr>
      <w:r w:rsidRPr="00995B15">
        <w:rPr>
          <w:sz w:val="18"/>
          <w:szCs w:val="18"/>
        </w:rPr>
        <w:t xml:space="preserve">В первом столбце таблицы указывается дата и время внесения в протокол информации, а также порядковый номер записи. </w:t>
      </w:r>
    </w:p>
    <w:p w:rsidR="00EA2491" w:rsidRPr="00995B15" w:rsidRDefault="00EA2491" w:rsidP="00995B15">
      <w:pPr>
        <w:tabs>
          <w:tab w:val="left" w:pos="1134"/>
        </w:tabs>
        <w:ind w:firstLine="720"/>
        <w:jc w:val="both"/>
        <w:rPr>
          <w:sz w:val="18"/>
          <w:szCs w:val="18"/>
        </w:rPr>
      </w:pPr>
      <w:r w:rsidRPr="00995B15">
        <w:rPr>
          <w:sz w:val="18"/>
          <w:szCs w:val="18"/>
        </w:rPr>
        <w:t xml:space="preserve">Во втором столбце таблицы содержится информация о мнении, выраженном жителем «Липкинское сельское поселение» Ромодановского муниципального района Республики Мордовия или иным заинтересованным лицом, а также о внесенных указанными лицами предложениях. </w:t>
      </w:r>
    </w:p>
    <w:p w:rsidR="00EA2491" w:rsidRPr="00995B15" w:rsidRDefault="00EA2491" w:rsidP="00995B15">
      <w:pPr>
        <w:tabs>
          <w:tab w:val="left" w:pos="1134"/>
        </w:tabs>
        <w:ind w:firstLine="720"/>
        <w:jc w:val="both"/>
        <w:rPr>
          <w:sz w:val="18"/>
          <w:szCs w:val="18"/>
        </w:rPr>
      </w:pPr>
      <w:r w:rsidRPr="00995B15">
        <w:rPr>
          <w:sz w:val="18"/>
          <w:szCs w:val="18"/>
        </w:rPr>
        <w:t>В третьем столбце таблицы указываются сведения о лице, выразившем свое мнение по вопросам, вынесенным на публичные слушания (обязательны для заполнения фамилия, имя, отчество, адрес проживания и подпись лица).</w:t>
      </w:r>
    </w:p>
    <w:p w:rsidR="00EA2491" w:rsidRPr="00995B15" w:rsidRDefault="00EA2491" w:rsidP="00995B15">
      <w:pPr>
        <w:tabs>
          <w:tab w:val="left" w:pos="1134"/>
        </w:tabs>
        <w:ind w:firstLine="720"/>
        <w:jc w:val="both"/>
        <w:rPr>
          <w:sz w:val="18"/>
          <w:szCs w:val="18"/>
        </w:rPr>
      </w:pPr>
      <w:r w:rsidRPr="00995B15">
        <w:rPr>
          <w:sz w:val="18"/>
          <w:szCs w:val="18"/>
        </w:rPr>
        <w:t xml:space="preserve">6. Письменные замечания и предложения участников публичных слушаний, в том числе направленные ими по почте, подлежат приобщению к протоколу публичных слушаний с указанием даты представления указанных замечаний и предложений. </w:t>
      </w:r>
    </w:p>
    <w:p w:rsidR="00EA2491" w:rsidRPr="00995B15" w:rsidRDefault="00EA2491" w:rsidP="00995B15">
      <w:pPr>
        <w:tabs>
          <w:tab w:val="left" w:pos="1134"/>
          <w:tab w:val="num" w:pos="1800"/>
        </w:tabs>
        <w:ind w:firstLine="720"/>
        <w:jc w:val="both"/>
        <w:rPr>
          <w:sz w:val="18"/>
          <w:szCs w:val="18"/>
        </w:rPr>
      </w:pPr>
      <w:r w:rsidRPr="00995B15">
        <w:rPr>
          <w:sz w:val="18"/>
          <w:szCs w:val="18"/>
        </w:rPr>
        <w:t>7. Внесение данных, предусмотренных частью 5 настоящей статьи, осуществляется лицом, ответственным за ведение протокола публичных слушаний. При этом фамилия, имя, отчество и подпись лица, выразившего свое мнение по вопросам, вынесенным на публичные слушания, вносятся в протокол публичных слушаний указанным лицом собственноручно.</w:t>
      </w:r>
    </w:p>
    <w:p w:rsidR="00EA2491" w:rsidRPr="00995B15" w:rsidRDefault="00EA2491" w:rsidP="00995B15">
      <w:pPr>
        <w:tabs>
          <w:tab w:val="left" w:pos="1134"/>
          <w:tab w:val="num" w:pos="1800"/>
        </w:tabs>
        <w:ind w:firstLine="720"/>
        <w:jc w:val="both"/>
        <w:rPr>
          <w:sz w:val="18"/>
          <w:szCs w:val="18"/>
        </w:rPr>
      </w:pPr>
      <w:r w:rsidRPr="00995B15">
        <w:rPr>
          <w:sz w:val="18"/>
          <w:szCs w:val="18"/>
        </w:rPr>
        <w:t>8. Лицо, ответственное за ведение протокола публичных слушаний, назначается уполномоченным на проведение публичных слуш</w:t>
      </w:r>
      <w:r w:rsidRPr="00995B15">
        <w:rPr>
          <w:sz w:val="18"/>
          <w:szCs w:val="18"/>
        </w:rPr>
        <w:t>а</w:t>
      </w:r>
      <w:r w:rsidRPr="00995B15">
        <w:rPr>
          <w:sz w:val="18"/>
          <w:szCs w:val="18"/>
        </w:rPr>
        <w:t>ний органом.</w:t>
      </w:r>
    </w:p>
    <w:p w:rsidR="00EA2491" w:rsidRPr="00995B15" w:rsidRDefault="00EA2491" w:rsidP="00995B15">
      <w:pPr>
        <w:tabs>
          <w:tab w:val="left" w:pos="1134"/>
          <w:tab w:val="num" w:pos="1800"/>
        </w:tabs>
        <w:ind w:firstLine="720"/>
        <w:jc w:val="both"/>
        <w:rPr>
          <w:sz w:val="18"/>
          <w:szCs w:val="18"/>
        </w:rPr>
      </w:pPr>
      <w:r w:rsidRPr="00995B15">
        <w:rPr>
          <w:sz w:val="18"/>
          <w:szCs w:val="18"/>
        </w:rPr>
        <w:t>9. Ведение протокола публичных слушаний осуществляется в хрон</w:t>
      </w:r>
      <w:r w:rsidRPr="00995B15">
        <w:rPr>
          <w:sz w:val="18"/>
          <w:szCs w:val="18"/>
        </w:rPr>
        <w:t>о</w:t>
      </w:r>
      <w:r w:rsidRPr="00995B15">
        <w:rPr>
          <w:sz w:val="18"/>
          <w:szCs w:val="18"/>
        </w:rPr>
        <w:t>логической последовательности.</w:t>
      </w:r>
    </w:p>
    <w:p w:rsidR="00EA2491" w:rsidRPr="00995B15" w:rsidRDefault="00EA2491" w:rsidP="00995B15">
      <w:pPr>
        <w:tabs>
          <w:tab w:val="left" w:pos="1134"/>
          <w:tab w:val="num" w:pos="1800"/>
        </w:tabs>
        <w:ind w:firstLine="720"/>
        <w:jc w:val="both"/>
        <w:rPr>
          <w:sz w:val="18"/>
          <w:szCs w:val="18"/>
        </w:rPr>
      </w:pPr>
      <w:r w:rsidRPr="00995B15">
        <w:rPr>
          <w:sz w:val="18"/>
          <w:szCs w:val="18"/>
        </w:rPr>
        <w:t>10. Каждая страница протокола публичных слушаний пронумеровыв</w:t>
      </w:r>
      <w:r w:rsidRPr="00995B15">
        <w:rPr>
          <w:sz w:val="18"/>
          <w:szCs w:val="18"/>
        </w:rPr>
        <w:t>а</w:t>
      </w:r>
      <w:r w:rsidRPr="00995B15">
        <w:rPr>
          <w:sz w:val="18"/>
          <w:szCs w:val="18"/>
        </w:rPr>
        <w:t>ется и заверяется подписью лица, ответственного за ведение протокола.</w:t>
      </w:r>
    </w:p>
    <w:p w:rsidR="00EA2491" w:rsidRPr="00995B15" w:rsidRDefault="00EA2491" w:rsidP="00995B15">
      <w:pPr>
        <w:tabs>
          <w:tab w:val="left" w:pos="1134"/>
          <w:tab w:val="num" w:pos="1800"/>
        </w:tabs>
        <w:ind w:firstLine="720"/>
        <w:jc w:val="both"/>
        <w:rPr>
          <w:sz w:val="18"/>
          <w:szCs w:val="18"/>
        </w:rPr>
      </w:pPr>
      <w:r w:rsidRPr="00995B15">
        <w:rPr>
          <w:sz w:val="18"/>
          <w:szCs w:val="18"/>
        </w:rPr>
        <w:t>11. В установленных Правилами случаях допускается вед</w:t>
      </w:r>
      <w:r w:rsidRPr="00995B15">
        <w:rPr>
          <w:sz w:val="18"/>
          <w:szCs w:val="18"/>
        </w:rPr>
        <w:t>е</w:t>
      </w:r>
      <w:r w:rsidRPr="00995B15">
        <w:rPr>
          <w:sz w:val="18"/>
          <w:szCs w:val="18"/>
        </w:rPr>
        <w:t>ние нескольких протоколов публичных слушаний.</w:t>
      </w:r>
    </w:p>
    <w:p w:rsidR="00EA2491" w:rsidRPr="00995B15" w:rsidRDefault="00EA2491" w:rsidP="00995B15">
      <w:pPr>
        <w:tabs>
          <w:tab w:val="left" w:pos="1134"/>
          <w:tab w:val="num" w:pos="1800"/>
        </w:tabs>
        <w:ind w:firstLine="720"/>
        <w:jc w:val="both"/>
        <w:rPr>
          <w:sz w:val="18"/>
          <w:szCs w:val="18"/>
        </w:rPr>
      </w:pPr>
      <w:r w:rsidRPr="00995B15">
        <w:rPr>
          <w:sz w:val="18"/>
          <w:szCs w:val="18"/>
        </w:rPr>
        <w:t>12. Ведение протокола публичных слушаний начинается со дня открытия публичных слушаний и прекращается за десять дней до окончания срока публичных слушаний, определяемого в соответствии со статьей 29 Правил.</w:t>
      </w:r>
    </w:p>
    <w:p w:rsidR="00EA2491" w:rsidRPr="00995B15" w:rsidRDefault="00EA2491" w:rsidP="00995B15">
      <w:pPr>
        <w:tabs>
          <w:tab w:val="left" w:pos="1134"/>
          <w:tab w:val="num" w:pos="1800"/>
        </w:tabs>
        <w:ind w:firstLine="720"/>
        <w:jc w:val="both"/>
        <w:rPr>
          <w:sz w:val="18"/>
          <w:szCs w:val="18"/>
        </w:rPr>
      </w:pPr>
      <w:r w:rsidRPr="00995B15">
        <w:rPr>
          <w:sz w:val="18"/>
          <w:szCs w:val="18"/>
        </w:rPr>
        <w:t>13. Уполномоченный на проведение публичных слушаний орган обязан обеспечить свободный доступ жителей «Липкинское сельское поселение» Ромодановского муниципального района Республики Мордовия и иных заинтересованных лиц к протоколу публичных слушаний в рабочие дни с 10 часов до 19 часов, в субботу с 12 до 17 часов, для ознакомления с имеющимися записями, замечаниями и предложениями, а также предоставить возможность указанным лицам делать выписки из протокола мероприятия в необходимом объеме, в том числе с использованием копировальной техники.</w:t>
      </w:r>
    </w:p>
    <w:p w:rsidR="00EA2491" w:rsidRPr="00995B15" w:rsidRDefault="00EA2491" w:rsidP="00995B15">
      <w:pPr>
        <w:tabs>
          <w:tab w:val="left" w:pos="1134"/>
          <w:tab w:val="num" w:pos="1800"/>
        </w:tabs>
        <w:ind w:firstLine="720"/>
        <w:jc w:val="both"/>
        <w:rPr>
          <w:sz w:val="18"/>
          <w:szCs w:val="18"/>
        </w:rPr>
      </w:pPr>
      <w:r w:rsidRPr="00995B15">
        <w:rPr>
          <w:sz w:val="18"/>
          <w:szCs w:val="18"/>
        </w:rPr>
        <w:t>14. За десять дней до окончания срока проведения публичных слушаний, определяемого в соответствии со статьей 29 Правил, внесение сведений в протокол публичных слушаний прекращается.</w:t>
      </w:r>
    </w:p>
    <w:p w:rsidR="00EA2491" w:rsidRPr="00995B15" w:rsidRDefault="00EA2491" w:rsidP="00995B15">
      <w:pPr>
        <w:tabs>
          <w:tab w:val="left" w:pos="1134"/>
          <w:tab w:val="num" w:pos="1800"/>
        </w:tabs>
        <w:ind w:firstLine="720"/>
        <w:jc w:val="both"/>
        <w:rPr>
          <w:sz w:val="18"/>
          <w:szCs w:val="18"/>
        </w:rPr>
      </w:pPr>
      <w:r w:rsidRPr="00995B15">
        <w:rPr>
          <w:sz w:val="18"/>
          <w:szCs w:val="18"/>
        </w:rPr>
        <w:t>15. Протоколы публичных слушаний направляются уполномоченным на проведение публичных слушаний органом Главе администрации «Липкинское сельское поселение» Ромодановского муниципального района Республики Мордовия.</w:t>
      </w:r>
    </w:p>
    <w:p w:rsidR="00EA2491" w:rsidRPr="00995B15" w:rsidRDefault="00EA2491" w:rsidP="00995B15">
      <w:pPr>
        <w:tabs>
          <w:tab w:val="left" w:pos="1134"/>
          <w:tab w:val="num" w:pos="1800"/>
        </w:tabs>
        <w:ind w:firstLine="720"/>
        <w:jc w:val="both"/>
        <w:rPr>
          <w:sz w:val="18"/>
          <w:szCs w:val="18"/>
        </w:rPr>
      </w:pPr>
    </w:p>
    <w:p w:rsidR="00EA2491" w:rsidRPr="00995B15" w:rsidRDefault="00EA2491" w:rsidP="00995B15">
      <w:pPr>
        <w:pStyle w:val="af7"/>
        <w:rPr>
          <w:sz w:val="18"/>
          <w:szCs w:val="18"/>
        </w:rPr>
      </w:pPr>
      <w:bookmarkStart w:id="203" w:name="_Toc234175883"/>
      <w:bookmarkStart w:id="204" w:name="_Toc234176051"/>
      <w:bookmarkStart w:id="205" w:name="_Toc241045017"/>
      <w:r w:rsidRPr="00995B15">
        <w:rPr>
          <w:sz w:val="18"/>
          <w:szCs w:val="18"/>
        </w:rPr>
        <w:t>Статья 36. Заключение о результатах публичных слушаний</w:t>
      </w:r>
      <w:bookmarkEnd w:id="203"/>
      <w:bookmarkEnd w:id="204"/>
      <w:bookmarkEnd w:id="205"/>
    </w:p>
    <w:p w:rsidR="00EA2491" w:rsidRPr="00995B15" w:rsidRDefault="00EA2491" w:rsidP="00995B15">
      <w:pPr>
        <w:tabs>
          <w:tab w:val="left" w:pos="1134"/>
        </w:tabs>
        <w:spacing w:before="200"/>
        <w:ind w:firstLine="720"/>
        <w:jc w:val="both"/>
        <w:rPr>
          <w:sz w:val="18"/>
          <w:szCs w:val="18"/>
        </w:rPr>
      </w:pPr>
      <w:r w:rsidRPr="00995B15">
        <w:rPr>
          <w:sz w:val="18"/>
          <w:szCs w:val="18"/>
        </w:rPr>
        <w:t>1. По итогам рассмотрения и обобщения, поступающих от жителей и иных заинтересованных лиц замечаний и предложений по вопросам публичных слушаний на основе протокола публичных слушаний уполномоченный на проведение публичных слушаний орган подготавливает заключение о результатах публичных слушаний.</w:t>
      </w:r>
    </w:p>
    <w:p w:rsidR="00EA2491" w:rsidRPr="00995B15" w:rsidRDefault="00EA2491" w:rsidP="00995B15">
      <w:pPr>
        <w:tabs>
          <w:tab w:val="left" w:pos="1134"/>
        </w:tabs>
        <w:ind w:firstLine="720"/>
        <w:jc w:val="both"/>
        <w:rPr>
          <w:sz w:val="18"/>
          <w:szCs w:val="18"/>
        </w:rPr>
      </w:pPr>
      <w:r w:rsidRPr="00995B15">
        <w:rPr>
          <w:sz w:val="18"/>
          <w:szCs w:val="18"/>
        </w:rPr>
        <w:t>2. Заключение о результатах публичных слушаний – письменный документ, содержащий информацию, полученную в результате проведения публичных слушаний по вопросам градостроительной деятельности, в обобще</w:t>
      </w:r>
      <w:r w:rsidRPr="00995B15">
        <w:rPr>
          <w:sz w:val="18"/>
          <w:szCs w:val="18"/>
        </w:rPr>
        <w:t>н</w:t>
      </w:r>
      <w:r w:rsidRPr="00995B15">
        <w:rPr>
          <w:sz w:val="18"/>
          <w:szCs w:val="18"/>
        </w:rPr>
        <w:t>ном виде. Подготовка заключения о результатах публичных слушаний является обязательным условием для всех видов публичных слушаний, порядок организации и проведения которых регулируется Правилами.</w:t>
      </w:r>
    </w:p>
    <w:p w:rsidR="00EA2491" w:rsidRPr="00995B15" w:rsidRDefault="00EA2491" w:rsidP="00995B15">
      <w:pPr>
        <w:tabs>
          <w:tab w:val="left" w:pos="1134"/>
        </w:tabs>
        <w:ind w:firstLine="720"/>
        <w:jc w:val="both"/>
        <w:rPr>
          <w:sz w:val="18"/>
          <w:szCs w:val="18"/>
        </w:rPr>
      </w:pPr>
      <w:r w:rsidRPr="00995B15">
        <w:rPr>
          <w:sz w:val="18"/>
          <w:szCs w:val="18"/>
        </w:rPr>
        <w:t>3. Заключение о результатах публичных слушаний подготавливается уполномоченным на проведение публичных слушаний органом и должно содержать следующие сведения:</w:t>
      </w:r>
    </w:p>
    <w:p w:rsidR="00EA2491" w:rsidRPr="00995B15" w:rsidRDefault="00EA2491" w:rsidP="00995B15">
      <w:pPr>
        <w:tabs>
          <w:tab w:val="left" w:pos="1134"/>
        </w:tabs>
        <w:ind w:firstLine="720"/>
        <w:jc w:val="both"/>
        <w:rPr>
          <w:sz w:val="18"/>
          <w:szCs w:val="18"/>
        </w:rPr>
      </w:pPr>
      <w:r w:rsidRPr="00995B15">
        <w:rPr>
          <w:sz w:val="18"/>
          <w:szCs w:val="18"/>
        </w:rPr>
        <w:t>1) общее число жителей «Липкинское сельское поселение» Ромодановского муниципального района Республики Мордовия и иных заинтересованных лиц, принявших участие в публичных слушаниях;</w:t>
      </w:r>
    </w:p>
    <w:p w:rsidR="00EA2491" w:rsidRPr="00995B15" w:rsidRDefault="00EA2491" w:rsidP="00995B15">
      <w:pPr>
        <w:tabs>
          <w:tab w:val="left" w:pos="1134"/>
        </w:tabs>
        <w:ind w:firstLine="720"/>
        <w:jc w:val="both"/>
        <w:rPr>
          <w:sz w:val="18"/>
          <w:szCs w:val="18"/>
        </w:rPr>
      </w:pPr>
      <w:r w:rsidRPr="00995B15">
        <w:rPr>
          <w:sz w:val="18"/>
          <w:szCs w:val="18"/>
        </w:rPr>
        <w:t>2) общая продолжительность публичных слушаний;</w:t>
      </w:r>
    </w:p>
    <w:p w:rsidR="00EA2491" w:rsidRPr="00995B15" w:rsidRDefault="00EA2491" w:rsidP="00995B15">
      <w:pPr>
        <w:tabs>
          <w:tab w:val="left" w:pos="1134"/>
        </w:tabs>
        <w:ind w:firstLine="720"/>
        <w:jc w:val="both"/>
        <w:rPr>
          <w:sz w:val="18"/>
          <w:szCs w:val="18"/>
        </w:rPr>
      </w:pPr>
      <w:r w:rsidRPr="00995B15">
        <w:rPr>
          <w:sz w:val="18"/>
          <w:szCs w:val="18"/>
        </w:rPr>
        <w:t>3) вопросы, вынесенные для обсуждения на публичных слушаниях;</w:t>
      </w:r>
    </w:p>
    <w:p w:rsidR="00EA2491" w:rsidRPr="00995B15" w:rsidRDefault="00EA2491" w:rsidP="00995B15">
      <w:pPr>
        <w:tabs>
          <w:tab w:val="left" w:pos="1134"/>
        </w:tabs>
        <w:ind w:firstLine="720"/>
        <w:jc w:val="both"/>
        <w:rPr>
          <w:sz w:val="18"/>
          <w:szCs w:val="18"/>
        </w:rPr>
      </w:pPr>
      <w:r w:rsidRPr="00995B15">
        <w:rPr>
          <w:sz w:val="18"/>
          <w:szCs w:val="18"/>
        </w:rPr>
        <w:t>4) описание проведенных мероприятий по информированию населения по вопросам публичных слушаний;</w:t>
      </w:r>
    </w:p>
    <w:p w:rsidR="00EA2491" w:rsidRPr="00995B15" w:rsidRDefault="00EA2491" w:rsidP="00995B15">
      <w:pPr>
        <w:tabs>
          <w:tab w:val="left" w:pos="1134"/>
        </w:tabs>
        <w:ind w:firstLine="720"/>
        <w:jc w:val="both"/>
        <w:rPr>
          <w:sz w:val="18"/>
          <w:szCs w:val="18"/>
        </w:rPr>
      </w:pPr>
      <w:r w:rsidRPr="00995B15">
        <w:rPr>
          <w:sz w:val="18"/>
          <w:szCs w:val="18"/>
        </w:rPr>
        <w:t>5) обобщенные сведения, полученные при учете мнений, выраженных жителями «Липкинское сельское поселение» Ромодановского муниципального района Республики Мордовия и иными заинтересованными лицами по вопросам, вынесенным на публичные слушания;</w:t>
      </w:r>
    </w:p>
    <w:p w:rsidR="00EA2491" w:rsidRPr="00995B15" w:rsidRDefault="00EA2491" w:rsidP="00995B15">
      <w:pPr>
        <w:tabs>
          <w:tab w:val="left" w:pos="1134"/>
        </w:tabs>
        <w:ind w:firstLine="720"/>
        <w:jc w:val="both"/>
        <w:rPr>
          <w:sz w:val="18"/>
          <w:szCs w:val="18"/>
        </w:rPr>
      </w:pPr>
      <w:r w:rsidRPr="00995B15">
        <w:rPr>
          <w:sz w:val="18"/>
          <w:szCs w:val="18"/>
        </w:rPr>
        <w:t>6) замечания и предложения, внесенные жителями «Липкинское сельское поселение» Ромодановского муниципального района Республики Мордовия и иными заинтересованными лицами;</w:t>
      </w:r>
    </w:p>
    <w:p w:rsidR="00EA2491" w:rsidRPr="00995B15" w:rsidRDefault="00EA2491" w:rsidP="00995B15">
      <w:pPr>
        <w:tabs>
          <w:tab w:val="left" w:pos="1134"/>
        </w:tabs>
        <w:ind w:firstLine="720"/>
        <w:jc w:val="both"/>
        <w:rPr>
          <w:sz w:val="18"/>
          <w:szCs w:val="18"/>
        </w:rPr>
      </w:pPr>
      <w:r w:rsidRPr="00995B15">
        <w:rPr>
          <w:sz w:val="18"/>
          <w:szCs w:val="18"/>
        </w:rPr>
        <w:t>7) замечания и предложения, внесенные жителями «Липкинское сельское поселение» Ромодановского муниципального района Республики Мордовия и иными заинтересованными лицами, которые должны быть учтены, с соответствующей мотивировкой;</w:t>
      </w:r>
    </w:p>
    <w:p w:rsidR="00EA2491" w:rsidRPr="00995B15" w:rsidRDefault="00EA2491" w:rsidP="00995B15">
      <w:pPr>
        <w:tabs>
          <w:tab w:val="left" w:pos="1134"/>
        </w:tabs>
        <w:ind w:firstLine="720"/>
        <w:jc w:val="both"/>
        <w:rPr>
          <w:sz w:val="18"/>
          <w:szCs w:val="18"/>
        </w:rPr>
      </w:pPr>
      <w:r w:rsidRPr="00995B15">
        <w:rPr>
          <w:sz w:val="18"/>
          <w:szCs w:val="18"/>
        </w:rPr>
        <w:t>8) мотивы отклонения замечаний и предложений жителей «Липкинское сельское поселение» Ромодановского муниципального района Республики Мордовия по вопросам публичных слушаний.</w:t>
      </w:r>
    </w:p>
    <w:p w:rsidR="00EA2491" w:rsidRPr="00995B15" w:rsidRDefault="00EA2491" w:rsidP="00995B15">
      <w:pPr>
        <w:tabs>
          <w:tab w:val="left" w:pos="1134"/>
        </w:tabs>
        <w:ind w:firstLine="720"/>
        <w:jc w:val="both"/>
        <w:rPr>
          <w:sz w:val="18"/>
          <w:szCs w:val="18"/>
        </w:rPr>
      </w:pPr>
      <w:r w:rsidRPr="00995B15">
        <w:rPr>
          <w:sz w:val="18"/>
          <w:szCs w:val="18"/>
        </w:rPr>
        <w:t>4. В случае если при проведении публичных слушаний осуществл</w:t>
      </w:r>
      <w:r w:rsidRPr="00995B15">
        <w:rPr>
          <w:sz w:val="18"/>
          <w:szCs w:val="18"/>
        </w:rPr>
        <w:t>я</w:t>
      </w:r>
      <w:r w:rsidRPr="00995B15">
        <w:rPr>
          <w:sz w:val="18"/>
          <w:szCs w:val="18"/>
        </w:rPr>
        <w:t>лось ведение нескольких протоколов публичных слушаний, заключение о результатах публичных слушаний подготавливается на основании данных, с</w:t>
      </w:r>
      <w:r w:rsidRPr="00995B15">
        <w:rPr>
          <w:sz w:val="18"/>
          <w:szCs w:val="18"/>
        </w:rPr>
        <w:t>о</w:t>
      </w:r>
      <w:r w:rsidRPr="00995B15">
        <w:rPr>
          <w:sz w:val="18"/>
          <w:szCs w:val="18"/>
        </w:rPr>
        <w:t>держащихся во всех протоколах, с соблюдением требований, установленных Правилами.</w:t>
      </w:r>
    </w:p>
    <w:p w:rsidR="00EA2491" w:rsidRPr="00995B15" w:rsidRDefault="00EA2491" w:rsidP="00995B15">
      <w:pPr>
        <w:tabs>
          <w:tab w:val="left" w:pos="1134"/>
        </w:tabs>
        <w:ind w:firstLine="720"/>
        <w:jc w:val="both"/>
        <w:rPr>
          <w:sz w:val="18"/>
          <w:szCs w:val="18"/>
        </w:rPr>
      </w:pPr>
      <w:r w:rsidRPr="00995B15">
        <w:rPr>
          <w:sz w:val="18"/>
          <w:szCs w:val="18"/>
        </w:rPr>
        <w:t>5. Заключение о результатах публичных слушаний подписывается руководителем органа, уполномоченного на проведение публичных слушаний, и направляется вместе с протоколом публичных слушаний Главе администрации «Липкинское сельское поселение» Ромодановского муниципального района Республики Мордовия.</w:t>
      </w:r>
    </w:p>
    <w:p w:rsidR="00EA2491" w:rsidRPr="00995B15" w:rsidRDefault="00EA2491" w:rsidP="00995B15">
      <w:pPr>
        <w:tabs>
          <w:tab w:val="left" w:pos="1134"/>
        </w:tabs>
        <w:ind w:firstLine="720"/>
        <w:jc w:val="both"/>
        <w:rPr>
          <w:sz w:val="18"/>
          <w:szCs w:val="18"/>
        </w:rPr>
      </w:pPr>
      <w:r w:rsidRPr="00995B15">
        <w:rPr>
          <w:sz w:val="18"/>
          <w:szCs w:val="18"/>
        </w:rPr>
        <w:t>6. Заключение о результатах публичных слушаний в срок не позднее пяти  дней со дня прекращения ведения протокола публичных слушаний в соответствии с частью 12 статьи 34 Правил подлежит опубликованию в порядке, установленном Уставом «Липкинского сельского поселения» Ромодановского муниципального района Республики Мордовия для официального опубликования муниципальных правовых актов, и размещается на официальном сайте «Липкинского сельского поселения» Ромодановского муниципального района Республики Мордовия в сети «Интернет».</w:t>
      </w:r>
    </w:p>
    <w:p w:rsidR="00EA2491" w:rsidRPr="00995B15" w:rsidRDefault="00EA2491" w:rsidP="00995B15">
      <w:pPr>
        <w:tabs>
          <w:tab w:val="left" w:pos="1134"/>
        </w:tabs>
        <w:ind w:firstLine="720"/>
        <w:jc w:val="both"/>
        <w:rPr>
          <w:sz w:val="18"/>
          <w:szCs w:val="18"/>
        </w:rPr>
      </w:pPr>
    </w:p>
    <w:p w:rsidR="00EA2491" w:rsidRPr="00995B15" w:rsidRDefault="00EA2491" w:rsidP="00995B15">
      <w:pPr>
        <w:pStyle w:val="af7"/>
        <w:rPr>
          <w:sz w:val="18"/>
          <w:szCs w:val="18"/>
        </w:rPr>
      </w:pPr>
      <w:bookmarkStart w:id="206" w:name="_Toc103510909"/>
      <w:bookmarkStart w:id="207" w:name="_Toc103511015"/>
      <w:bookmarkStart w:id="208" w:name="_Toc103511270"/>
      <w:bookmarkStart w:id="209" w:name="_Toc103512619"/>
      <w:bookmarkStart w:id="210" w:name="_Toc105485639"/>
      <w:bookmarkStart w:id="211" w:name="_Toc234175884"/>
      <w:bookmarkStart w:id="212" w:name="_Toc234176052"/>
      <w:bookmarkStart w:id="213" w:name="_Toc241045018"/>
      <w:r w:rsidRPr="00995B15">
        <w:rPr>
          <w:sz w:val="18"/>
          <w:szCs w:val="18"/>
        </w:rPr>
        <w:t>Статья 37. Особенности проведения публичных слушаний по проекту ген</w:t>
      </w:r>
      <w:r w:rsidRPr="00995B15">
        <w:rPr>
          <w:sz w:val="18"/>
          <w:szCs w:val="18"/>
        </w:rPr>
        <w:t>е</w:t>
      </w:r>
      <w:r w:rsidRPr="00995B15">
        <w:rPr>
          <w:sz w:val="18"/>
          <w:szCs w:val="18"/>
        </w:rPr>
        <w:t>рального плана, внесения изменений в генеральный план</w:t>
      </w:r>
      <w:bookmarkEnd w:id="206"/>
      <w:bookmarkEnd w:id="207"/>
      <w:bookmarkEnd w:id="208"/>
      <w:bookmarkEnd w:id="209"/>
      <w:bookmarkEnd w:id="210"/>
      <w:bookmarkEnd w:id="211"/>
      <w:bookmarkEnd w:id="212"/>
      <w:bookmarkEnd w:id="213"/>
      <w:r w:rsidRPr="00995B15">
        <w:rPr>
          <w:sz w:val="18"/>
          <w:szCs w:val="18"/>
        </w:rPr>
        <w:t xml:space="preserve"> </w:t>
      </w:r>
    </w:p>
    <w:p w:rsidR="00EA2491" w:rsidRPr="00995B15" w:rsidRDefault="00EA2491" w:rsidP="00995B15">
      <w:pPr>
        <w:tabs>
          <w:tab w:val="left" w:pos="1134"/>
        </w:tabs>
        <w:spacing w:before="200"/>
        <w:ind w:firstLine="720"/>
        <w:jc w:val="both"/>
        <w:rPr>
          <w:sz w:val="18"/>
          <w:szCs w:val="18"/>
        </w:rPr>
      </w:pPr>
      <w:bookmarkStart w:id="214" w:name="_Toc103510897"/>
      <w:bookmarkStart w:id="215" w:name="_Toc103511003"/>
      <w:bookmarkStart w:id="216" w:name="_Toc103511258"/>
      <w:bookmarkStart w:id="217" w:name="_Toc103512607"/>
      <w:bookmarkStart w:id="218" w:name="_Toc103588305"/>
      <w:bookmarkStart w:id="219" w:name="_Toc103588306"/>
      <w:bookmarkEnd w:id="214"/>
      <w:bookmarkEnd w:id="215"/>
      <w:bookmarkEnd w:id="216"/>
      <w:bookmarkEnd w:id="217"/>
      <w:bookmarkEnd w:id="218"/>
      <w:bookmarkEnd w:id="219"/>
      <w:r w:rsidRPr="00995B15">
        <w:rPr>
          <w:sz w:val="18"/>
          <w:szCs w:val="18"/>
        </w:rPr>
        <w:t>1. Постановление Администрации «Липкинское сельское поселение» Ромодановского муниципального района Республики Мордовия о проведении публичных слушаний по проекту генерального плана, проекту изменений в генеральный план, а также проект генерального плана, проект изменений в генеральный план, подлежат опубликованию в порядке, установленном Уставом «Липкинского сельского поселения» Ромодановского муниципального района Республики Мордовия для официального опубликования муниципальных правовых актов, и размещаются на сайте «Липкинского сельского поселения» Ромодановского муниципального района Республики Мордовия в сети «Интернет» не позднее чем за три месяца до утверждения проекта генерального плана, проекта изменений в генеральный план Советом депутатов «Липкинского сельского поселения» Ромодановского муниципального района Республики Мордовия.</w:t>
      </w:r>
    </w:p>
    <w:p w:rsidR="00EA2491" w:rsidRPr="00995B15" w:rsidRDefault="00EA2491" w:rsidP="00995B15">
      <w:pPr>
        <w:tabs>
          <w:tab w:val="left" w:pos="1134"/>
        </w:tabs>
        <w:ind w:firstLine="720"/>
        <w:jc w:val="both"/>
        <w:rPr>
          <w:sz w:val="18"/>
          <w:szCs w:val="18"/>
        </w:rPr>
      </w:pPr>
      <w:r w:rsidRPr="00995B15">
        <w:rPr>
          <w:sz w:val="18"/>
          <w:szCs w:val="18"/>
        </w:rPr>
        <w:t>2. Публичные слушания по проекту генерального плана «Липкинское сельское поселение» Ромодановского муниципального района Республики Мордовия, проекту изменений в генеральный план проводятся в каждом населенном пункте «Липкинского сельского поселения» Ромодановского муниципального района Республики Мордовия. При внесении изменений в генеральный план «Липкинское сельское поселение» Ромодановского муниципального района Республики Мордовия публичные слушания проводятся в населенных пунктах, в отношении территорий которых предлагается внесение изменений в генеральный план «Липкинское сельское поселение» Ромодановского муниципального района Республики Мордовия, а также в населенных пунктах, имеющих общую границу с указанными населенными пунктами.</w:t>
      </w:r>
    </w:p>
    <w:p w:rsidR="00EA2491" w:rsidRPr="00995B15" w:rsidRDefault="00EA2491" w:rsidP="00995B15">
      <w:pPr>
        <w:tabs>
          <w:tab w:val="left" w:pos="1134"/>
        </w:tabs>
        <w:ind w:firstLine="720"/>
        <w:jc w:val="both"/>
        <w:rPr>
          <w:sz w:val="18"/>
          <w:szCs w:val="18"/>
        </w:rPr>
      </w:pPr>
      <w:r w:rsidRPr="00995B15">
        <w:rPr>
          <w:sz w:val="18"/>
          <w:szCs w:val="18"/>
        </w:rPr>
        <w:t>3. В целях доведения до населения информации о содержании проекта генерального плана, проекта изменений в генеральный план «Липкинское сельское поселение» Ромодановского муниципального района Республики Мордовия, уполномоченный на проведение публичных слушаний орган организует выставки, экспозиции демонстрационных материалов проекта генерального плана, выступления должностных лиц местного самоуправления «Липкинское сельское поселение» Ромодановского муниципального района Республики Мордовия, разработчиков проекта генерального плана на собраниях жителей, в печатных средствах массовой информации, по радио и телевидению.</w:t>
      </w:r>
    </w:p>
    <w:p w:rsidR="00EA2491" w:rsidRPr="00995B15" w:rsidRDefault="00EA2491" w:rsidP="00995B15">
      <w:pPr>
        <w:tabs>
          <w:tab w:val="left" w:pos="1134"/>
        </w:tabs>
        <w:ind w:firstLine="720"/>
        <w:jc w:val="both"/>
        <w:rPr>
          <w:sz w:val="18"/>
          <w:szCs w:val="18"/>
        </w:rPr>
      </w:pPr>
    </w:p>
    <w:p w:rsidR="00EA2491" w:rsidRPr="00995B15" w:rsidRDefault="00EA2491" w:rsidP="00995B15">
      <w:pPr>
        <w:tabs>
          <w:tab w:val="left" w:pos="1134"/>
        </w:tabs>
        <w:ind w:firstLine="720"/>
        <w:jc w:val="both"/>
        <w:rPr>
          <w:sz w:val="18"/>
          <w:szCs w:val="18"/>
        </w:rPr>
      </w:pPr>
      <w:r w:rsidRPr="00995B15">
        <w:rPr>
          <w:sz w:val="18"/>
          <w:szCs w:val="18"/>
        </w:rPr>
        <w:t xml:space="preserve">4. Проведению мероприятий, указанных в части 3 настоящей статьи, должно предшествовать оповещение жителей «Липкинское сельское поселение» Ромодановского муниципального района Республики Мордовия о проведении таких мероприятий, сделанное не позднее, чем за три дня до дня, на который запланировано мероприятие, предусмотренное частью 2 настоящей статьи. </w:t>
      </w:r>
    </w:p>
    <w:p w:rsidR="00EA2491" w:rsidRPr="00995B15" w:rsidRDefault="00EA2491" w:rsidP="00995B15">
      <w:pPr>
        <w:tabs>
          <w:tab w:val="left" w:pos="1134"/>
        </w:tabs>
        <w:ind w:firstLine="720"/>
        <w:jc w:val="both"/>
        <w:rPr>
          <w:sz w:val="18"/>
          <w:szCs w:val="18"/>
        </w:rPr>
      </w:pPr>
      <w:r w:rsidRPr="00995B15">
        <w:rPr>
          <w:sz w:val="18"/>
          <w:szCs w:val="18"/>
        </w:rPr>
        <w:t>5. Протоколы публичных слушаний и заключение о результатах публичных слушаний являются обязательным приложением к проекту генерального плана, направляемому Главой администрации «Липкинское сельское поселение» Ромодановского муниципального района Республики Мордовия в Совет депутатов «Липкинского сельского поселения» Ромодановского муниципального района Республики Мордовия.</w:t>
      </w:r>
    </w:p>
    <w:p w:rsidR="00EA2491" w:rsidRPr="00995B15" w:rsidRDefault="00EA2491" w:rsidP="00995B15">
      <w:pPr>
        <w:tabs>
          <w:tab w:val="left" w:pos="1134"/>
        </w:tabs>
        <w:ind w:firstLine="720"/>
        <w:jc w:val="both"/>
        <w:rPr>
          <w:sz w:val="18"/>
          <w:szCs w:val="18"/>
        </w:rPr>
      </w:pPr>
    </w:p>
    <w:p w:rsidR="00EA2491" w:rsidRPr="00995B15" w:rsidRDefault="00EA2491" w:rsidP="00995B15">
      <w:pPr>
        <w:pStyle w:val="af7"/>
        <w:rPr>
          <w:sz w:val="18"/>
          <w:szCs w:val="18"/>
        </w:rPr>
      </w:pPr>
      <w:bookmarkStart w:id="220" w:name="_Toc234175885"/>
      <w:bookmarkStart w:id="221" w:name="_Toc234176053"/>
      <w:bookmarkStart w:id="222" w:name="_Toc241045019"/>
      <w:r w:rsidRPr="00995B15">
        <w:rPr>
          <w:sz w:val="18"/>
          <w:szCs w:val="18"/>
        </w:rPr>
        <w:t>Статья 38. Особенности проведения публичных слушаний по проекту Правил, проекту решения о внесении изменений в Правила</w:t>
      </w:r>
      <w:bookmarkEnd w:id="220"/>
      <w:bookmarkEnd w:id="221"/>
      <w:bookmarkEnd w:id="222"/>
    </w:p>
    <w:p w:rsidR="00EA2491" w:rsidRPr="00995B15" w:rsidRDefault="00EA2491" w:rsidP="00995B15">
      <w:pPr>
        <w:tabs>
          <w:tab w:val="left" w:pos="1134"/>
        </w:tabs>
        <w:spacing w:before="200"/>
        <w:ind w:firstLine="720"/>
        <w:jc w:val="both"/>
        <w:rPr>
          <w:sz w:val="18"/>
          <w:szCs w:val="18"/>
        </w:rPr>
      </w:pPr>
      <w:r w:rsidRPr="00995B15">
        <w:rPr>
          <w:sz w:val="18"/>
          <w:szCs w:val="18"/>
        </w:rPr>
        <w:t>1. В целях доведения до населения информации о содержании проекта Правил, проекта решения о внесении изменений в Правила, Комиссия организует следующие мероприятия, направленные на заблаговременное ознакомление жителей «Липкинское сельское поселение» Ромодановского муниципального района Республики Мордовия и иных заинтересованных лиц с указанными проектами:</w:t>
      </w:r>
    </w:p>
    <w:p w:rsidR="00EA2491" w:rsidRPr="00995B15" w:rsidRDefault="00EA2491" w:rsidP="00995B15">
      <w:pPr>
        <w:tabs>
          <w:tab w:val="left" w:pos="1134"/>
        </w:tabs>
        <w:ind w:firstLine="720"/>
        <w:jc w:val="both"/>
        <w:rPr>
          <w:sz w:val="18"/>
          <w:szCs w:val="18"/>
        </w:rPr>
      </w:pPr>
      <w:r w:rsidRPr="00995B15">
        <w:rPr>
          <w:sz w:val="18"/>
          <w:szCs w:val="18"/>
        </w:rPr>
        <w:t>1) выставки, экспозиции демонстрационных материалов, содержащих информацию о проектах;</w:t>
      </w:r>
    </w:p>
    <w:p w:rsidR="00EA2491" w:rsidRPr="00995B15" w:rsidRDefault="00EA2491" w:rsidP="00995B15">
      <w:pPr>
        <w:tabs>
          <w:tab w:val="left" w:pos="1134"/>
        </w:tabs>
        <w:ind w:firstLine="720"/>
        <w:jc w:val="both"/>
        <w:rPr>
          <w:sz w:val="18"/>
          <w:szCs w:val="18"/>
        </w:rPr>
      </w:pPr>
      <w:r w:rsidRPr="00995B15">
        <w:rPr>
          <w:sz w:val="18"/>
          <w:szCs w:val="18"/>
        </w:rPr>
        <w:t>2) выступления должностных лиц органов местного самоуправления «Липкинского сельского поселения» Ромодановского муниципального района Республики Мордовия, разработчиков проектов на собраниях (конференциях) граждан;</w:t>
      </w:r>
    </w:p>
    <w:p w:rsidR="00EA2491" w:rsidRPr="00995B15" w:rsidRDefault="00EA2491" w:rsidP="00995B15">
      <w:pPr>
        <w:tabs>
          <w:tab w:val="left" w:pos="1134"/>
        </w:tabs>
        <w:ind w:firstLine="720"/>
        <w:jc w:val="both"/>
        <w:rPr>
          <w:sz w:val="18"/>
          <w:szCs w:val="18"/>
        </w:rPr>
      </w:pPr>
      <w:r w:rsidRPr="00995B15">
        <w:rPr>
          <w:sz w:val="18"/>
          <w:szCs w:val="18"/>
        </w:rPr>
        <w:t>3) выступления независимых экспертов, приглашаемых Комиссией и (или) иными участниками публичных слушаний;</w:t>
      </w:r>
    </w:p>
    <w:p w:rsidR="00EA2491" w:rsidRPr="00995B15" w:rsidRDefault="00EA2491" w:rsidP="00995B15">
      <w:pPr>
        <w:tabs>
          <w:tab w:val="left" w:pos="1134"/>
        </w:tabs>
        <w:ind w:firstLine="720"/>
        <w:jc w:val="both"/>
        <w:rPr>
          <w:sz w:val="18"/>
          <w:szCs w:val="18"/>
        </w:rPr>
      </w:pPr>
      <w:r w:rsidRPr="00995B15">
        <w:rPr>
          <w:sz w:val="18"/>
          <w:szCs w:val="18"/>
        </w:rPr>
        <w:t>5) опубликование текстов выступлений, указанных в пунктах 2 и 4 настоящей части в печатных средствах массовой информации;</w:t>
      </w:r>
    </w:p>
    <w:p w:rsidR="00EA2491" w:rsidRPr="00995B15" w:rsidRDefault="00EA2491" w:rsidP="00995B15">
      <w:pPr>
        <w:tabs>
          <w:tab w:val="left" w:pos="1134"/>
        </w:tabs>
        <w:ind w:firstLine="720"/>
        <w:jc w:val="both"/>
        <w:rPr>
          <w:sz w:val="18"/>
          <w:szCs w:val="18"/>
        </w:rPr>
      </w:pPr>
      <w:r w:rsidRPr="00995B15">
        <w:rPr>
          <w:sz w:val="18"/>
          <w:szCs w:val="18"/>
        </w:rPr>
        <w:t>6) приглашение журналистов для освещения проведения публичных слушаний.</w:t>
      </w:r>
    </w:p>
    <w:p w:rsidR="00EA2491" w:rsidRPr="00995B15" w:rsidRDefault="00EA2491" w:rsidP="00995B15">
      <w:pPr>
        <w:tabs>
          <w:tab w:val="left" w:pos="1134"/>
        </w:tabs>
        <w:ind w:firstLine="720"/>
        <w:jc w:val="both"/>
        <w:rPr>
          <w:sz w:val="18"/>
          <w:szCs w:val="18"/>
        </w:rPr>
      </w:pPr>
      <w:r w:rsidRPr="00995B15">
        <w:rPr>
          <w:sz w:val="18"/>
          <w:szCs w:val="18"/>
        </w:rPr>
        <w:t>2. Проведению мероприятий, предусмотренных пунктами 1, 2 и 4 части 1 настоящей статьи, должно предшествовать оповещение жителей «Липкинское сельское поселение» Ромодановского муниципального района Республики Мордовия и иных заинтересованных лиц о проведении таких мероприятий не позднее, чем за три дня до дня, на который запланировано проведение соответствующего мероприятия.</w:t>
      </w:r>
    </w:p>
    <w:p w:rsidR="00EA2491" w:rsidRPr="00995B15" w:rsidRDefault="00EA2491" w:rsidP="00995B15">
      <w:pPr>
        <w:tabs>
          <w:tab w:val="left" w:pos="1134"/>
        </w:tabs>
        <w:ind w:firstLine="720"/>
        <w:jc w:val="both"/>
        <w:rPr>
          <w:sz w:val="18"/>
          <w:szCs w:val="18"/>
        </w:rPr>
      </w:pPr>
      <w:r w:rsidRPr="00995B15">
        <w:rPr>
          <w:sz w:val="18"/>
          <w:szCs w:val="18"/>
        </w:rPr>
        <w:t xml:space="preserve">3. В случае если внесение изменений в Правила связано с размещением или реконструкцией отдельного объекта капитального строительства, публичные слушания по внесению изменений в Правила проводятся в границах территории, планируемой для размещения или реконструкции такого объекта, и в границах устанавливаемой для такого объекта зоны с особыми условиями использования территорий. При этом Комиссия направляет извещения о проведении публичных слушаний по проекту Правил правообладателям земельных участков, имеющих общую границу с земельным участком, на котором планируется осуществить размещение или реконструкцию отдельного объекта капитального строительства, правообладателям зданий, строений, сооружений, расположенных на земельных участках, имеющих общую границу с указанным земельным участком, и правообладателям помещений в таком объекте, а также правообладателям объектов капитального строительства, расположенных в границах зон с особыми условиями использования территорий. </w:t>
      </w:r>
    </w:p>
    <w:p w:rsidR="00EA2491" w:rsidRPr="00995B15" w:rsidRDefault="00EA2491" w:rsidP="00995B15">
      <w:pPr>
        <w:tabs>
          <w:tab w:val="left" w:pos="1134"/>
        </w:tabs>
        <w:ind w:firstLine="720"/>
        <w:jc w:val="both"/>
        <w:rPr>
          <w:sz w:val="18"/>
          <w:szCs w:val="18"/>
        </w:rPr>
      </w:pPr>
      <w:r w:rsidRPr="00995B15">
        <w:rPr>
          <w:sz w:val="18"/>
          <w:szCs w:val="18"/>
        </w:rPr>
        <w:t>Указанные извещения направляются не позднее пятнадцати дней со дня издания постановления Администрации «Липкинское сельское поселение» Ромодановского муниципального района Республики Мордовия о проведении публичных слушаний по предложениям о внесении изменений в Правила.</w:t>
      </w:r>
    </w:p>
    <w:p w:rsidR="00EA2491" w:rsidRPr="00995B15" w:rsidRDefault="00EA2491" w:rsidP="00995B15">
      <w:pPr>
        <w:tabs>
          <w:tab w:val="left" w:pos="1134"/>
        </w:tabs>
        <w:ind w:firstLine="720"/>
        <w:jc w:val="both"/>
        <w:rPr>
          <w:sz w:val="18"/>
          <w:szCs w:val="18"/>
        </w:rPr>
      </w:pPr>
    </w:p>
    <w:p w:rsidR="00EA2491" w:rsidRPr="00995B15" w:rsidRDefault="00EA2491" w:rsidP="00995B15">
      <w:pPr>
        <w:pStyle w:val="af7"/>
        <w:rPr>
          <w:sz w:val="18"/>
          <w:szCs w:val="18"/>
        </w:rPr>
      </w:pPr>
      <w:bookmarkStart w:id="223" w:name="_Toc234175886"/>
      <w:bookmarkStart w:id="224" w:name="_Toc234176054"/>
      <w:bookmarkStart w:id="225" w:name="_Toc241045020"/>
      <w:r w:rsidRPr="00995B15">
        <w:rPr>
          <w:sz w:val="18"/>
          <w:szCs w:val="18"/>
        </w:rPr>
        <w:t xml:space="preserve">Статья 39. Особенности проведения публичных слушаний по проекту планировки территории и (или) проекту межевания территории </w:t>
      </w:r>
      <w:bookmarkEnd w:id="223"/>
      <w:bookmarkEnd w:id="224"/>
      <w:bookmarkEnd w:id="225"/>
      <w:r w:rsidRPr="00995B15">
        <w:rPr>
          <w:sz w:val="18"/>
          <w:szCs w:val="18"/>
        </w:rPr>
        <w:t>«Липкинское сельское поселение» Ромодановского муниципального района Республики Мордовия</w:t>
      </w:r>
    </w:p>
    <w:p w:rsidR="00EA2491" w:rsidRPr="00995B15" w:rsidRDefault="00EA2491" w:rsidP="00995B15">
      <w:pPr>
        <w:tabs>
          <w:tab w:val="left" w:pos="1134"/>
        </w:tabs>
        <w:spacing w:before="200"/>
        <w:ind w:firstLine="720"/>
        <w:jc w:val="both"/>
        <w:rPr>
          <w:sz w:val="18"/>
          <w:szCs w:val="18"/>
        </w:rPr>
      </w:pPr>
      <w:r w:rsidRPr="00995B15">
        <w:rPr>
          <w:sz w:val="18"/>
          <w:szCs w:val="18"/>
        </w:rPr>
        <w:t>1. Публичные слушания по проекту планировки территории и (или) проекту межевания территории «Липкинское сельское поселение» Ромодановского муниципального района Республики Мордовия проводятся с участием:</w:t>
      </w:r>
    </w:p>
    <w:p w:rsidR="00EA2491" w:rsidRPr="00995B15" w:rsidRDefault="00EA2491" w:rsidP="00995B15">
      <w:pPr>
        <w:tabs>
          <w:tab w:val="left" w:pos="1134"/>
        </w:tabs>
        <w:ind w:firstLine="720"/>
        <w:jc w:val="both"/>
        <w:rPr>
          <w:sz w:val="18"/>
          <w:szCs w:val="18"/>
        </w:rPr>
      </w:pPr>
      <w:r w:rsidRPr="00995B15">
        <w:rPr>
          <w:sz w:val="18"/>
          <w:szCs w:val="18"/>
        </w:rPr>
        <w:t>1) граждан, проживающих на территории, применительно к которой осуществляется подготовка проекта ее планировки и (или) проекта ее межевания;</w:t>
      </w:r>
    </w:p>
    <w:p w:rsidR="00EA2491" w:rsidRPr="00995B15" w:rsidRDefault="00EA2491" w:rsidP="00995B15">
      <w:pPr>
        <w:tabs>
          <w:tab w:val="left" w:pos="1134"/>
        </w:tabs>
        <w:ind w:firstLine="720"/>
        <w:jc w:val="both"/>
        <w:rPr>
          <w:sz w:val="18"/>
          <w:szCs w:val="18"/>
        </w:rPr>
      </w:pPr>
      <w:r w:rsidRPr="00995B15">
        <w:rPr>
          <w:sz w:val="18"/>
          <w:szCs w:val="18"/>
        </w:rPr>
        <w:t>2) правообладателей земельных участков и объектов капитального строительства, расположенных на указанной территории;</w:t>
      </w:r>
    </w:p>
    <w:p w:rsidR="00EA2491" w:rsidRPr="00995B15" w:rsidRDefault="00EA2491" w:rsidP="00995B15">
      <w:pPr>
        <w:tabs>
          <w:tab w:val="left" w:pos="1134"/>
        </w:tabs>
        <w:ind w:firstLine="720"/>
        <w:jc w:val="both"/>
        <w:rPr>
          <w:sz w:val="18"/>
          <w:szCs w:val="18"/>
        </w:rPr>
      </w:pPr>
      <w:r w:rsidRPr="00995B15">
        <w:rPr>
          <w:sz w:val="18"/>
          <w:szCs w:val="18"/>
        </w:rPr>
        <w:t>3) лиц, законные интересы которых могут быть нарушены в связи с реализацией таких проектов.</w:t>
      </w:r>
    </w:p>
    <w:p w:rsidR="00EA2491" w:rsidRPr="00995B15" w:rsidRDefault="00EA2491" w:rsidP="00995B15">
      <w:pPr>
        <w:tabs>
          <w:tab w:val="left" w:pos="1134"/>
        </w:tabs>
        <w:ind w:firstLine="720"/>
        <w:jc w:val="both"/>
        <w:rPr>
          <w:sz w:val="18"/>
          <w:szCs w:val="18"/>
        </w:rPr>
      </w:pPr>
      <w:r w:rsidRPr="00995B15">
        <w:rPr>
          <w:sz w:val="18"/>
          <w:szCs w:val="18"/>
        </w:rPr>
        <w:t>2. В целях доведения до населения информации о содержании проекта планировки территории и проекта межевания территории, уполномоченный на проведение публичных слушаний орган организует выставки, экспозиции демонстрационных материалов указанных проектов, выступления, должностных лиц местного самоуправления «Липкинского сельского поселения» Ромодановского муниципального района Республики Мордовия на собраниях жителей, в печатных средствах массовой информации, по радио и телевидению.</w:t>
      </w:r>
    </w:p>
    <w:p w:rsidR="00EA2491" w:rsidRPr="00995B15" w:rsidRDefault="00EA2491" w:rsidP="00995B15">
      <w:pPr>
        <w:tabs>
          <w:tab w:val="left" w:pos="1134"/>
        </w:tabs>
        <w:ind w:firstLine="720"/>
        <w:jc w:val="both"/>
        <w:rPr>
          <w:sz w:val="18"/>
          <w:szCs w:val="18"/>
        </w:rPr>
      </w:pPr>
      <w:r w:rsidRPr="00995B15">
        <w:rPr>
          <w:sz w:val="18"/>
          <w:szCs w:val="18"/>
        </w:rPr>
        <w:t xml:space="preserve">3. Проведению мероприятий, указанных в части 2 настоящей статьи, должно предшествовать оповещение жителей «Липкинское сельское поселение» Ромодановского муниципального района Республики Мордовия и иных заинтересованных лиц о проведении таких мероприятий, сделанное не позднее чем за три дня до дня, на который запланировано соответствующее мероприятие. </w:t>
      </w:r>
    </w:p>
    <w:p w:rsidR="00EA2491" w:rsidRPr="00995B15" w:rsidRDefault="00EA2491" w:rsidP="00995B15">
      <w:pPr>
        <w:tabs>
          <w:tab w:val="left" w:pos="1134"/>
        </w:tabs>
        <w:ind w:firstLine="720"/>
        <w:jc w:val="both"/>
        <w:rPr>
          <w:sz w:val="18"/>
          <w:szCs w:val="18"/>
        </w:rPr>
      </w:pPr>
    </w:p>
    <w:p w:rsidR="00EA2491" w:rsidRPr="00995B15" w:rsidRDefault="00EA2491" w:rsidP="00995B15">
      <w:pPr>
        <w:pStyle w:val="af7"/>
        <w:rPr>
          <w:sz w:val="18"/>
          <w:szCs w:val="18"/>
        </w:rPr>
      </w:pPr>
      <w:bookmarkStart w:id="226" w:name="_Toc234175887"/>
      <w:bookmarkStart w:id="227" w:name="_Toc234176055"/>
      <w:bookmarkStart w:id="228" w:name="_Toc241045021"/>
      <w:r w:rsidRPr="00995B15">
        <w:rPr>
          <w:sz w:val="18"/>
          <w:szCs w:val="18"/>
        </w:rPr>
        <w:t>Статья 40. Особенности организации и проведения публичных слушаний по вопросу предоставления разрешения на условно разрешенный вид использования земельного участка или объекта капитального строительства, предоставления разрешения на отклонение от предельных параметров разрешенного строительства, реконструкции объектов капитального строительства</w:t>
      </w:r>
      <w:bookmarkEnd w:id="226"/>
      <w:bookmarkEnd w:id="227"/>
      <w:bookmarkEnd w:id="228"/>
    </w:p>
    <w:p w:rsidR="00EA2491" w:rsidRPr="00995B15" w:rsidRDefault="00EA2491" w:rsidP="00995B15">
      <w:pPr>
        <w:tabs>
          <w:tab w:val="left" w:pos="1134"/>
        </w:tabs>
        <w:spacing w:before="200"/>
        <w:ind w:firstLine="720"/>
        <w:jc w:val="both"/>
        <w:rPr>
          <w:sz w:val="18"/>
          <w:szCs w:val="18"/>
        </w:rPr>
      </w:pPr>
      <w:r w:rsidRPr="00995B15">
        <w:rPr>
          <w:sz w:val="18"/>
          <w:szCs w:val="18"/>
        </w:rPr>
        <w:t>1. Публичные слушания по вопросам о предоставлении разрешения на условно разрешенный вид использования земельного участка или объекта капитального строительства (далее также – условно разрешенный вид использования),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(далее также – отклонение от предельных параметров) назначаются постановлением Администрации «Липкинское сельское поселение» Ромодановского муниципального района Республики Мордовия на основании рекомендаций Комиссии.</w:t>
      </w:r>
    </w:p>
    <w:p w:rsidR="00EA2491" w:rsidRPr="00995B15" w:rsidRDefault="00EA2491" w:rsidP="00995B15">
      <w:pPr>
        <w:tabs>
          <w:tab w:val="left" w:pos="1134"/>
        </w:tabs>
        <w:ind w:firstLine="720"/>
        <w:jc w:val="both"/>
        <w:rPr>
          <w:sz w:val="18"/>
          <w:szCs w:val="18"/>
        </w:rPr>
      </w:pPr>
      <w:r w:rsidRPr="00995B15">
        <w:rPr>
          <w:sz w:val="18"/>
          <w:szCs w:val="18"/>
        </w:rPr>
        <w:t>2. Заявление о предоставлении разрешения на условно разрешенный вид использования, на отклонение от предельных параметров направляется физическими и (или) юридическими лицами в Комиссию и должно содержать следующую информацию:</w:t>
      </w:r>
    </w:p>
    <w:p w:rsidR="00EA2491" w:rsidRPr="00995B15" w:rsidRDefault="00EA2491" w:rsidP="00995B15">
      <w:pPr>
        <w:tabs>
          <w:tab w:val="left" w:pos="1134"/>
        </w:tabs>
        <w:ind w:firstLine="720"/>
        <w:jc w:val="both"/>
        <w:rPr>
          <w:sz w:val="18"/>
          <w:szCs w:val="18"/>
        </w:rPr>
      </w:pPr>
      <w:r w:rsidRPr="00995B15">
        <w:rPr>
          <w:sz w:val="18"/>
          <w:szCs w:val="18"/>
        </w:rPr>
        <w:t>1) фамилия, имя, отчество, место жительства заявителя, данные документа, удостоверяющего личность гражданина Российской Федерации, номер контактного телефона - в случае подачи заявления физическим лицом;</w:t>
      </w:r>
    </w:p>
    <w:p w:rsidR="00EA2491" w:rsidRPr="00995B15" w:rsidRDefault="00EA2491" w:rsidP="00995B15">
      <w:pPr>
        <w:tabs>
          <w:tab w:val="left" w:pos="1134"/>
        </w:tabs>
        <w:ind w:firstLine="720"/>
        <w:jc w:val="both"/>
        <w:rPr>
          <w:sz w:val="18"/>
          <w:szCs w:val="18"/>
        </w:rPr>
      </w:pPr>
      <w:r w:rsidRPr="00995B15">
        <w:rPr>
          <w:sz w:val="18"/>
          <w:szCs w:val="18"/>
        </w:rPr>
        <w:t>2) фамилия, имя, отчество, место жительства заявителя, данные документа, удостоверяющего личность гражданина Российской Федерации, дата и государственный регистрационный номер записи о государственной регистрации индивидуального предпринимателя, идентификационный номер налогоплательщика, номер контактного телефона - в случае подачи заявления индивидуальным предпринимателем;</w:t>
      </w:r>
    </w:p>
    <w:p w:rsidR="00EA2491" w:rsidRPr="00995B15" w:rsidRDefault="00EA2491" w:rsidP="00995B15">
      <w:pPr>
        <w:tabs>
          <w:tab w:val="left" w:pos="1134"/>
        </w:tabs>
        <w:ind w:firstLine="720"/>
        <w:jc w:val="both"/>
        <w:rPr>
          <w:sz w:val="18"/>
          <w:szCs w:val="18"/>
        </w:rPr>
      </w:pPr>
      <w:r w:rsidRPr="00995B15">
        <w:rPr>
          <w:sz w:val="18"/>
          <w:szCs w:val="18"/>
        </w:rPr>
        <w:t>3) полное наименование, организационно-правовая форма и место нахождения заявителя, дата и государственный регистрационный номер записи о государственной регистрации юридического лица, идентификационный номер налогоплательщика, номер контактного телефона и факса - в случае подачи заявления юридическим лицом;</w:t>
      </w:r>
    </w:p>
    <w:p w:rsidR="00EA2491" w:rsidRPr="00995B15" w:rsidRDefault="00EA2491" w:rsidP="00995B15">
      <w:pPr>
        <w:tabs>
          <w:tab w:val="left" w:pos="1134"/>
        </w:tabs>
        <w:ind w:firstLine="720"/>
        <w:jc w:val="both"/>
        <w:rPr>
          <w:sz w:val="18"/>
          <w:szCs w:val="18"/>
        </w:rPr>
      </w:pPr>
      <w:r w:rsidRPr="00995B15">
        <w:rPr>
          <w:sz w:val="18"/>
          <w:szCs w:val="18"/>
        </w:rPr>
        <w:t xml:space="preserve">4) данные о земельном участке и объекте капитального строительства, </w:t>
      </w:r>
      <w:bookmarkStart w:id="229" w:name="OLE_LINK3"/>
      <w:r w:rsidRPr="00995B15">
        <w:rPr>
          <w:sz w:val="18"/>
          <w:szCs w:val="18"/>
        </w:rPr>
        <w:t xml:space="preserve">для которых испрашивается условно разрешенный вид использования, отклонение от предельных параметров </w:t>
      </w:r>
      <w:bookmarkEnd w:id="229"/>
      <w:r w:rsidRPr="00995B15">
        <w:rPr>
          <w:sz w:val="18"/>
          <w:szCs w:val="18"/>
        </w:rPr>
        <w:t>(адрес, кадастровый (условный) номер, площадь, высота и этажность объекта капитального строительства, сведения о сетях инженерно-технического обеспечения);</w:t>
      </w:r>
    </w:p>
    <w:p w:rsidR="00EA2491" w:rsidRPr="00995B15" w:rsidRDefault="00EA2491" w:rsidP="00995B15">
      <w:pPr>
        <w:tabs>
          <w:tab w:val="left" w:pos="1134"/>
        </w:tabs>
        <w:ind w:firstLine="720"/>
        <w:jc w:val="both"/>
        <w:rPr>
          <w:sz w:val="18"/>
          <w:szCs w:val="18"/>
        </w:rPr>
      </w:pPr>
      <w:r w:rsidRPr="00995B15">
        <w:rPr>
          <w:sz w:val="18"/>
          <w:szCs w:val="18"/>
        </w:rPr>
        <w:t>5) сведения о правах заявителя и правоустанавливающих документах на земельный участок и объект капитального строительства, для которых испрашивается условно разрешенный вид использования, отклонение от предельных параметров;</w:t>
      </w:r>
    </w:p>
    <w:p w:rsidR="00EA2491" w:rsidRPr="00995B15" w:rsidRDefault="00EA2491" w:rsidP="00995B15">
      <w:pPr>
        <w:tabs>
          <w:tab w:val="left" w:pos="1134"/>
        </w:tabs>
        <w:ind w:firstLine="720"/>
        <w:jc w:val="both"/>
        <w:rPr>
          <w:sz w:val="18"/>
          <w:szCs w:val="18"/>
        </w:rPr>
      </w:pPr>
      <w:r w:rsidRPr="00995B15">
        <w:rPr>
          <w:sz w:val="18"/>
          <w:szCs w:val="18"/>
        </w:rPr>
        <w:t>6) испрашиваемый заявителем условно разрешенный вид использования, испрашиваемое заявителем отклонение от предельных параметров;</w:t>
      </w:r>
    </w:p>
    <w:p w:rsidR="00EA2491" w:rsidRPr="00995B15" w:rsidRDefault="00EA2491" w:rsidP="00995B15">
      <w:pPr>
        <w:tabs>
          <w:tab w:val="left" w:pos="1134"/>
        </w:tabs>
        <w:ind w:firstLine="720"/>
        <w:jc w:val="both"/>
        <w:rPr>
          <w:sz w:val="18"/>
          <w:szCs w:val="18"/>
        </w:rPr>
      </w:pPr>
      <w:r w:rsidRPr="00995B15">
        <w:rPr>
          <w:sz w:val="18"/>
          <w:szCs w:val="18"/>
        </w:rPr>
        <w:t>7) обоснование необходимости предоставления разрешения на условно разрешенный вид использования, в том числе сведения о планируемой деятельности и (или) объектах капитального строительства, которые планируется построить  или реконструировать, а также сведения о воздействии указанной деятельности и объектов на окружающую среду;</w:t>
      </w:r>
    </w:p>
    <w:p w:rsidR="00EA2491" w:rsidRPr="00995B15" w:rsidRDefault="00EA2491" w:rsidP="00995B15">
      <w:pPr>
        <w:tabs>
          <w:tab w:val="left" w:pos="1134"/>
        </w:tabs>
        <w:ind w:firstLine="720"/>
        <w:jc w:val="both"/>
        <w:rPr>
          <w:sz w:val="18"/>
          <w:szCs w:val="18"/>
        </w:rPr>
      </w:pPr>
      <w:r w:rsidRPr="00995B15">
        <w:rPr>
          <w:sz w:val="18"/>
          <w:szCs w:val="18"/>
        </w:rPr>
        <w:t>8) обоснование необходимости предоставления разрешения на отклонение от предельных параметров, в том числе описание характеристик земельного участка, неблагоприятных для застройки;</w:t>
      </w:r>
    </w:p>
    <w:p w:rsidR="00EA2491" w:rsidRPr="00995B15" w:rsidRDefault="00EA2491" w:rsidP="00995B15">
      <w:pPr>
        <w:tabs>
          <w:tab w:val="left" w:pos="1134"/>
        </w:tabs>
        <w:ind w:firstLine="720"/>
        <w:jc w:val="both"/>
        <w:rPr>
          <w:sz w:val="18"/>
          <w:szCs w:val="18"/>
        </w:rPr>
      </w:pPr>
      <w:r w:rsidRPr="00995B15">
        <w:rPr>
          <w:sz w:val="18"/>
          <w:szCs w:val="18"/>
        </w:rPr>
        <w:t>9) сведения о соседних земельных участках и объектах капитального строительства, на них расположенных, с указанием их адресов и правообладателей;</w:t>
      </w:r>
    </w:p>
    <w:p w:rsidR="00EA2491" w:rsidRPr="00995B15" w:rsidRDefault="00EA2491" w:rsidP="00995B15">
      <w:pPr>
        <w:tabs>
          <w:tab w:val="left" w:pos="1134"/>
        </w:tabs>
        <w:ind w:firstLine="720"/>
        <w:jc w:val="both"/>
        <w:rPr>
          <w:sz w:val="18"/>
          <w:szCs w:val="18"/>
        </w:rPr>
      </w:pPr>
      <w:r w:rsidRPr="00995B15">
        <w:rPr>
          <w:sz w:val="18"/>
          <w:szCs w:val="18"/>
        </w:rPr>
        <w:t>10) подтверждение готовности нести расходы, связанные с организацией и проведением публичных слушаний, предусмотренных настоящей статьей.</w:t>
      </w:r>
    </w:p>
    <w:p w:rsidR="00EA2491" w:rsidRPr="00995B15" w:rsidRDefault="00EA2491" w:rsidP="00995B15">
      <w:pPr>
        <w:tabs>
          <w:tab w:val="left" w:pos="1134"/>
        </w:tabs>
        <w:ind w:firstLine="720"/>
        <w:jc w:val="both"/>
        <w:rPr>
          <w:sz w:val="18"/>
          <w:szCs w:val="18"/>
        </w:rPr>
      </w:pPr>
      <w:r w:rsidRPr="00995B15">
        <w:rPr>
          <w:sz w:val="18"/>
          <w:szCs w:val="18"/>
        </w:rPr>
        <w:t>3. Форма заявления, предусмотренного частью 2 настоящей статьи, может устанавливаться постановлением Администрации «Липкинское сельское поселение» Ромодановского муниципального района Республики Мордовия.</w:t>
      </w:r>
    </w:p>
    <w:p w:rsidR="00EA2491" w:rsidRPr="00995B15" w:rsidRDefault="00EA2491" w:rsidP="00995B15">
      <w:pPr>
        <w:tabs>
          <w:tab w:val="left" w:pos="1134"/>
        </w:tabs>
        <w:ind w:firstLine="720"/>
        <w:jc w:val="both"/>
        <w:rPr>
          <w:sz w:val="18"/>
          <w:szCs w:val="18"/>
        </w:rPr>
      </w:pPr>
      <w:r w:rsidRPr="00995B15">
        <w:rPr>
          <w:sz w:val="18"/>
          <w:szCs w:val="18"/>
        </w:rPr>
        <w:t>4. К заявлению, предусмотренному частью 2 настоящей статьи, должны прилагаться следующие документы:</w:t>
      </w:r>
    </w:p>
    <w:p w:rsidR="00EA2491" w:rsidRPr="00995B15" w:rsidRDefault="00EA2491" w:rsidP="00995B15">
      <w:pPr>
        <w:tabs>
          <w:tab w:val="left" w:pos="1134"/>
        </w:tabs>
        <w:ind w:firstLine="720"/>
        <w:jc w:val="both"/>
        <w:rPr>
          <w:sz w:val="18"/>
          <w:szCs w:val="18"/>
        </w:rPr>
      </w:pPr>
      <w:r w:rsidRPr="00995B15">
        <w:rPr>
          <w:sz w:val="18"/>
          <w:szCs w:val="18"/>
        </w:rPr>
        <w:t>1) копии документов, удостоверяющих личность заявителя - физического лица, либо выписка из единого государственного реестра индивидуальных предпринимателей - для индивидуальных предпринимателей или выписка из единого государственного реестра юридических лиц - для юридических лиц;</w:t>
      </w:r>
    </w:p>
    <w:p w:rsidR="00EA2491" w:rsidRPr="00995B15" w:rsidRDefault="00EA2491" w:rsidP="00995B15">
      <w:pPr>
        <w:tabs>
          <w:tab w:val="left" w:pos="1134"/>
        </w:tabs>
        <w:ind w:firstLine="720"/>
        <w:jc w:val="both"/>
        <w:rPr>
          <w:sz w:val="18"/>
          <w:szCs w:val="18"/>
        </w:rPr>
      </w:pPr>
      <w:r w:rsidRPr="00995B15">
        <w:rPr>
          <w:sz w:val="18"/>
          <w:szCs w:val="18"/>
        </w:rPr>
        <w:t>2) кадастровый паспорт земельного участка и технический план объекта капитального строительства, для которых испрашивается условно разрешенный вид использования, отклонение от предельных параметров, либо нотариально заверенные копии указанных документов;</w:t>
      </w:r>
    </w:p>
    <w:p w:rsidR="00EA2491" w:rsidRPr="00995B15" w:rsidRDefault="00EA2491" w:rsidP="00995B15">
      <w:pPr>
        <w:tabs>
          <w:tab w:val="left" w:pos="1134"/>
        </w:tabs>
        <w:ind w:firstLine="720"/>
        <w:jc w:val="both"/>
        <w:rPr>
          <w:sz w:val="18"/>
          <w:szCs w:val="18"/>
        </w:rPr>
      </w:pPr>
      <w:r w:rsidRPr="00995B15">
        <w:rPr>
          <w:sz w:val="18"/>
          <w:szCs w:val="18"/>
        </w:rPr>
        <w:t>3) нотариально заверенные копии правоустанавливающих документов, удостоверяющих права заявителя на земельный участок и объект капитального строительства, для которых испрашивается условно разрешенный вид использования, отклонение от предельных параметров;</w:t>
      </w:r>
    </w:p>
    <w:p w:rsidR="00EA2491" w:rsidRPr="00995B15" w:rsidRDefault="00EA2491" w:rsidP="00995B15">
      <w:pPr>
        <w:tabs>
          <w:tab w:val="left" w:pos="1134"/>
        </w:tabs>
        <w:ind w:firstLine="720"/>
        <w:jc w:val="both"/>
        <w:rPr>
          <w:sz w:val="18"/>
          <w:szCs w:val="18"/>
        </w:rPr>
      </w:pPr>
      <w:r w:rsidRPr="00995B15">
        <w:rPr>
          <w:sz w:val="18"/>
          <w:szCs w:val="18"/>
        </w:rPr>
        <w:t>4) документы, подтверждающие обстоятельства, указанные в пунктах 7 и 8 части 2 настоящей статьи;</w:t>
      </w:r>
    </w:p>
    <w:p w:rsidR="00EA2491" w:rsidRPr="00995B15" w:rsidRDefault="00EA2491" w:rsidP="00995B15">
      <w:pPr>
        <w:tabs>
          <w:tab w:val="left" w:pos="1134"/>
        </w:tabs>
        <w:ind w:firstLine="720"/>
        <w:jc w:val="both"/>
        <w:rPr>
          <w:sz w:val="18"/>
          <w:szCs w:val="18"/>
        </w:rPr>
      </w:pPr>
      <w:r w:rsidRPr="00995B15">
        <w:rPr>
          <w:sz w:val="18"/>
          <w:szCs w:val="18"/>
        </w:rPr>
        <w:t>5) ситуационный план, фиксирующий расположение соседних земельных участков и объектов капитального строительства, на них расположенных, с указанием их адресов;</w:t>
      </w:r>
    </w:p>
    <w:p w:rsidR="00EA2491" w:rsidRPr="00995B15" w:rsidRDefault="00EA2491" w:rsidP="00995B15">
      <w:pPr>
        <w:tabs>
          <w:tab w:val="left" w:pos="1134"/>
        </w:tabs>
        <w:ind w:firstLine="720"/>
        <w:jc w:val="both"/>
        <w:rPr>
          <w:sz w:val="18"/>
          <w:szCs w:val="18"/>
        </w:rPr>
      </w:pPr>
      <w:r w:rsidRPr="00995B15">
        <w:rPr>
          <w:sz w:val="18"/>
          <w:szCs w:val="18"/>
        </w:rPr>
        <w:t>6) доверенность – в случае подачи заявления представителем заявителя – физического лица, индивидуального предпринимателя, или представителем заявителя – юридического лица, если представитель заявителя не является в соответствии с выпиской из единого государственного реестра юридических лиц лицом, имеющим право действовать от имени юридического лица без доверенности.</w:t>
      </w:r>
    </w:p>
    <w:p w:rsidR="00EA2491" w:rsidRPr="00995B15" w:rsidRDefault="00EA2491" w:rsidP="00995B15">
      <w:pPr>
        <w:tabs>
          <w:tab w:val="left" w:pos="1134"/>
        </w:tabs>
        <w:ind w:firstLine="720"/>
        <w:jc w:val="both"/>
        <w:rPr>
          <w:sz w:val="18"/>
          <w:szCs w:val="18"/>
        </w:rPr>
      </w:pPr>
      <w:r w:rsidRPr="00995B15">
        <w:rPr>
          <w:sz w:val="18"/>
          <w:szCs w:val="18"/>
        </w:rPr>
        <w:t>5. Заявление и документы, предусмотренные частями 2 и 4 настоящей статьи, подаются в Комиссию заявителем или его представителем лично либо направляется по почте заказным письмом с уведомлением о вручении. В последнем случае днем получения Комиссией заявления считается день вручения заказного письма.</w:t>
      </w:r>
    </w:p>
    <w:p w:rsidR="00EA2491" w:rsidRPr="00995B15" w:rsidRDefault="00EA2491" w:rsidP="00995B15">
      <w:pPr>
        <w:tabs>
          <w:tab w:val="left" w:pos="1134"/>
        </w:tabs>
        <w:ind w:firstLine="720"/>
        <w:jc w:val="both"/>
        <w:rPr>
          <w:sz w:val="18"/>
          <w:szCs w:val="18"/>
        </w:rPr>
      </w:pPr>
      <w:r w:rsidRPr="00995B15">
        <w:rPr>
          <w:sz w:val="18"/>
          <w:szCs w:val="18"/>
        </w:rPr>
        <w:t>6. Комиссия рассматривает заявление о предоставлении разрешения на условно разрешенный вид использования, заявление о предоставлении разрешения на отклонение от предельных параметров в течение пяти рабочих дней со дня поступления такого заявления.</w:t>
      </w:r>
    </w:p>
    <w:p w:rsidR="00EA2491" w:rsidRPr="00995B15" w:rsidRDefault="00EA2491" w:rsidP="00995B15">
      <w:pPr>
        <w:tabs>
          <w:tab w:val="left" w:pos="1134"/>
        </w:tabs>
        <w:ind w:firstLine="720"/>
        <w:jc w:val="both"/>
        <w:rPr>
          <w:sz w:val="18"/>
          <w:szCs w:val="18"/>
        </w:rPr>
      </w:pPr>
      <w:r w:rsidRPr="00995B15">
        <w:rPr>
          <w:sz w:val="18"/>
          <w:szCs w:val="18"/>
        </w:rPr>
        <w:t>7. По результатам рассмотрения Комиссией заявления подготавливается заключение, содержащее одну из следующих рекомендаций:</w:t>
      </w:r>
    </w:p>
    <w:p w:rsidR="00EA2491" w:rsidRPr="00995B15" w:rsidRDefault="00EA2491" w:rsidP="00995B15">
      <w:pPr>
        <w:tabs>
          <w:tab w:val="left" w:pos="1134"/>
        </w:tabs>
        <w:ind w:firstLine="720"/>
        <w:jc w:val="both"/>
        <w:rPr>
          <w:sz w:val="18"/>
          <w:szCs w:val="18"/>
        </w:rPr>
      </w:pPr>
      <w:r w:rsidRPr="00995B15">
        <w:rPr>
          <w:sz w:val="18"/>
          <w:szCs w:val="18"/>
        </w:rPr>
        <w:t>1) о назначении публичных слушаний;</w:t>
      </w:r>
    </w:p>
    <w:p w:rsidR="00EA2491" w:rsidRPr="00995B15" w:rsidRDefault="00EA2491" w:rsidP="00995B15">
      <w:pPr>
        <w:tabs>
          <w:tab w:val="left" w:pos="1134"/>
        </w:tabs>
        <w:ind w:firstLine="720"/>
        <w:jc w:val="both"/>
        <w:rPr>
          <w:sz w:val="18"/>
          <w:szCs w:val="18"/>
        </w:rPr>
      </w:pPr>
      <w:r w:rsidRPr="00995B15">
        <w:rPr>
          <w:sz w:val="18"/>
          <w:szCs w:val="18"/>
        </w:rPr>
        <w:t>2) о невозможности назначения публичных слушаний.</w:t>
      </w:r>
    </w:p>
    <w:p w:rsidR="00EA2491" w:rsidRPr="00995B15" w:rsidRDefault="00EA2491" w:rsidP="00995B15">
      <w:pPr>
        <w:tabs>
          <w:tab w:val="left" w:pos="1134"/>
        </w:tabs>
        <w:ind w:firstLine="720"/>
        <w:jc w:val="both"/>
        <w:rPr>
          <w:sz w:val="18"/>
          <w:szCs w:val="18"/>
        </w:rPr>
      </w:pPr>
      <w:r w:rsidRPr="00995B15">
        <w:rPr>
          <w:sz w:val="18"/>
          <w:szCs w:val="18"/>
        </w:rPr>
        <w:t>8. Заключение Комиссии с рекомендацией о невозможности назначения публичных слушаний может быть принято только при наличии одного или нескольких из следующих условий:</w:t>
      </w:r>
    </w:p>
    <w:p w:rsidR="00EA2491" w:rsidRPr="00995B15" w:rsidRDefault="00EA2491" w:rsidP="00995B15">
      <w:pPr>
        <w:tabs>
          <w:tab w:val="left" w:pos="1134"/>
        </w:tabs>
        <w:ind w:firstLine="720"/>
        <w:jc w:val="both"/>
        <w:rPr>
          <w:sz w:val="18"/>
          <w:szCs w:val="18"/>
        </w:rPr>
      </w:pPr>
      <w:r w:rsidRPr="00995B15">
        <w:rPr>
          <w:sz w:val="18"/>
          <w:szCs w:val="18"/>
        </w:rPr>
        <w:t>1) заявление подано с нарушением требований, установленных настоящей статьей;</w:t>
      </w:r>
    </w:p>
    <w:p w:rsidR="00EA2491" w:rsidRPr="00995B15" w:rsidRDefault="00EA2491" w:rsidP="00995B15">
      <w:pPr>
        <w:tabs>
          <w:tab w:val="left" w:pos="1134"/>
        </w:tabs>
        <w:ind w:firstLine="720"/>
        <w:jc w:val="both"/>
        <w:rPr>
          <w:sz w:val="18"/>
          <w:szCs w:val="18"/>
        </w:rPr>
      </w:pPr>
      <w:r w:rsidRPr="00995B15">
        <w:rPr>
          <w:sz w:val="18"/>
          <w:szCs w:val="18"/>
        </w:rPr>
        <w:t>2) заявление содержит недостоверную информацию;</w:t>
      </w:r>
    </w:p>
    <w:p w:rsidR="00EA2491" w:rsidRPr="00995B15" w:rsidRDefault="00EA2491" w:rsidP="00995B15">
      <w:pPr>
        <w:tabs>
          <w:tab w:val="left" w:pos="1134"/>
        </w:tabs>
        <w:ind w:firstLine="720"/>
        <w:jc w:val="both"/>
        <w:rPr>
          <w:sz w:val="18"/>
          <w:szCs w:val="18"/>
        </w:rPr>
      </w:pPr>
      <w:r w:rsidRPr="00995B15">
        <w:rPr>
          <w:sz w:val="18"/>
          <w:szCs w:val="18"/>
        </w:rPr>
        <w:t>3) у заявителя отсутствуют права на земельный участок и объект капитального строительства, для которых испрашивается условно разрешенный вид использования, отклонение от предельных параметров.</w:t>
      </w:r>
    </w:p>
    <w:p w:rsidR="00EA2491" w:rsidRPr="00995B15" w:rsidRDefault="00EA2491" w:rsidP="00995B15">
      <w:pPr>
        <w:tabs>
          <w:tab w:val="left" w:pos="1134"/>
        </w:tabs>
        <w:ind w:firstLine="720"/>
        <w:jc w:val="both"/>
        <w:rPr>
          <w:sz w:val="18"/>
          <w:szCs w:val="18"/>
        </w:rPr>
      </w:pPr>
      <w:r w:rsidRPr="00995B15">
        <w:rPr>
          <w:sz w:val="18"/>
          <w:szCs w:val="18"/>
        </w:rPr>
        <w:t>9. Глава администрации «Липкинское сельское поселение» Ромодановского муниципального района Республики Мордовия не позднее трех дней со дня получения заключения Комиссии, предусмотренного частью 7 настоящей статьи, издает постановление Администрации «Липкинское сельское поселение» Ромодановского муниципального района Республики Мордовия о назначении публичных слушаний или о невозможности назначения публичных слушаний.</w:t>
      </w:r>
    </w:p>
    <w:p w:rsidR="00EA2491" w:rsidRPr="00995B15" w:rsidRDefault="00EA2491" w:rsidP="00995B15">
      <w:pPr>
        <w:tabs>
          <w:tab w:val="left" w:pos="1134"/>
        </w:tabs>
        <w:ind w:firstLine="720"/>
        <w:jc w:val="both"/>
        <w:rPr>
          <w:sz w:val="18"/>
          <w:szCs w:val="18"/>
        </w:rPr>
      </w:pPr>
      <w:r w:rsidRPr="00995B15">
        <w:rPr>
          <w:sz w:val="18"/>
          <w:szCs w:val="18"/>
        </w:rPr>
        <w:t>10. Копия постановления Администрации «Липкинское сельское поселение» Ромодановского муниципального района Республики Мордовия, предусмотренного частью 9 настоящей статьи, направляется заявителю не позднее пяти дней со дня издания.</w:t>
      </w:r>
    </w:p>
    <w:p w:rsidR="00EA2491" w:rsidRPr="00995B15" w:rsidRDefault="00EA2491" w:rsidP="00995B15">
      <w:pPr>
        <w:tabs>
          <w:tab w:val="left" w:pos="1134"/>
        </w:tabs>
        <w:ind w:firstLine="720"/>
        <w:jc w:val="both"/>
        <w:rPr>
          <w:sz w:val="18"/>
          <w:szCs w:val="18"/>
        </w:rPr>
      </w:pPr>
      <w:r w:rsidRPr="00995B15">
        <w:rPr>
          <w:sz w:val="18"/>
          <w:szCs w:val="18"/>
        </w:rPr>
        <w:t>11. После издания постановления Администрации «Липкинское сельское поселение» о назначении публичных слушаний, Администрация «Липкинское сельское поселение» подготавливает предварительную смету расходов на проведение публичных слушаний. Указанная смета утверждается заявителем и Главой администрации «Липкинское сельское поселение» Ромодановского муниципального района Республики Мордовия или уполномоченным им лицом.</w:t>
      </w:r>
    </w:p>
    <w:p w:rsidR="00EA2491" w:rsidRPr="00995B15" w:rsidRDefault="00EA2491" w:rsidP="00995B15">
      <w:pPr>
        <w:tabs>
          <w:tab w:val="left" w:pos="1134"/>
        </w:tabs>
        <w:ind w:firstLine="720"/>
        <w:jc w:val="both"/>
        <w:rPr>
          <w:sz w:val="18"/>
          <w:szCs w:val="18"/>
        </w:rPr>
      </w:pPr>
      <w:r w:rsidRPr="00995B15">
        <w:rPr>
          <w:sz w:val="18"/>
          <w:szCs w:val="18"/>
        </w:rPr>
        <w:t>12. После утверждения предварительной сметы расходов заявитель должен перечислить утвержденную сметой денежную сумму на счет Администрации  «Липкинское сельское поселение» Ромодановского муниципального района Республики Мордовия.</w:t>
      </w:r>
    </w:p>
    <w:p w:rsidR="00EA2491" w:rsidRPr="00995B15" w:rsidRDefault="00EA2491" w:rsidP="00995B15">
      <w:pPr>
        <w:tabs>
          <w:tab w:val="left" w:pos="1134"/>
        </w:tabs>
        <w:ind w:firstLine="720"/>
        <w:jc w:val="both"/>
        <w:rPr>
          <w:sz w:val="18"/>
          <w:szCs w:val="18"/>
        </w:rPr>
      </w:pPr>
      <w:r w:rsidRPr="00995B15">
        <w:rPr>
          <w:sz w:val="18"/>
          <w:szCs w:val="18"/>
        </w:rPr>
        <w:t>13. В платежном поручении о перечислении денежных средств в графе «Наименование платежа» указывается соответственно: «За организацию и проведение публичных слушаний по вопросу о предоставлении разрешения на условно разрешенный вид использования согласно утвержденной смете» или «За организацию и проведение публичных слушаний по вопросу о предоставлении разрешения на отклонение от предельных параметров согласно утвержденной смете».</w:t>
      </w:r>
    </w:p>
    <w:p w:rsidR="00EA2491" w:rsidRPr="00995B15" w:rsidRDefault="00EA2491" w:rsidP="00995B15">
      <w:pPr>
        <w:tabs>
          <w:tab w:val="left" w:pos="1134"/>
        </w:tabs>
        <w:ind w:firstLine="720"/>
        <w:jc w:val="both"/>
        <w:rPr>
          <w:sz w:val="18"/>
          <w:szCs w:val="18"/>
        </w:rPr>
      </w:pPr>
      <w:r w:rsidRPr="00995B15">
        <w:rPr>
          <w:sz w:val="18"/>
          <w:szCs w:val="18"/>
        </w:rPr>
        <w:t>14. Не позднее десяти дней со дня поступления заявления, указанного в части 2 настоящей статьи и поданного в порядке, установленном настоящей статьей, Комиссия направляет сообщения о проведении публичных слушаний по вопросу предоставления разрешения на условно разрешенный вид использования, на отклонение от предельных параметров правообладателям земельных участков, имеющих общие границы с земельным участком, применительно к которому запрашивается данное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данное разрешение, и правообладателям помещений, являющихся частью объекта капитального строительства, применительно к которому запрашивается данное разрешение.</w:t>
      </w:r>
    </w:p>
    <w:p w:rsidR="00EA2491" w:rsidRPr="00995B15" w:rsidRDefault="00EA2491" w:rsidP="00995B15">
      <w:pPr>
        <w:tabs>
          <w:tab w:val="left" w:pos="1134"/>
        </w:tabs>
        <w:ind w:firstLine="720"/>
        <w:jc w:val="both"/>
        <w:rPr>
          <w:sz w:val="18"/>
          <w:szCs w:val="18"/>
        </w:rPr>
      </w:pPr>
      <w:r w:rsidRPr="00995B15">
        <w:rPr>
          <w:sz w:val="18"/>
          <w:szCs w:val="18"/>
        </w:rPr>
        <w:t>Указанные сообщения направляются по почте заказным письмом с уведомлением о вручении:</w:t>
      </w:r>
    </w:p>
    <w:p w:rsidR="00EA2491" w:rsidRPr="00995B15" w:rsidRDefault="00EA2491" w:rsidP="00995B15">
      <w:pPr>
        <w:tabs>
          <w:tab w:val="left" w:pos="1134"/>
        </w:tabs>
        <w:ind w:firstLine="720"/>
        <w:jc w:val="both"/>
        <w:rPr>
          <w:sz w:val="18"/>
          <w:szCs w:val="18"/>
        </w:rPr>
      </w:pPr>
      <w:r w:rsidRPr="00995B15">
        <w:rPr>
          <w:sz w:val="18"/>
          <w:szCs w:val="18"/>
        </w:rPr>
        <w:t>1) на адрес места нахождения объекта капитального строительства – для правообладателей помещений, являющихся частью объекта капитального строительства, применительно к которому запрашивается разрешение на условно разрешенный вид использования, на отклонение от предельных параметров реконструкции;</w:t>
      </w:r>
    </w:p>
    <w:p w:rsidR="00EA2491" w:rsidRPr="00995B15" w:rsidRDefault="00EA2491" w:rsidP="00995B15">
      <w:pPr>
        <w:tabs>
          <w:tab w:val="left" w:pos="1134"/>
        </w:tabs>
        <w:ind w:firstLine="720"/>
        <w:jc w:val="both"/>
        <w:rPr>
          <w:sz w:val="18"/>
          <w:szCs w:val="18"/>
        </w:rPr>
      </w:pPr>
      <w:r w:rsidRPr="00995B15">
        <w:rPr>
          <w:sz w:val="18"/>
          <w:szCs w:val="18"/>
        </w:rPr>
        <w:t>2) на адрес места нахождения объекта капитального строительства – для правообладателей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разрешение на условно разрешенный вид использования, на отклонение от предельных параметров разрешенного строительства;</w:t>
      </w:r>
    </w:p>
    <w:p w:rsidR="00EA2491" w:rsidRPr="00995B15" w:rsidRDefault="00EA2491" w:rsidP="00995B15">
      <w:pPr>
        <w:tabs>
          <w:tab w:val="left" w:pos="1134"/>
        </w:tabs>
        <w:ind w:firstLine="720"/>
        <w:jc w:val="both"/>
        <w:rPr>
          <w:sz w:val="18"/>
          <w:szCs w:val="18"/>
        </w:rPr>
      </w:pPr>
      <w:r w:rsidRPr="00995B15">
        <w:rPr>
          <w:sz w:val="18"/>
          <w:szCs w:val="18"/>
        </w:rPr>
        <w:t>3) на адрес правообладателей земельных участков, установленный на основании данных государственного кадастрового учета, – для правообладателей земельных участков, имеющих общие границы с земельным участком, применительно к которому запрашивается разрешение на условно разрешенный вид использования, на отклонение от предельных параметров.</w:t>
      </w:r>
    </w:p>
    <w:p w:rsidR="00EA2491" w:rsidRPr="00995B15" w:rsidRDefault="00EA2491" w:rsidP="00995B15">
      <w:pPr>
        <w:tabs>
          <w:tab w:val="left" w:pos="1134"/>
        </w:tabs>
        <w:ind w:firstLine="720"/>
        <w:jc w:val="both"/>
        <w:rPr>
          <w:sz w:val="18"/>
          <w:szCs w:val="18"/>
        </w:rPr>
      </w:pPr>
      <w:r w:rsidRPr="00995B15">
        <w:rPr>
          <w:sz w:val="18"/>
          <w:szCs w:val="18"/>
        </w:rPr>
        <w:t>15. В публичных слушаниях, проводимых в соответствии с настоящей статьей, участвуют граждане, проживающие в пределах территориальной зоны, в границах которой расположен земельный участок или объект капитального строительства, применительно к которым испрашивается разрешение на условно разрешенный вид использования, на отклонение от предельных параметров.</w:t>
      </w:r>
    </w:p>
    <w:p w:rsidR="00EA2491" w:rsidRPr="00995B15" w:rsidRDefault="00EA2491" w:rsidP="00995B15">
      <w:pPr>
        <w:tabs>
          <w:tab w:val="left" w:pos="1134"/>
        </w:tabs>
        <w:ind w:firstLine="720"/>
        <w:jc w:val="both"/>
        <w:rPr>
          <w:sz w:val="18"/>
          <w:szCs w:val="18"/>
        </w:rPr>
      </w:pPr>
      <w:r w:rsidRPr="00995B15">
        <w:rPr>
          <w:sz w:val="18"/>
          <w:szCs w:val="18"/>
        </w:rPr>
        <w:t>16. В случае если испрашиваемый условно разрешенный вид использования или испрашиваемое отклонение от предельных параметров может оказать негативное воздействие на окружающую среду, 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w:t>
      </w:r>
    </w:p>
    <w:p w:rsidR="00EA2491" w:rsidRPr="00995B15" w:rsidRDefault="00EA2491" w:rsidP="00995B15">
      <w:pPr>
        <w:tabs>
          <w:tab w:val="left" w:pos="1134"/>
        </w:tabs>
        <w:ind w:firstLine="720"/>
        <w:jc w:val="both"/>
        <w:rPr>
          <w:sz w:val="18"/>
          <w:szCs w:val="18"/>
        </w:rPr>
      </w:pPr>
      <w:r w:rsidRPr="00995B15">
        <w:rPr>
          <w:sz w:val="18"/>
          <w:szCs w:val="18"/>
        </w:rPr>
        <w:t>17. Определение перечня земельных участков и объектов капитального строительства, подверженных риску негативного воздействия в результате предоставления разрешения на условно разрешенный вид использования, предоставления разрешения на отклонение от предельных параметров осуществляется Комиссией.</w:t>
      </w:r>
    </w:p>
    <w:p w:rsidR="00EA2491" w:rsidRPr="00995B15" w:rsidRDefault="00EA2491" w:rsidP="00995B15">
      <w:pPr>
        <w:tabs>
          <w:tab w:val="left" w:pos="1134"/>
        </w:tabs>
        <w:ind w:firstLine="720"/>
        <w:jc w:val="both"/>
        <w:rPr>
          <w:sz w:val="18"/>
          <w:szCs w:val="18"/>
        </w:rPr>
      </w:pPr>
      <w:r w:rsidRPr="00995B15">
        <w:rPr>
          <w:sz w:val="18"/>
          <w:szCs w:val="18"/>
        </w:rPr>
        <w:t>18. На основании заключения о результатах публичных слушаний по вопросу о предоставлении разрешения на условно разрешенный вид использования, на отклонение от предельных параметров Комиссия осуществляет подготовку рекомендаций о предоставлении разрешения на условно разрешенный вид использования, разрешения на отклонение от предельных параметров или об отказе в предоставлении таких разрешений с указанием причин принятого решения, и направляет их Главе администрации «Липкинское сельское поселение» Ромодановского муниципального района  в сроки, предусмотренные частью 3 статьи 13 и частью 5 статьи 15 Правил.</w:t>
      </w:r>
    </w:p>
    <w:p w:rsidR="00EA2491" w:rsidRPr="00995B15" w:rsidRDefault="00EA2491" w:rsidP="00995B15">
      <w:pPr>
        <w:tabs>
          <w:tab w:val="left" w:pos="1134"/>
        </w:tabs>
        <w:ind w:firstLine="720"/>
        <w:jc w:val="both"/>
        <w:rPr>
          <w:sz w:val="18"/>
          <w:szCs w:val="18"/>
        </w:rPr>
      </w:pPr>
    </w:p>
    <w:p w:rsidR="00EA2491" w:rsidRPr="00995B15" w:rsidRDefault="00EA2491" w:rsidP="00995B15">
      <w:pPr>
        <w:jc w:val="center"/>
        <w:rPr>
          <w:b/>
          <w:sz w:val="18"/>
          <w:szCs w:val="18"/>
        </w:rPr>
      </w:pPr>
      <w:bookmarkStart w:id="230" w:name="_Toc131313939"/>
      <w:bookmarkStart w:id="231" w:name="_Toc215295529"/>
      <w:bookmarkStart w:id="232" w:name="_Toc234175888"/>
      <w:bookmarkStart w:id="233" w:name="_Toc234176056"/>
      <w:bookmarkStart w:id="234" w:name="_Toc241045022"/>
      <w:r w:rsidRPr="00995B15">
        <w:rPr>
          <w:b/>
          <w:sz w:val="18"/>
          <w:szCs w:val="18"/>
        </w:rPr>
        <w:t>Глава VI. Иные вопросы землепользования и застройки</w:t>
      </w:r>
      <w:bookmarkEnd w:id="149"/>
      <w:r w:rsidRPr="00995B15">
        <w:rPr>
          <w:b/>
          <w:sz w:val="18"/>
          <w:szCs w:val="18"/>
        </w:rPr>
        <w:t xml:space="preserve"> </w:t>
      </w:r>
      <w:bookmarkEnd w:id="230"/>
      <w:bookmarkEnd w:id="231"/>
      <w:bookmarkEnd w:id="232"/>
      <w:bookmarkEnd w:id="233"/>
      <w:bookmarkEnd w:id="234"/>
      <w:r w:rsidRPr="00995B15">
        <w:rPr>
          <w:b/>
          <w:sz w:val="18"/>
          <w:szCs w:val="18"/>
        </w:rPr>
        <w:t>«Липкинского сельского поселения» Ромодановского муниципального района Республики Мордовия</w:t>
      </w:r>
    </w:p>
    <w:p w:rsidR="00EA2491" w:rsidRPr="00995B15" w:rsidRDefault="00EA2491" w:rsidP="00995B15">
      <w:pPr>
        <w:pStyle w:val="af7"/>
        <w:rPr>
          <w:sz w:val="18"/>
          <w:szCs w:val="18"/>
        </w:rPr>
      </w:pPr>
      <w:bookmarkStart w:id="235" w:name="_Toc131313934"/>
      <w:bookmarkStart w:id="236" w:name="_Toc215295530"/>
      <w:bookmarkStart w:id="237" w:name="_Toc234175889"/>
      <w:bookmarkStart w:id="238" w:name="_Toc234176057"/>
      <w:bookmarkStart w:id="239" w:name="_Toc131313940"/>
    </w:p>
    <w:p w:rsidR="00EA2491" w:rsidRPr="00995B15" w:rsidRDefault="00EA2491" w:rsidP="00995B15">
      <w:pPr>
        <w:pStyle w:val="af7"/>
        <w:rPr>
          <w:sz w:val="18"/>
          <w:szCs w:val="18"/>
        </w:rPr>
      </w:pPr>
      <w:bookmarkStart w:id="240" w:name="_Toc241045023"/>
      <w:r w:rsidRPr="00995B15">
        <w:rPr>
          <w:sz w:val="18"/>
          <w:szCs w:val="18"/>
        </w:rPr>
        <w:t xml:space="preserve">Статья 41. </w:t>
      </w:r>
      <w:bookmarkEnd w:id="235"/>
      <w:r w:rsidRPr="00995B15">
        <w:rPr>
          <w:sz w:val="18"/>
          <w:szCs w:val="18"/>
        </w:rPr>
        <w:t>Принципы формирования и предоставления земельных участков, находящихся в муниципальной собственности «Липкинского сельского поселения» Ромодановского муниципального района Республики Мордовия, для строительства</w:t>
      </w:r>
      <w:bookmarkEnd w:id="236"/>
      <w:bookmarkEnd w:id="237"/>
      <w:bookmarkEnd w:id="238"/>
      <w:bookmarkEnd w:id="240"/>
    </w:p>
    <w:p w:rsidR="00EA2491" w:rsidRPr="00995B15" w:rsidRDefault="00EA2491" w:rsidP="00995B15">
      <w:pPr>
        <w:pStyle w:val="aa"/>
        <w:spacing w:before="200"/>
        <w:rPr>
          <w:rFonts w:ascii="Times New Roman" w:hAnsi="Times New Roman"/>
          <w:sz w:val="18"/>
          <w:szCs w:val="18"/>
        </w:rPr>
      </w:pPr>
      <w:r w:rsidRPr="00995B15">
        <w:rPr>
          <w:rFonts w:ascii="Times New Roman" w:hAnsi="Times New Roman"/>
          <w:sz w:val="18"/>
          <w:szCs w:val="18"/>
        </w:rPr>
        <w:t>1. Администрация «Липкинское сельское поселение» Ромодановского муниципального района в соответствии с земельным законодательством, Правилами и иными муниципальными правовыми актами «Липкинское сельское поселение» Ромодановского муниципального района осуществляет распоряжение земельными участками, находящимися в муниципальной собственности «Липкинское сельское поселение» Ромодановского муниципального района, за исключением случаев, установленных законодательством Российской Федерации.</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2. Решения о предоставлении земельных участков, указанных в части 1 настоящей статьи, для строительства принимаются путем издания постановлений Администрации «Липкинское сельское поселение» Ромодановского муниципального района Республики Мордовия.</w:t>
      </w:r>
    </w:p>
    <w:p w:rsidR="00EA2491" w:rsidRPr="00995B15" w:rsidRDefault="00EA2491" w:rsidP="00995B15">
      <w:pPr>
        <w:ind w:firstLine="680"/>
        <w:jc w:val="both"/>
        <w:rPr>
          <w:sz w:val="18"/>
          <w:szCs w:val="18"/>
        </w:rPr>
      </w:pPr>
      <w:r w:rsidRPr="00995B15">
        <w:rPr>
          <w:sz w:val="18"/>
          <w:szCs w:val="18"/>
        </w:rPr>
        <w:t>3. Порядок предоставления земельных участков, находящихся в муниципальной собственности «Липкинского сельского поселения» Ромодановского муниципального района Республики Мордовия, для строительства регулируется в соответствии с земельным законодательством решениями Совета депутатов «Липкинского сельского поселения» Ромодановского муниципального района Республики Мордовия.</w:t>
      </w:r>
    </w:p>
    <w:p w:rsidR="00EA2491" w:rsidRDefault="00EA2491" w:rsidP="00995B15">
      <w:pPr>
        <w:pStyle w:val="af7"/>
        <w:rPr>
          <w:sz w:val="18"/>
          <w:szCs w:val="18"/>
        </w:rPr>
      </w:pPr>
      <w:bookmarkStart w:id="241" w:name="_Toc215295531"/>
      <w:bookmarkStart w:id="242" w:name="_Toc234175890"/>
      <w:bookmarkStart w:id="243" w:name="_Toc234176058"/>
      <w:bookmarkStart w:id="244" w:name="_Toc241045024"/>
    </w:p>
    <w:p w:rsidR="00EA2491" w:rsidRPr="00995B15" w:rsidRDefault="00EA2491" w:rsidP="00995B15">
      <w:pPr>
        <w:pStyle w:val="af7"/>
        <w:rPr>
          <w:sz w:val="18"/>
          <w:szCs w:val="18"/>
        </w:rPr>
      </w:pPr>
      <w:r w:rsidRPr="00995B15">
        <w:rPr>
          <w:sz w:val="18"/>
          <w:szCs w:val="18"/>
        </w:rPr>
        <w:t>Статья 42. Возведение ограждений на земельных участках</w:t>
      </w:r>
      <w:bookmarkEnd w:id="239"/>
      <w:bookmarkEnd w:id="241"/>
      <w:bookmarkEnd w:id="242"/>
      <w:bookmarkEnd w:id="243"/>
      <w:bookmarkEnd w:id="244"/>
    </w:p>
    <w:p w:rsidR="00EA2491" w:rsidRPr="00995B15" w:rsidRDefault="00EA2491" w:rsidP="00995B15">
      <w:pPr>
        <w:pStyle w:val="aa"/>
        <w:spacing w:before="200"/>
        <w:rPr>
          <w:rFonts w:ascii="Times New Roman" w:hAnsi="Times New Roman"/>
          <w:sz w:val="18"/>
          <w:szCs w:val="18"/>
        </w:rPr>
      </w:pPr>
      <w:r w:rsidRPr="00995B15">
        <w:rPr>
          <w:rFonts w:ascii="Times New Roman" w:hAnsi="Times New Roman"/>
          <w:sz w:val="18"/>
          <w:szCs w:val="18"/>
        </w:rPr>
        <w:t>1. Правообладатель земельного участка имеет право возведения ограждения по периметру земельного участка.</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2. Технические характеристики возводимого ограждения земельного участка (высота ограждения, материал, используемый для возведения ограждения, иные характеристики) должны соответствовать требованиям, предъявляемым Правилами и действующим законодательством Российской Федерации, не нарушать права третьих лиц.</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3. В случае использования технических средств, предназначенных для усиления защитных свойств ограждения (например, колючая проволока, армированная колючая лента типа «Егоза», барьеры безопасности и иные технические средства подобного назначения), на ограждении должно размещаться предупреждение в виде таблички, информирующее об использовании таких технических средств.</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4. Требования, предусмотренные частями 2 и 3 настоящей статьи, применяются к возводимым ограждениям. Требования части 3 настоящей статьи применяются и в отношении ограждений, возведенных до вступления в силу Правил.</w:t>
      </w:r>
    </w:p>
    <w:p w:rsidR="00EA2491" w:rsidRPr="00995B15" w:rsidRDefault="00EA2491" w:rsidP="00995B15">
      <w:pPr>
        <w:pStyle w:val="aa"/>
        <w:rPr>
          <w:rFonts w:ascii="Times New Roman" w:hAnsi="Times New Roman"/>
          <w:sz w:val="18"/>
          <w:szCs w:val="18"/>
        </w:rPr>
      </w:pPr>
    </w:p>
    <w:p w:rsidR="00EA2491" w:rsidRPr="00995B15" w:rsidRDefault="00EA2491" w:rsidP="00995B15">
      <w:pPr>
        <w:pStyle w:val="aa"/>
        <w:rPr>
          <w:rFonts w:ascii="Times New Roman" w:hAnsi="Times New Roman"/>
          <w:sz w:val="18"/>
          <w:szCs w:val="18"/>
        </w:rPr>
      </w:pPr>
    </w:p>
    <w:p w:rsidR="00EA2491" w:rsidRPr="00995B15" w:rsidRDefault="00EA2491" w:rsidP="00995B15">
      <w:pPr>
        <w:pStyle w:val="af7"/>
        <w:rPr>
          <w:sz w:val="18"/>
          <w:szCs w:val="18"/>
        </w:rPr>
      </w:pPr>
      <w:bookmarkStart w:id="245" w:name="_Toc131313941"/>
      <w:bookmarkStart w:id="246" w:name="_Toc215295532"/>
      <w:bookmarkStart w:id="247" w:name="_Toc234175891"/>
      <w:bookmarkStart w:id="248" w:name="_Toc234176059"/>
      <w:bookmarkStart w:id="249" w:name="_Toc241045025"/>
      <w:r w:rsidRPr="00995B15">
        <w:rPr>
          <w:sz w:val="18"/>
          <w:szCs w:val="18"/>
        </w:rPr>
        <w:t>Статья 43. Изъятие, в том числе путем выкупа, земельных участков для муниципальных нужд</w:t>
      </w:r>
      <w:bookmarkEnd w:id="245"/>
      <w:bookmarkEnd w:id="246"/>
      <w:bookmarkEnd w:id="247"/>
      <w:bookmarkEnd w:id="248"/>
      <w:bookmarkEnd w:id="249"/>
    </w:p>
    <w:p w:rsidR="00EA2491" w:rsidRPr="00995B15" w:rsidRDefault="00EA2491" w:rsidP="00995B15">
      <w:pPr>
        <w:autoSpaceDE w:val="0"/>
        <w:autoSpaceDN w:val="0"/>
        <w:adjustRightInd w:val="0"/>
        <w:spacing w:before="200"/>
        <w:ind w:firstLine="539"/>
        <w:jc w:val="both"/>
        <w:rPr>
          <w:sz w:val="18"/>
          <w:szCs w:val="18"/>
        </w:rPr>
      </w:pPr>
      <w:r w:rsidRPr="00995B15">
        <w:rPr>
          <w:sz w:val="18"/>
          <w:szCs w:val="18"/>
        </w:rPr>
        <w:t>1. Решения об изъятии, в том числе путем выкупа, земельных участков, расположенных в границах «Липкинское сельское поселение» Ромодановского муниципального района Республики Мордовия, для муниципальных нужд принимаются путем издания постановления Администрации «Липкинское сельское поселение» Ромодановского муниципального района Республики Мордовия в случаях, предусмотренным земельным законодательством.</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2. Изъятие земельных участков, в том числе путем выкупа, для муниципальных нужд производится в порядке, предусмотренном гражданским и земельным законодательством.</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3. Не допускается принятие органами местного самоуправления «Липкинского сельского поселения» Ромодановского муниципального района Республики Мордовия решений о резервировании земель, об изъятии, в том числе путем выкупа, земельных участков для муниципальных нужд, о переводе земель из одной категории в другую при отсутствии генерального плана «Липкинское сельское поселение» Ромодановского муниципального района Республики Мордовия, за исключением случаев, предусмотренных федеральными законами.</w:t>
      </w:r>
    </w:p>
    <w:p w:rsidR="00EA2491" w:rsidRPr="00995B15" w:rsidRDefault="00EA2491" w:rsidP="00995B15">
      <w:pPr>
        <w:pStyle w:val="aa"/>
        <w:rPr>
          <w:rFonts w:ascii="Times New Roman" w:hAnsi="Times New Roman"/>
          <w:sz w:val="18"/>
          <w:szCs w:val="18"/>
        </w:rPr>
      </w:pPr>
    </w:p>
    <w:p w:rsidR="00EA2491" w:rsidRPr="00995B15" w:rsidRDefault="00EA2491" w:rsidP="00995B15">
      <w:pPr>
        <w:pStyle w:val="aa"/>
        <w:rPr>
          <w:rFonts w:ascii="Times New Roman" w:hAnsi="Times New Roman"/>
          <w:sz w:val="18"/>
          <w:szCs w:val="18"/>
        </w:rPr>
      </w:pPr>
    </w:p>
    <w:p w:rsidR="00EA2491" w:rsidRPr="00995B15" w:rsidRDefault="00EA2491" w:rsidP="00995B15">
      <w:pPr>
        <w:pStyle w:val="af7"/>
        <w:rPr>
          <w:sz w:val="18"/>
          <w:szCs w:val="18"/>
        </w:rPr>
      </w:pPr>
      <w:bookmarkStart w:id="250" w:name="_Toc215295533"/>
      <w:bookmarkStart w:id="251" w:name="_Toc234175892"/>
      <w:bookmarkStart w:id="252" w:name="_Toc234176060"/>
      <w:bookmarkStart w:id="253" w:name="_Toc241045026"/>
      <w:r w:rsidRPr="00995B15">
        <w:rPr>
          <w:sz w:val="18"/>
          <w:szCs w:val="18"/>
        </w:rPr>
        <w:t>Статья 44. Резервирование земель для муниципальных нужд</w:t>
      </w:r>
      <w:bookmarkEnd w:id="250"/>
      <w:bookmarkEnd w:id="251"/>
      <w:bookmarkEnd w:id="252"/>
      <w:bookmarkEnd w:id="253"/>
    </w:p>
    <w:p w:rsidR="00EA2491" w:rsidRPr="00995B15" w:rsidRDefault="00EA2491" w:rsidP="00995B15">
      <w:pPr>
        <w:pStyle w:val="aa"/>
        <w:spacing w:before="200"/>
        <w:rPr>
          <w:rFonts w:ascii="Times New Roman" w:hAnsi="Times New Roman"/>
          <w:sz w:val="18"/>
          <w:szCs w:val="18"/>
        </w:rPr>
      </w:pPr>
      <w:r w:rsidRPr="00995B15">
        <w:rPr>
          <w:rFonts w:ascii="Times New Roman" w:hAnsi="Times New Roman"/>
          <w:sz w:val="18"/>
          <w:szCs w:val="18"/>
        </w:rPr>
        <w:t>Резервирование земель для муниципальных нужд осуществляется на основании постановления Администрации «Липкинское сельское поселение» Ромодановского муниципального района Республики Мордовия в порядке, установленном Правительством Российской Федерации, в зонах планируемого размещения объектов капитального строительства для муниципальных нужд, а также в пределах иных необходимых в соответствии с федеральными законами для обеспечения муниципальных нужд территорий.</w:t>
      </w:r>
      <w:bookmarkStart w:id="254" w:name="_Toc215295534"/>
      <w:bookmarkStart w:id="255" w:name="_Toc131313942"/>
    </w:p>
    <w:p w:rsidR="00EA2491" w:rsidRPr="00995B15" w:rsidRDefault="00EA2491" w:rsidP="00995B15">
      <w:pPr>
        <w:pStyle w:val="aa"/>
        <w:rPr>
          <w:rFonts w:ascii="Times New Roman" w:hAnsi="Times New Roman"/>
          <w:sz w:val="18"/>
          <w:szCs w:val="18"/>
        </w:rPr>
      </w:pPr>
    </w:p>
    <w:p w:rsidR="00EA2491" w:rsidRPr="00995B15" w:rsidRDefault="00EA2491" w:rsidP="00995B15">
      <w:pPr>
        <w:pStyle w:val="af7"/>
        <w:rPr>
          <w:sz w:val="18"/>
          <w:szCs w:val="18"/>
        </w:rPr>
      </w:pPr>
      <w:bookmarkStart w:id="256" w:name="_Toc234175893"/>
      <w:bookmarkStart w:id="257" w:name="_Toc234176061"/>
      <w:bookmarkStart w:id="258" w:name="_Toc241045027"/>
      <w:r w:rsidRPr="00995B15">
        <w:rPr>
          <w:sz w:val="18"/>
          <w:szCs w:val="18"/>
        </w:rPr>
        <w:t>Статья 45. Установление публичных сервитутов</w:t>
      </w:r>
      <w:bookmarkEnd w:id="254"/>
      <w:bookmarkEnd w:id="256"/>
      <w:bookmarkEnd w:id="257"/>
      <w:bookmarkEnd w:id="258"/>
      <w:r w:rsidRPr="00995B15">
        <w:rPr>
          <w:sz w:val="18"/>
          <w:szCs w:val="18"/>
        </w:rPr>
        <w:t xml:space="preserve"> </w:t>
      </w:r>
      <w:bookmarkEnd w:id="255"/>
    </w:p>
    <w:p w:rsidR="00EA2491" w:rsidRPr="00995B15" w:rsidRDefault="00EA2491" w:rsidP="00995B15">
      <w:pPr>
        <w:pStyle w:val="aa"/>
        <w:spacing w:before="200"/>
        <w:rPr>
          <w:rFonts w:ascii="Times New Roman" w:hAnsi="Times New Roman"/>
          <w:sz w:val="18"/>
          <w:szCs w:val="18"/>
        </w:rPr>
      </w:pPr>
      <w:bookmarkStart w:id="259" w:name="_Toc103606949"/>
      <w:r w:rsidRPr="00995B15">
        <w:rPr>
          <w:rFonts w:ascii="Times New Roman" w:hAnsi="Times New Roman"/>
          <w:sz w:val="18"/>
          <w:szCs w:val="18"/>
        </w:rPr>
        <w:t xml:space="preserve">1. Публичный сервитут в отношении земельных участков, расположенных в границах «Липкинское сельское поселение» Ромодановского муниципального района Республики Мордовия, устанавливается законом или иным нормативным правовым актом Российской Федерации, нормативным правовым актом Республики Мордовия, нормативным правовым актом Ромодановского муниципального района, постановлением Администрации «Липкинское сельское поселение» Ромодановского муниципального района Республики Мордовия в случаях, если это необходимо для обеспечения интересов государства, местного самоуправления или местного населения «Липкинского сельского поселения» Ромодановского муниципального района Республики Мордовия, без изъятия земельных участков. </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2. В постановлении Администрации «Липкинское сельское поселение» Ромодановского муниципального района Республики Мордовия об установлении публичного сервитута должны быть указаны:</w:t>
      </w:r>
    </w:p>
    <w:p w:rsidR="00EA2491" w:rsidRPr="00995B15" w:rsidRDefault="00EA2491" w:rsidP="00995B15">
      <w:pPr>
        <w:pStyle w:val="aa"/>
        <w:numPr>
          <w:ilvl w:val="0"/>
          <w:numId w:val="15"/>
        </w:numPr>
        <w:tabs>
          <w:tab w:val="left" w:pos="993"/>
        </w:tabs>
        <w:rPr>
          <w:rFonts w:ascii="Times New Roman" w:hAnsi="Times New Roman"/>
          <w:sz w:val="18"/>
          <w:szCs w:val="18"/>
        </w:rPr>
      </w:pPr>
      <w:r w:rsidRPr="00995B15">
        <w:rPr>
          <w:rFonts w:ascii="Times New Roman" w:hAnsi="Times New Roman"/>
          <w:sz w:val="18"/>
          <w:szCs w:val="18"/>
        </w:rPr>
        <w:t>наименование и содержание публичного сервитута;</w:t>
      </w:r>
    </w:p>
    <w:p w:rsidR="00EA2491" w:rsidRPr="00995B15" w:rsidRDefault="00EA2491" w:rsidP="00995B15">
      <w:pPr>
        <w:pStyle w:val="aa"/>
        <w:numPr>
          <w:ilvl w:val="0"/>
          <w:numId w:val="15"/>
        </w:numPr>
        <w:tabs>
          <w:tab w:val="left" w:pos="993"/>
        </w:tabs>
        <w:rPr>
          <w:rFonts w:ascii="Times New Roman" w:hAnsi="Times New Roman"/>
          <w:sz w:val="18"/>
          <w:szCs w:val="18"/>
        </w:rPr>
      </w:pPr>
      <w:r w:rsidRPr="00995B15">
        <w:rPr>
          <w:rFonts w:ascii="Times New Roman" w:hAnsi="Times New Roman"/>
          <w:sz w:val="18"/>
          <w:szCs w:val="18"/>
        </w:rPr>
        <w:t>описание границ земельного участка, в отношении которого устанавливается публичный сервитут;</w:t>
      </w:r>
    </w:p>
    <w:p w:rsidR="00EA2491" w:rsidRPr="00995B15" w:rsidRDefault="00EA2491" w:rsidP="00995B15">
      <w:pPr>
        <w:pStyle w:val="aa"/>
        <w:numPr>
          <w:ilvl w:val="0"/>
          <w:numId w:val="15"/>
        </w:numPr>
        <w:tabs>
          <w:tab w:val="left" w:pos="993"/>
        </w:tabs>
        <w:rPr>
          <w:rFonts w:ascii="Times New Roman" w:hAnsi="Times New Roman"/>
          <w:sz w:val="18"/>
          <w:szCs w:val="18"/>
        </w:rPr>
      </w:pPr>
      <w:r w:rsidRPr="00995B15">
        <w:rPr>
          <w:rFonts w:ascii="Times New Roman" w:hAnsi="Times New Roman"/>
          <w:sz w:val="18"/>
          <w:szCs w:val="18"/>
        </w:rPr>
        <w:t>срок действия публичного сервитута (в случае установления публичного сервитута на определенный срок);</w:t>
      </w:r>
    </w:p>
    <w:p w:rsidR="00EA2491" w:rsidRPr="00995B15" w:rsidRDefault="00EA2491" w:rsidP="00995B15">
      <w:pPr>
        <w:pStyle w:val="aa"/>
        <w:numPr>
          <w:ilvl w:val="0"/>
          <w:numId w:val="15"/>
        </w:numPr>
        <w:tabs>
          <w:tab w:val="left" w:pos="993"/>
        </w:tabs>
        <w:rPr>
          <w:rFonts w:ascii="Times New Roman" w:hAnsi="Times New Roman"/>
          <w:sz w:val="18"/>
          <w:szCs w:val="18"/>
        </w:rPr>
      </w:pPr>
      <w:r w:rsidRPr="00995B15">
        <w:rPr>
          <w:rFonts w:ascii="Times New Roman" w:hAnsi="Times New Roman"/>
          <w:sz w:val="18"/>
          <w:szCs w:val="18"/>
        </w:rPr>
        <w:t>иные сведения, связанные с установлением публичного сервитута.</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3. Публичный сервитут, установленный постановлением Администрации «Липкинское сельское поселение» Ромодановского муниципального района Республики Мордовия, может быть прекращен в случае отсутствия общественных нужд, для которых он был установлен, путем издания постановления Администрации «Липкинское сельское поселение» Ромодановского муниципального района Республики Мордовия об отмене сервитута.</w:t>
      </w:r>
    </w:p>
    <w:p w:rsidR="00EA2491" w:rsidRPr="00995B15" w:rsidRDefault="00EA2491" w:rsidP="00995B15">
      <w:pPr>
        <w:pStyle w:val="ac"/>
        <w:spacing w:after="0"/>
        <w:rPr>
          <w:rFonts w:ascii="Times New Roman" w:hAnsi="Times New Roman"/>
          <w:sz w:val="18"/>
          <w:szCs w:val="18"/>
        </w:rPr>
      </w:pPr>
      <w:bookmarkStart w:id="260" w:name="_Toc180743250"/>
      <w:bookmarkStart w:id="261" w:name="_Toc215295535"/>
      <w:bookmarkStart w:id="262" w:name="_Toc131313943"/>
    </w:p>
    <w:p w:rsidR="00EA2491" w:rsidRPr="00995B15" w:rsidRDefault="00EA2491" w:rsidP="00995B15">
      <w:pPr>
        <w:pStyle w:val="af7"/>
        <w:rPr>
          <w:sz w:val="18"/>
          <w:szCs w:val="18"/>
        </w:rPr>
      </w:pPr>
      <w:bookmarkStart w:id="263" w:name="_Toc234175894"/>
      <w:bookmarkStart w:id="264" w:name="_Toc234176062"/>
      <w:bookmarkStart w:id="265" w:name="_Toc241045028"/>
      <w:r w:rsidRPr="00995B15">
        <w:rPr>
          <w:sz w:val="18"/>
          <w:szCs w:val="18"/>
        </w:rPr>
        <w:t xml:space="preserve">Статья 46. Информационное обеспечение градостроительной деятельности на территории </w:t>
      </w:r>
      <w:bookmarkEnd w:id="260"/>
      <w:bookmarkEnd w:id="261"/>
      <w:bookmarkEnd w:id="263"/>
      <w:bookmarkEnd w:id="264"/>
      <w:bookmarkEnd w:id="265"/>
      <w:r w:rsidRPr="00995B15">
        <w:rPr>
          <w:sz w:val="18"/>
          <w:szCs w:val="18"/>
        </w:rPr>
        <w:t>«Липкинское сельское поселение» Ромодановского муниципального района Республики Мордовия</w:t>
      </w:r>
    </w:p>
    <w:p w:rsidR="00EA2491" w:rsidRPr="00995B15" w:rsidRDefault="00EA2491" w:rsidP="00995B15">
      <w:pPr>
        <w:pStyle w:val="aa"/>
        <w:spacing w:before="200"/>
        <w:rPr>
          <w:rFonts w:ascii="Times New Roman" w:hAnsi="Times New Roman"/>
          <w:sz w:val="18"/>
          <w:szCs w:val="18"/>
        </w:rPr>
      </w:pPr>
      <w:r w:rsidRPr="00995B15">
        <w:rPr>
          <w:rFonts w:ascii="Times New Roman" w:hAnsi="Times New Roman"/>
          <w:sz w:val="18"/>
          <w:szCs w:val="18"/>
        </w:rPr>
        <w:t>1. Администрация «Липкинское сельское поселение» Ромодановского муниципального района Республики Мордовия осуществляет ведение информационной системы обеспечения градостроительной деятельности на территории «Липкинское сельское поселение» Ромодановского муниципального района Республики Мордовия путем сбора, документирования, актуализации, обработки, систематизации, учета и хранения сведений, необходимых для осуществления градостроительной деятельности в порядке, установленным уполномоченным Правительством Российской Федерации федеральным органом исполнительной власти.</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2. Администрация «Липкинское сельское поселение» Ромодановского муниципального района Республики Мордовия обязана предоставлять сведения информационной системы обеспечения градостроительной деятельности по запросам органов государственной власти, органов местного самоуправления, физических и юридических лиц.</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Порядок предоставления сведений информационной системы обеспечения градостроительной деятельности по запросам органов государственной власти, органов местного самоуправления, физических и юридических лиц устанавливается уполномоченным Правительством Российской Федерации федеральным органом исполнительной власти.</w:t>
      </w:r>
    </w:p>
    <w:p w:rsidR="00EA2491" w:rsidRPr="00995B15" w:rsidRDefault="00EA2491" w:rsidP="00995B15">
      <w:pPr>
        <w:pStyle w:val="ac"/>
        <w:spacing w:after="0"/>
        <w:ind w:firstLine="0"/>
        <w:rPr>
          <w:rFonts w:ascii="Times New Roman" w:hAnsi="Times New Roman"/>
          <w:sz w:val="18"/>
          <w:szCs w:val="18"/>
        </w:rPr>
      </w:pPr>
    </w:p>
    <w:p w:rsidR="00EA2491" w:rsidRPr="00995B15" w:rsidRDefault="00EA2491" w:rsidP="00995B15">
      <w:pPr>
        <w:pStyle w:val="af7"/>
        <w:rPr>
          <w:sz w:val="18"/>
          <w:szCs w:val="18"/>
        </w:rPr>
      </w:pPr>
      <w:bookmarkStart w:id="266" w:name="_Toc234175895"/>
      <w:bookmarkStart w:id="267" w:name="_Toc234176063"/>
      <w:bookmarkStart w:id="268" w:name="_Toc241045029"/>
      <w:bookmarkStart w:id="269" w:name="_Toc131313944"/>
      <w:bookmarkStart w:id="270" w:name="_Toc215295537"/>
      <w:bookmarkEnd w:id="262"/>
      <w:r w:rsidRPr="00995B15">
        <w:rPr>
          <w:sz w:val="18"/>
          <w:szCs w:val="18"/>
        </w:rPr>
        <w:t>Статья 47. Использование территорий общего пользования. Красные линии</w:t>
      </w:r>
      <w:bookmarkEnd w:id="266"/>
      <w:bookmarkEnd w:id="267"/>
      <w:bookmarkEnd w:id="268"/>
    </w:p>
    <w:p w:rsidR="00EA2491" w:rsidRPr="00995B15" w:rsidRDefault="00EA2491" w:rsidP="00995B15">
      <w:pPr>
        <w:pStyle w:val="aa"/>
        <w:spacing w:before="200"/>
        <w:rPr>
          <w:rFonts w:ascii="Times New Roman" w:hAnsi="Times New Roman"/>
          <w:sz w:val="18"/>
          <w:szCs w:val="18"/>
        </w:rPr>
      </w:pPr>
      <w:r w:rsidRPr="00995B15">
        <w:rPr>
          <w:rFonts w:ascii="Times New Roman" w:hAnsi="Times New Roman"/>
          <w:sz w:val="18"/>
          <w:szCs w:val="18"/>
        </w:rPr>
        <w:t xml:space="preserve"> 1. Территории общего пользования «Липкинское сельское поселение» Ромодановского муниципального района Республики Мордовия – территории, которыми беспрепятственно пользуется неограниченный круг лиц, включающие:</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1) территории, используемые в качестве путей сообщения (площади, улицы, переулки, проезды, дороги);</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2) территории, используемые для отдыха и туризма (парки, лесопарки, скверы, сады, бульвары, водоемы, пляжи);</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3) территории, служащие для удовлетворения иных нужд жителей «Липкинское сельское поселение» Ромодановского муниципального района Республики Мордовия.</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2. Существующие, планируемые (изменяемые, вновь образуемые) границы территорий общего пользования «Липкинское сельское поселение» Ромодановского муниципального района Республики Мордовия обозначаются красными линиями.</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3. В соответствии с Земельным кодексом Российской Федерации земельные участки общего пользования, занятые площадями, улицами, проездами, автомобильными дорогами, набережными, скверами, бульварами, водными объектами, пляжами и другими объектами, могут включаться в состав различных территориальных зон и не подлежат приватизации.</w:t>
      </w:r>
    </w:p>
    <w:p w:rsidR="00EA2491" w:rsidRPr="00995B15" w:rsidRDefault="00EA2491" w:rsidP="00995B15">
      <w:pPr>
        <w:autoSpaceDE w:val="0"/>
        <w:autoSpaceDN w:val="0"/>
        <w:adjustRightInd w:val="0"/>
        <w:ind w:firstLine="680"/>
        <w:jc w:val="both"/>
        <w:rPr>
          <w:sz w:val="18"/>
          <w:szCs w:val="18"/>
        </w:rPr>
      </w:pPr>
      <w:r w:rsidRPr="00995B15">
        <w:rPr>
          <w:sz w:val="18"/>
          <w:szCs w:val="18"/>
        </w:rPr>
        <w:t>4. Порядок использования территорий общего пользования определяется уполномоченными органами в соответствии с федеральными законами. Порядок использования территорий общего пользования, находящихся в муниципальной собственности «Липкинское сельское поселение» Ромодановского муниципального района Республики Мордовия, устанавливается постановлением Администрации «Липкинское сельское поселение» Ромодановского муниципального района Республики Мордовия.</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5. На территориях общего пользования «Липкинское сельское поселение» Ромодановского муниципального района Республики Мордовия разрешается возведение объектов капитального строительства в соответствии с целевым назначением этих земель, а также временных построек, киосков, навесов и других подобных построек без ущерба для целевого назначения земель общего пользования.</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6. На территории существующих парков, скверов, бульваров, садов запрещается возведение объектов капитального строительства, за исключением гидротехнических сооружений, линейных объектов, иных инженерных сооружений, необходимых для функционирования данных территорий.</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7. Площадь застройки проектируемых парков, скверов, бульваров, садов объектами капитального строительства не должна превышать тридцать процентов от общей площади территории данных объектов, включая земельные участки, занятые усовершенствованными покрытиями.</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8. Запрещается размещение торговых павильонов, летних кафе, временных построек, киосков, навесов и других подобных построек на озелененных территориях, непосредственно занятых газонами, цветниками, кустарниками и деревьями в границах территорий общего пользования.</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9. При осуществлении землепользования и застройки на «Липкинское сельское поселение» Ромодановского муниципального района Республики Мордовия необходимо строго соблюдать красные линии, установленные проектами планировки территории «Липкинское сельское поселение» Ромодановского муниципального района Республики Мордовия.</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 xml:space="preserve">10. Корректировка (изменение) красных линий осуществляется  путем внесения изменений в утвержденные проекты планировки территории «Липкинское сельское поселение» Ромодановского муниципального района Республики Мордовия в порядке, установленном Правилами. </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11. Реконструкция наземных объектов капитального строительства, расположенных в границах красных линий, строительство объектов капитального строительства, не отвечающих целевому назначению территорий общего пользования, в том числе сооружение их отдельных частей и деталей (портики, лестницы и т.п.) в границах красных линий не допускается.</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 xml:space="preserve">12. В период эксплуатации объектов капитального строительства, расположенных в границах красных линий и не отвечающих целевому назначению территорий общего пользования, разрешается по согласованию с Администрацией «Липкинское сельское поселение» Ромодановского муниципального района Республики Мордовия производство текущего и капитального ремонта указанных объектов. </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13. Выступы за красные линии допускаются:</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1) в отношении балконов, эркеров, козырьков – не более 2 метров и не выше 3,5 метров от уровня земли;</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2) в отношении ступеней, приямков, тамбуров и крылец – по согласованию с Администрацией «Липкинское сельское поселение» Ромодановского муниципального района Республики Мордовия.</w:t>
      </w:r>
    </w:p>
    <w:p w:rsidR="00EA2491" w:rsidRPr="00995B15" w:rsidRDefault="00EA2491" w:rsidP="00995B15">
      <w:pPr>
        <w:pStyle w:val="aa"/>
        <w:rPr>
          <w:rFonts w:ascii="Times New Roman" w:hAnsi="Times New Roman"/>
          <w:sz w:val="18"/>
          <w:szCs w:val="18"/>
        </w:rPr>
      </w:pPr>
    </w:p>
    <w:p w:rsidR="00EA2491" w:rsidRPr="00995B15" w:rsidRDefault="00EA2491" w:rsidP="00995B15">
      <w:pPr>
        <w:pStyle w:val="af7"/>
        <w:rPr>
          <w:sz w:val="18"/>
          <w:szCs w:val="18"/>
        </w:rPr>
      </w:pPr>
      <w:bookmarkStart w:id="271" w:name="_Toc234175896"/>
      <w:bookmarkStart w:id="272" w:name="_Toc234176064"/>
      <w:bookmarkStart w:id="273" w:name="_Toc241045030"/>
      <w:r w:rsidRPr="00995B15">
        <w:rPr>
          <w:sz w:val="18"/>
          <w:szCs w:val="18"/>
        </w:rPr>
        <w:t xml:space="preserve">Статья 48. Контроль в сфере землепользования и застройки </w:t>
      </w:r>
      <w:bookmarkEnd w:id="271"/>
      <w:bookmarkEnd w:id="272"/>
      <w:bookmarkEnd w:id="273"/>
      <w:r w:rsidRPr="00995B15">
        <w:rPr>
          <w:sz w:val="18"/>
          <w:szCs w:val="18"/>
        </w:rPr>
        <w:t>«Липкинского сельского поселения» Ромодановского муниципального района Республики Мордовия</w:t>
      </w:r>
    </w:p>
    <w:p w:rsidR="00EA2491" w:rsidRPr="00995B15" w:rsidRDefault="00EA2491" w:rsidP="00995B15">
      <w:pPr>
        <w:pStyle w:val="aa"/>
        <w:spacing w:before="200"/>
        <w:rPr>
          <w:rFonts w:ascii="Times New Roman" w:hAnsi="Times New Roman"/>
          <w:sz w:val="18"/>
          <w:szCs w:val="18"/>
        </w:rPr>
      </w:pPr>
      <w:r w:rsidRPr="00995B15">
        <w:rPr>
          <w:rFonts w:ascii="Times New Roman" w:hAnsi="Times New Roman"/>
          <w:sz w:val="18"/>
          <w:szCs w:val="18"/>
        </w:rPr>
        <w:t>1. Контроль в сфере землепользования и застройки «Липкинское сельское поселение» Ромодановского муниципального района Республики Мордовия осуществляется:</w:t>
      </w:r>
    </w:p>
    <w:p w:rsidR="00EA2491" w:rsidRPr="00995B15" w:rsidRDefault="00EA2491" w:rsidP="00995B15">
      <w:pPr>
        <w:pStyle w:val="aa"/>
        <w:numPr>
          <w:ilvl w:val="0"/>
          <w:numId w:val="19"/>
        </w:numPr>
        <w:tabs>
          <w:tab w:val="left" w:pos="993"/>
        </w:tabs>
        <w:rPr>
          <w:rFonts w:ascii="Times New Roman" w:hAnsi="Times New Roman"/>
          <w:sz w:val="18"/>
          <w:szCs w:val="18"/>
        </w:rPr>
      </w:pPr>
      <w:r w:rsidRPr="00995B15">
        <w:rPr>
          <w:rFonts w:ascii="Times New Roman" w:hAnsi="Times New Roman"/>
          <w:sz w:val="18"/>
          <w:szCs w:val="18"/>
        </w:rPr>
        <w:t>Советом депутатов «Липкинского сельского поселения» Ромодановского муниципального района Республики Мордовия;</w:t>
      </w:r>
    </w:p>
    <w:p w:rsidR="00EA2491" w:rsidRPr="00995B15" w:rsidRDefault="00EA2491" w:rsidP="00995B15">
      <w:pPr>
        <w:pStyle w:val="aa"/>
        <w:numPr>
          <w:ilvl w:val="0"/>
          <w:numId w:val="19"/>
        </w:numPr>
        <w:tabs>
          <w:tab w:val="left" w:pos="993"/>
        </w:tabs>
        <w:rPr>
          <w:rFonts w:ascii="Times New Roman" w:hAnsi="Times New Roman"/>
          <w:sz w:val="18"/>
          <w:szCs w:val="18"/>
        </w:rPr>
      </w:pPr>
      <w:r w:rsidRPr="00995B15">
        <w:rPr>
          <w:rFonts w:ascii="Times New Roman" w:hAnsi="Times New Roman"/>
          <w:sz w:val="18"/>
          <w:szCs w:val="18"/>
        </w:rPr>
        <w:t>Главой администрации «Липкинское сельское поселение» Ромодановского муниципального района Республики Мордовия;</w:t>
      </w:r>
    </w:p>
    <w:p w:rsidR="00EA2491" w:rsidRPr="00995B15" w:rsidRDefault="00EA2491" w:rsidP="00995B15">
      <w:pPr>
        <w:pStyle w:val="aa"/>
        <w:numPr>
          <w:ilvl w:val="0"/>
          <w:numId w:val="19"/>
        </w:numPr>
        <w:tabs>
          <w:tab w:val="left" w:pos="993"/>
        </w:tabs>
        <w:rPr>
          <w:rFonts w:ascii="Times New Roman" w:hAnsi="Times New Roman"/>
          <w:sz w:val="18"/>
          <w:szCs w:val="18"/>
        </w:rPr>
      </w:pPr>
      <w:r w:rsidRPr="00995B15">
        <w:rPr>
          <w:rFonts w:ascii="Times New Roman" w:hAnsi="Times New Roman"/>
          <w:sz w:val="18"/>
          <w:szCs w:val="18"/>
        </w:rPr>
        <w:t>Администрацией «Липкинское сельское поселение» Ромодановского муниципального района Республики Мордовия;</w:t>
      </w:r>
    </w:p>
    <w:p w:rsidR="00EA2491" w:rsidRPr="00995B15" w:rsidRDefault="00EA2491" w:rsidP="00995B15">
      <w:pPr>
        <w:pStyle w:val="aa"/>
        <w:numPr>
          <w:ilvl w:val="0"/>
          <w:numId w:val="19"/>
        </w:numPr>
        <w:tabs>
          <w:tab w:val="left" w:pos="993"/>
        </w:tabs>
        <w:rPr>
          <w:rFonts w:ascii="Times New Roman" w:hAnsi="Times New Roman"/>
          <w:sz w:val="18"/>
          <w:szCs w:val="18"/>
        </w:rPr>
      </w:pPr>
      <w:r w:rsidRPr="00995B15">
        <w:rPr>
          <w:rFonts w:ascii="Times New Roman" w:hAnsi="Times New Roman"/>
          <w:sz w:val="18"/>
          <w:szCs w:val="18"/>
        </w:rPr>
        <w:t xml:space="preserve"> уполномоченными органами государственной власти.</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 xml:space="preserve">2. Уполномоченные органы государственной власти осуществляют контроль в сфере землепользования и застройки в случаях и в порядке, предусмотренных законодательством Российской Федерации. </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3. Совет депутатов «Липкинского сельского поселения» Ромодановского муниципального района Республики Мордовия осуществляет контроль за исполнением органами местного самоуправления и должностными лицами местного самоуправления «Липкинского сельского поселения» Ромодановского муниципального района Республики Мордовия полномочий по решению вопросов местного значения в сфере землепользования и застройки.</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4. Глава администрации «Липкинское сельское поселение» Ромодановского муниципального района осуществляет контроль за соблюдением Администрацией «Липкинское сельское поселение» Ромодановского муниципального района, Комиссией по подготовке проекта правил землепользования и застройки «Липкинское сельское поселение» Ромодановского муниципального района Республики Мордовия, должностными лицами местного самоуправления «Липкинское сельское поселение» Ромодановского муниципального района законодательства о градостроительной деятельности, земельного законодательства, Правил и иных муниципальных правовых актов в сфере землепользования и застройки.</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5. Администрация «Липкинское сельское поселение» Ромодановского муниципального района Республики Мордовия осуществляет контроль за соблюдением физическими и юридическими лицами Правил и иных муниципальных правовых актов в сфере землепользования и застройки в рамках муниципального земельного контроля в пределах своих полномочий.</w:t>
      </w:r>
    </w:p>
    <w:p w:rsidR="00EA2491" w:rsidRPr="00995B15" w:rsidRDefault="00EA2491" w:rsidP="00995B15">
      <w:pPr>
        <w:pStyle w:val="aa"/>
        <w:rPr>
          <w:rFonts w:ascii="Times New Roman" w:hAnsi="Times New Roman"/>
          <w:sz w:val="18"/>
          <w:szCs w:val="18"/>
        </w:rPr>
      </w:pPr>
    </w:p>
    <w:p w:rsidR="00EA2491" w:rsidRPr="00995B15" w:rsidRDefault="00EA2491" w:rsidP="00995B15">
      <w:pPr>
        <w:pStyle w:val="aa"/>
        <w:rPr>
          <w:rFonts w:ascii="Times New Roman" w:hAnsi="Times New Roman"/>
          <w:sz w:val="18"/>
          <w:szCs w:val="18"/>
        </w:rPr>
      </w:pPr>
    </w:p>
    <w:p w:rsidR="00EA2491" w:rsidRPr="00995B15" w:rsidRDefault="00EA2491" w:rsidP="00995B15">
      <w:pPr>
        <w:pStyle w:val="af7"/>
        <w:rPr>
          <w:sz w:val="18"/>
          <w:szCs w:val="18"/>
        </w:rPr>
      </w:pPr>
      <w:bookmarkStart w:id="274" w:name="_Toc234175897"/>
      <w:bookmarkStart w:id="275" w:name="_Toc234176065"/>
      <w:bookmarkStart w:id="276" w:name="_Toc241045031"/>
      <w:r w:rsidRPr="00995B15">
        <w:rPr>
          <w:sz w:val="18"/>
          <w:szCs w:val="18"/>
        </w:rPr>
        <w:t>Статья 49. Ответственность за нарушение Правил</w:t>
      </w:r>
      <w:bookmarkEnd w:id="269"/>
      <w:bookmarkEnd w:id="270"/>
      <w:bookmarkEnd w:id="274"/>
      <w:bookmarkEnd w:id="275"/>
      <w:bookmarkEnd w:id="276"/>
    </w:p>
    <w:p w:rsidR="00EA2491" w:rsidRPr="00995B15" w:rsidRDefault="00EA2491" w:rsidP="00995B15">
      <w:pPr>
        <w:autoSpaceDE w:val="0"/>
        <w:autoSpaceDN w:val="0"/>
        <w:adjustRightInd w:val="0"/>
        <w:spacing w:before="200"/>
        <w:ind w:firstLine="539"/>
        <w:jc w:val="both"/>
        <w:rPr>
          <w:sz w:val="18"/>
          <w:szCs w:val="18"/>
        </w:rPr>
      </w:pPr>
      <w:r w:rsidRPr="00995B15">
        <w:rPr>
          <w:sz w:val="18"/>
          <w:szCs w:val="18"/>
        </w:rPr>
        <w:t>Лица, нар</w:t>
      </w:r>
      <w:bookmarkStart w:id="277" w:name="_Toc131313945"/>
      <w:r w:rsidRPr="00995B15">
        <w:rPr>
          <w:sz w:val="18"/>
          <w:szCs w:val="18"/>
        </w:rPr>
        <w:t>ушившие положения Правил, несут ответственность в соответствии с законодательством Российской Федерации.</w:t>
      </w:r>
    </w:p>
    <w:p w:rsidR="00EA2491" w:rsidRPr="00995B15" w:rsidRDefault="00EA2491" w:rsidP="00995B15">
      <w:pPr>
        <w:autoSpaceDE w:val="0"/>
        <w:autoSpaceDN w:val="0"/>
        <w:adjustRightInd w:val="0"/>
        <w:spacing w:before="200"/>
        <w:ind w:firstLine="539"/>
        <w:jc w:val="both"/>
        <w:rPr>
          <w:sz w:val="18"/>
          <w:szCs w:val="18"/>
        </w:rPr>
      </w:pPr>
    </w:p>
    <w:p w:rsidR="00EA2491" w:rsidRPr="00995B15" w:rsidRDefault="00EA2491" w:rsidP="00995B15">
      <w:pPr>
        <w:jc w:val="center"/>
        <w:rPr>
          <w:b/>
          <w:sz w:val="18"/>
          <w:szCs w:val="18"/>
        </w:rPr>
      </w:pPr>
      <w:bookmarkStart w:id="278" w:name="_Toc215295538"/>
      <w:bookmarkStart w:id="279" w:name="_Toc234175898"/>
      <w:bookmarkStart w:id="280" w:name="_Toc234176066"/>
      <w:bookmarkStart w:id="281" w:name="_Toc241045032"/>
      <w:r w:rsidRPr="00995B15">
        <w:rPr>
          <w:b/>
          <w:sz w:val="18"/>
          <w:szCs w:val="18"/>
        </w:rPr>
        <w:t>Глава VII. Внесение изменений</w:t>
      </w:r>
      <w:bookmarkEnd w:id="277"/>
      <w:r w:rsidRPr="00995B15">
        <w:rPr>
          <w:b/>
          <w:sz w:val="18"/>
          <w:szCs w:val="18"/>
        </w:rPr>
        <w:t xml:space="preserve"> </w:t>
      </w:r>
      <w:bookmarkEnd w:id="259"/>
      <w:r w:rsidRPr="00995B15">
        <w:rPr>
          <w:b/>
          <w:sz w:val="18"/>
          <w:szCs w:val="18"/>
        </w:rPr>
        <w:t xml:space="preserve">в Правила землепользования и застройки </w:t>
      </w:r>
      <w:bookmarkEnd w:id="278"/>
      <w:bookmarkEnd w:id="279"/>
      <w:bookmarkEnd w:id="280"/>
      <w:bookmarkEnd w:id="281"/>
      <w:r w:rsidRPr="00995B15">
        <w:rPr>
          <w:b/>
          <w:sz w:val="18"/>
          <w:szCs w:val="18"/>
        </w:rPr>
        <w:t>«Липкинское сельское поселение» Ромодановского муниципального района Республики Мордовия</w:t>
      </w:r>
    </w:p>
    <w:p w:rsidR="00EA2491" w:rsidRPr="00995B15" w:rsidRDefault="00EA2491" w:rsidP="00995B15">
      <w:pPr>
        <w:rPr>
          <w:sz w:val="18"/>
          <w:szCs w:val="18"/>
        </w:rPr>
      </w:pPr>
    </w:p>
    <w:p w:rsidR="00EA2491" w:rsidRPr="00995B15" w:rsidRDefault="00EA2491" w:rsidP="00995B15">
      <w:pPr>
        <w:pStyle w:val="af7"/>
        <w:rPr>
          <w:sz w:val="18"/>
          <w:szCs w:val="18"/>
        </w:rPr>
      </w:pPr>
      <w:bookmarkStart w:id="282" w:name="_Toc131313946"/>
      <w:bookmarkStart w:id="283" w:name="_Toc215295539"/>
      <w:bookmarkStart w:id="284" w:name="_Toc234175899"/>
      <w:bookmarkStart w:id="285" w:name="_Toc234176067"/>
      <w:bookmarkStart w:id="286" w:name="_Toc241045033"/>
      <w:r w:rsidRPr="00995B15">
        <w:rPr>
          <w:sz w:val="18"/>
          <w:szCs w:val="18"/>
        </w:rPr>
        <w:t>Статья 50. Основания для внесения изменений в Правила</w:t>
      </w:r>
      <w:bookmarkEnd w:id="282"/>
      <w:bookmarkEnd w:id="283"/>
      <w:r w:rsidRPr="00995B15">
        <w:rPr>
          <w:sz w:val="18"/>
          <w:szCs w:val="18"/>
        </w:rPr>
        <w:t>, порядок рассмотрения предложений и инициатив по внесению изменений в Правила</w:t>
      </w:r>
      <w:bookmarkEnd w:id="284"/>
      <w:bookmarkEnd w:id="285"/>
      <w:bookmarkEnd w:id="286"/>
    </w:p>
    <w:p w:rsidR="00EA2491" w:rsidRPr="00995B15" w:rsidRDefault="00EA2491" w:rsidP="00995B15">
      <w:pPr>
        <w:pStyle w:val="aa"/>
        <w:spacing w:before="200"/>
        <w:rPr>
          <w:rFonts w:ascii="Times New Roman" w:hAnsi="Times New Roman"/>
          <w:sz w:val="18"/>
          <w:szCs w:val="18"/>
        </w:rPr>
      </w:pPr>
      <w:bookmarkStart w:id="287" w:name="_Toc103606951"/>
      <w:r w:rsidRPr="00995B15">
        <w:rPr>
          <w:rFonts w:ascii="Times New Roman" w:hAnsi="Times New Roman"/>
          <w:sz w:val="18"/>
          <w:szCs w:val="18"/>
        </w:rPr>
        <w:t>1. Основания для рассмотрения Главой администрации «Липкинское сельское поселение» Ромодановского муниципального района Республики Мордовия вопроса о внесении изменений в Правила и перечень субъектов, уполномоченных на представление в Комиссию предложений о внесении изменений в Правила, устанавливаются статьей 32 Градостроительного кодекса Российской Федерации.</w:t>
      </w:r>
      <w:bookmarkEnd w:id="287"/>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2. Рассмотрение предложений о внесении изменений в Правила производится Комиссией в течение тридцати дней со дня их внесения.</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3. По результатам рассмотрения предложения по внесению изменений в Правила Комиссией принимается заключение, содержащее одну из следующих рекомендаций:</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1) о принятии предложения по внесению изменений в Правила и о внесении соответствующих изменений в Правила;</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2) об отклонении предложения по внесению изменений в Правила, с указанием причин отклонения.</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4. Комиссия направляет заключение, предусмотренное частью 3 настоящей статьи, Главе администрации «Липкинское сельское поселение» Ромодановского муниципального района Республики Мордовия, который в течение двадцати пяти дней со дня получения такого заключения с учетом рекомендаций, содержащихся в заключении Комиссии, издает постановление Администрации «Липкинское сельское поселение» Ромодановского муниципального района Республики Мордовия о подготовке проекта решения Совета депутатов «Липкинского сельского поселения» Ромодановского муниципального района Республики Мордовия о внесении изменений в Правила (далее также – проект о внесении изменений в Правила) или об отклонении предложения о внесении изменений в Правила с указанием причин отклонения.</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5. В постановлении Администрации «Липкинское сельское поселение» Ромодановского муниципального района Республики Мордовия о подготовке проекта решения о внесении изменений в Правила устанавливаются:</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1) порядок и сроки проведения работ по подготовке проекта решения о внесении изменений в Правила;</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2) порядок направления в Комиссию предложений заинтересованных лиц по подготовке проекта решения о внесении изменений в Правила;</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3) иные положения, касающиеся организации указанных работ.</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6. Глава администрации «Липкинское сельское поселение» Ромодановского муниципального района Республики Мордовия не позднее чем по истечении десяти дней с даты издания постановления Администрации «Липкинское сельское поселение» Ромодановского муниципального района Республики Мордовия о подготовке проекта решения о внесении изменений в Правила обеспечивает опубликование указанного постановления в порядке, установленном Уставом «Липкинского сельского поселения» Ромодановского муниципального района Республики Мордовия для официального опубликования муниципальных правовых актов, и размещение на официальном сайте «Липкинского сельского поселения» Ромодановского муниципального района Республики Мордовия в сети «Интернет». Сообщение об издании такого постановления также распространяется по радио и телевидению.</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7. Копия постановления Администрации «Липкинское сельское поселение» Ромодановского муниципального района Республики Мордовия о подготовке проекта решения о внесении изменений в Правила или об отклонении предложения о внесении изменений в Правила направляется Администрацией «Липкинское сельское поселение» Ромодановского муниципального района Республики Мордовия заявителям не позднее тридцати дней со дня получения Главой администрации «Липкинское сельское поселение» Ромодановского муниципального района Республики Мордовия заключения Комиссии, предусмотренного частью 3 настоящей статьи.</w:t>
      </w:r>
    </w:p>
    <w:p w:rsidR="00EA2491" w:rsidRPr="00995B15" w:rsidRDefault="00EA2491" w:rsidP="00995B15">
      <w:pPr>
        <w:pStyle w:val="ac"/>
        <w:spacing w:after="0"/>
        <w:rPr>
          <w:rFonts w:ascii="Times New Roman" w:hAnsi="Times New Roman"/>
          <w:sz w:val="18"/>
          <w:szCs w:val="18"/>
        </w:rPr>
      </w:pPr>
    </w:p>
    <w:p w:rsidR="00EA2491" w:rsidRPr="00995B15" w:rsidRDefault="00EA2491" w:rsidP="00995B15">
      <w:pPr>
        <w:pStyle w:val="af7"/>
        <w:rPr>
          <w:sz w:val="18"/>
          <w:szCs w:val="18"/>
        </w:rPr>
      </w:pPr>
      <w:bookmarkStart w:id="288" w:name="_Toc234175900"/>
      <w:bookmarkStart w:id="289" w:name="_Toc234176068"/>
      <w:bookmarkStart w:id="290" w:name="_Toc241045034"/>
      <w:r w:rsidRPr="00995B15">
        <w:rPr>
          <w:sz w:val="18"/>
          <w:szCs w:val="18"/>
        </w:rPr>
        <w:t>Статья 51. Подготовка и принятие проекта решения о внесении изменений в Правила</w:t>
      </w:r>
      <w:bookmarkEnd w:id="288"/>
      <w:bookmarkEnd w:id="289"/>
      <w:bookmarkEnd w:id="290"/>
    </w:p>
    <w:p w:rsidR="00EA2491" w:rsidRPr="00995B15" w:rsidRDefault="00EA2491" w:rsidP="00995B15">
      <w:pPr>
        <w:pStyle w:val="aa"/>
        <w:spacing w:before="200"/>
        <w:rPr>
          <w:rFonts w:ascii="Times New Roman" w:hAnsi="Times New Roman"/>
          <w:sz w:val="18"/>
          <w:szCs w:val="18"/>
        </w:rPr>
      </w:pPr>
      <w:r w:rsidRPr="00995B15">
        <w:rPr>
          <w:rFonts w:ascii="Times New Roman" w:hAnsi="Times New Roman"/>
          <w:sz w:val="18"/>
          <w:szCs w:val="18"/>
        </w:rPr>
        <w:t>1. Комиссия обеспечивает подготовку проекта решения о внесении изменений в Правила в сроки, установленные постановлением Администрации «Липкинское сельское поселение» Ромодановского муниципального района Республики Мордовия о подготовке проекта решения о внесении изменений в Правила, с учетом положений о территориальном планировании, содержащихся в генеральном плане «Липкинское сельское поселение» Ромодановского муниципального района Республики Мордовия, требований технических регламентов, результатов публичных слушаний и предложений заинтересованных лиц.</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2. В целях осуществления работ по подготовке проекта решения о внесении изменений в Правила Администрация «Липкинское сельское поселение» Ромодановского муниципального района Республики Мордовия при необходимости вправе заключать муниципальные контракты путем размещения муниципального заказа, а также заключать иные договоры с физическими или юридическими лицами, которые в соответствии с законодательством Российской Федерации обладают правом выполнения указанных работ. Муниципальные контракты, договоры о выполнении работ по подготовке проекта решений о внесении изменений в Правила заключаются в порядке, предусмотренном Гражданским кодексом Российской Федерации и иными федеральными законами с учетом положений Федерального закона «О размещении заказов на поставки товаров, выполнение работ, оказание услуг для государственных и муниципальных нужд» от 21 июля 2005 года № 94-ФЗ.</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3. В случае заключения муниципального контракта, договора о выполнении работ по подготовке проекта решения о внесении изменений в Правила, Комиссия:</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1) осуществляет контроль за подготовкой проекта решения о внесении изменений в Правила;</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2) рассматривает, анализирует и обобщает направленные в Комиссию предложения заинтересованных лиц по подготовке проекта решения о внесении изменений в Правила в целях внесения их исполнителю по муниципальному контракту, договору о выполнении работ по подготовке проекта решения о внесении изменений в Правила;</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3) подготавливает предложения и замечания по проекту решения о внесении изменений в Правила.</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4. Администрация «Липкинское сельское поселение» Ромодановского муниципального района Республики Мордовия осуществляет проверку проекта решения о внесении изменений в Правила, представленного Комиссией, на соответствие требованиям технических регламентов и документам территориального планирования.</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5. По результатам указанной в части 4 настоящей статьи проверки Администрация «Липкинское сельское поселение» Ромодановского муниципального района Республики Мордовия направляет проект решения о внесении изменений в Правила Главе администрации «Липкинское сельское поселение» Ромодановского муниципального района Республики Мордовия или в случае обнаружения его несоответствия требованиям и документам, указанным в части 4 настоящей статьи, в Комиссию на доработку.</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6. Глава администрации «Липкинское сельское поселение» издает постановление Администрации «Липкинское сельское поселение» Ромодановского муниципального района о проведении публичных слушаний по вопросу о внесении изменений в Правила в срок не позднее чем через десять дней со дня получения такого проекта решения о внесении изменений в Правила.</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7. После завершения публичных слушаний по вопросу о внесении изменений в Правила, Комиссия с учетом результатов публичных слушаний обеспечивает внесение изменений в проект решения о внесении изменений в Правила и представляет указанный проект Главе администрации «Липкинское сельское поселение» Ромодановского муниципального района Республики Мордовия. Обязательными приложениями к проекту решения о внесении изменений в Правила являются протоколы публичных слушаний и заключение о результатах публичных слушаний.</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8. Глава администрации «Липкинское сельское поселение» Ромодановского муниципального района Республики Мордовия в течение десяти дней после представления ему проекта решения о внесении изменений в Правила и указанных в части 7 настоящей статьи обязательных приложений должен принять решение о направлении указанного проекта в Совет депутатов «Липкинского сельского поселения» Ромодановского муниципального района Республики Мордовия или об отклонении проекта и о направлении его на доработку с указанием даты его повторного представления.</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9. Внесение изменений в Правила осуществляется путем принятия Советом депутатов «Липкинского сельского поселения» Ромодановского муниципального района Республики Мордовия решения о внесении изменений в Правила.</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10. Совет депутатов «Липкинского сельского поселения» Ромодановского муниципального района Республики Мордовия по результатам рассмотрения проекта решения о внесении изменений в Правила и обязательных приложений к нему принимает указанный проект или направляет его Главе администрации «Липкинское сельское поселение» Ромодановского муниципального района Республики Мордовия на доработку в соответствии с результатами публичных слушаний по проекту.</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11. Решение Совета депутатов «Липкинского сельского поселения» Ромодановского муниципального района Республики Мордовия о внесении изменений в Правила подлежит опубликованию в порядке, установленном Уставом «Липкинского сельского поселения» Ромодановского муниципального района Республики Мордовия для официального опубликования муниципальных правовых актов, и размещается на официальном сайте «Липкинского сельского поселения» Ромодановского муниципального района Республики Мордовия в сети «Интернет».</w:t>
      </w:r>
    </w:p>
    <w:p w:rsidR="00EA2491" w:rsidRPr="00995B15" w:rsidRDefault="00EA2491" w:rsidP="00995B15">
      <w:pPr>
        <w:pStyle w:val="af6"/>
        <w:rPr>
          <w:sz w:val="18"/>
          <w:szCs w:val="18"/>
        </w:rPr>
      </w:pPr>
      <w:bookmarkStart w:id="291" w:name="_Toc103606952"/>
      <w:bookmarkStart w:id="292" w:name="_Toc131313948"/>
      <w:bookmarkStart w:id="293" w:name="_Toc215295541"/>
      <w:bookmarkStart w:id="294" w:name="_Toc234175901"/>
      <w:bookmarkStart w:id="295" w:name="_Toc234176069"/>
      <w:bookmarkStart w:id="296" w:name="_Toc241045035"/>
    </w:p>
    <w:p w:rsidR="00EA2491" w:rsidRPr="00995B15" w:rsidRDefault="00EA2491" w:rsidP="00995B15">
      <w:pPr>
        <w:jc w:val="center"/>
        <w:rPr>
          <w:b/>
          <w:sz w:val="18"/>
          <w:szCs w:val="18"/>
        </w:rPr>
      </w:pPr>
      <w:r>
        <w:rPr>
          <w:b/>
          <w:sz w:val="18"/>
          <w:szCs w:val="18"/>
        </w:rPr>
        <w:t>Г</w:t>
      </w:r>
      <w:r w:rsidRPr="00995B15">
        <w:rPr>
          <w:b/>
          <w:sz w:val="18"/>
          <w:szCs w:val="18"/>
        </w:rPr>
        <w:t>лава VIII. Заключительные положения</w:t>
      </w:r>
      <w:bookmarkEnd w:id="291"/>
      <w:bookmarkEnd w:id="292"/>
      <w:bookmarkEnd w:id="293"/>
      <w:bookmarkEnd w:id="294"/>
      <w:bookmarkEnd w:id="295"/>
      <w:bookmarkEnd w:id="296"/>
    </w:p>
    <w:p w:rsidR="00EA2491" w:rsidRPr="00995B15" w:rsidRDefault="00EA2491" w:rsidP="00995B15">
      <w:pPr>
        <w:pStyle w:val="ac"/>
        <w:tabs>
          <w:tab w:val="right" w:pos="9638"/>
        </w:tabs>
        <w:spacing w:after="0"/>
        <w:rPr>
          <w:rFonts w:ascii="Times New Roman" w:hAnsi="Times New Roman"/>
          <w:sz w:val="18"/>
          <w:szCs w:val="18"/>
        </w:rPr>
      </w:pPr>
      <w:bookmarkStart w:id="297" w:name="_Toc131313949"/>
    </w:p>
    <w:p w:rsidR="00EA2491" w:rsidRPr="00995B15" w:rsidRDefault="00EA2491" w:rsidP="00995B15">
      <w:pPr>
        <w:pStyle w:val="af7"/>
        <w:rPr>
          <w:sz w:val="18"/>
          <w:szCs w:val="18"/>
        </w:rPr>
      </w:pPr>
      <w:bookmarkStart w:id="298" w:name="_Toc215295542"/>
      <w:bookmarkStart w:id="299" w:name="_Toc234175902"/>
      <w:bookmarkStart w:id="300" w:name="_Toc234176070"/>
      <w:bookmarkStart w:id="301" w:name="_Toc241045036"/>
      <w:r w:rsidRPr="00995B15">
        <w:rPr>
          <w:sz w:val="18"/>
          <w:szCs w:val="18"/>
        </w:rPr>
        <w:t>Статья 52</w:t>
      </w:r>
      <w:bookmarkEnd w:id="297"/>
      <w:bookmarkEnd w:id="298"/>
      <w:r w:rsidRPr="00995B15">
        <w:rPr>
          <w:sz w:val="18"/>
          <w:szCs w:val="18"/>
        </w:rPr>
        <w:t>. Заключительные положения</w:t>
      </w:r>
      <w:bookmarkEnd w:id="299"/>
      <w:bookmarkEnd w:id="300"/>
      <w:bookmarkEnd w:id="301"/>
      <w:r w:rsidRPr="00995B15">
        <w:rPr>
          <w:sz w:val="18"/>
          <w:szCs w:val="18"/>
        </w:rPr>
        <w:t xml:space="preserve"> </w:t>
      </w:r>
    </w:p>
    <w:p w:rsidR="00EA2491" w:rsidRPr="00995B15" w:rsidRDefault="00EA2491" w:rsidP="00995B15">
      <w:pPr>
        <w:pStyle w:val="aa"/>
        <w:spacing w:before="200"/>
        <w:rPr>
          <w:rFonts w:ascii="Times New Roman" w:hAnsi="Times New Roman"/>
          <w:sz w:val="18"/>
          <w:szCs w:val="18"/>
        </w:rPr>
      </w:pPr>
      <w:r w:rsidRPr="00995B15">
        <w:rPr>
          <w:rFonts w:ascii="Times New Roman" w:hAnsi="Times New Roman"/>
          <w:sz w:val="18"/>
          <w:szCs w:val="18"/>
        </w:rPr>
        <w:t>1. Правила подлежат опубликованию в порядке, установленном Уставом «Липкинского сельского поселения» Ромодановского муниципального района Республики Мордовия для официального опубликования муниципальных правовых актов, и вступают в силу с момента опубликования.</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2. Правила и иные муниципальные правовые акты «Липкинское сельское поселение» Ромодановского муниципального района Республики Мордовия по вопросам землепользования и застройки, в случаях, предусмотренных Правилами, размещаются на официальном сайте «Липкинского сельского поселения» Ромодановского муниципального района Республики Мордовия в сети «Интернет» после создания данного сайта. До создания официального сайта «Липкинского сельского поселения» Ромодановского муниципального района Республики Мордовия в сети «Интернет» указанные муниципальные правовые акты «Липкинского сельского поселения» Ромодановского муниципального района по согласованию с органами местного самоуправления Ромодановского муниципального района Республики Мордовия могут размещаться на официальном сайте Ромодановского муниципального района Республики Мордовия.</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3. Правила не применяются к отношениям по землепользованию и з</w:t>
      </w:r>
      <w:r w:rsidRPr="00995B15">
        <w:rPr>
          <w:rFonts w:ascii="Times New Roman" w:hAnsi="Times New Roman"/>
          <w:sz w:val="18"/>
          <w:szCs w:val="18"/>
        </w:rPr>
        <w:t>а</w:t>
      </w:r>
      <w:r w:rsidRPr="00995B15">
        <w:rPr>
          <w:rFonts w:ascii="Times New Roman" w:hAnsi="Times New Roman"/>
          <w:sz w:val="18"/>
          <w:szCs w:val="18"/>
        </w:rPr>
        <w:t>стройке в «Липкинском сельском поселении» Ромодановского муниципального района Республики Мордовия, в том числе к отношениям по архите</w:t>
      </w:r>
      <w:r w:rsidRPr="00995B15">
        <w:rPr>
          <w:rFonts w:ascii="Times New Roman" w:hAnsi="Times New Roman"/>
          <w:sz w:val="18"/>
          <w:szCs w:val="18"/>
        </w:rPr>
        <w:t>к</w:t>
      </w:r>
      <w:r w:rsidRPr="00995B15">
        <w:rPr>
          <w:rFonts w:ascii="Times New Roman" w:hAnsi="Times New Roman"/>
          <w:sz w:val="18"/>
          <w:szCs w:val="18"/>
        </w:rPr>
        <w:t>турно-строительному проектированию, строительству и реконструкции объектов к</w:t>
      </w:r>
      <w:r w:rsidRPr="00995B15">
        <w:rPr>
          <w:rFonts w:ascii="Times New Roman" w:hAnsi="Times New Roman"/>
          <w:sz w:val="18"/>
          <w:szCs w:val="18"/>
        </w:rPr>
        <w:t>а</w:t>
      </w:r>
      <w:r w:rsidRPr="00995B15">
        <w:rPr>
          <w:rFonts w:ascii="Times New Roman" w:hAnsi="Times New Roman"/>
          <w:sz w:val="18"/>
          <w:szCs w:val="18"/>
        </w:rPr>
        <w:t>питального строительства, возникшим до вступления их в силу, за исключен</w:t>
      </w:r>
      <w:r w:rsidRPr="00995B15">
        <w:rPr>
          <w:rFonts w:ascii="Times New Roman" w:hAnsi="Times New Roman"/>
          <w:sz w:val="18"/>
          <w:szCs w:val="18"/>
        </w:rPr>
        <w:t>и</w:t>
      </w:r>
      <w:r w:rsidRPr="00995B15">
        <w:rPr>
          <w:rFonts w:ascii="Times New Roman" w:hAnsi="Times New Roman"/>
          <w:sz w:val="18"/>
          <w:szCs w:val="18"/>
        </w:rPr>
        <w:t>ем положений части 3 статьи 42 Пр</w:t>
      </w:r>
      <w:r w:rsidRPr="00995B15">
        <w:rPr>
          <w:rFonts w:ascii="Times New Roman" w:hAnsi="Times New Roman"/>
          <w:sz w:val="18"/>
          <w:szCs w:val="18"/>
        </w:rPr>
        <w:t>а</w:t>
      </w:r>
      <w:r w:rsidRPr="00995B15">
        <w:rPr>
          <w:rFonts w:ascii="Times New Roman" w:hAnsi="Times New Roman"/>
          <w:sz w:val="18"/>
          <w:szCs w:val="18"/>
        </w:rPr>
        <w:t>вил.</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 xml:space="preserve">Установленные Правилами градостроительные регламенты не являются препятствием для оформления в установленном законодательством порядке прав на объекты капитального строительства, построенные или реконструированные до вступления в силу Правил, в том числе без разрешения на строительство и (или) разрешения на ввод объекта в эксплуатацию,  фактическое использование которых соответствовало градостроительным регламентам, действующим на момент строительства или реконструкции данных объектов капитального строительства. </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4. Принятые до вступления в силу Правил муниципальные правовые акты «Липкинского сельского поселения» Ромодановского муниципального района Республики Мордовия по вопросам землепользования и застройки применяются в части, не противоречащей Правилам.</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5. До истечения срока полномочий Совета депутатов «Липкинского сельского поселения» Ромодановского муниципального района Республики Мордовия, утвердившего Правила, и назначения в установленном законом порядке Главы Администрации «Липкинского сельского поселения» Ромодановского муниципального района Республики Мордовия по контракту, полномочия Главы Администрации «Липкинского сельского поселения» Ромодановского муниципального района Республики Мордовия в сфере землепользования и застройки, предусмотренные Правилами, осуществляются Главой «Липкинского сельского поселения» Ромодановского муниципального района Республики Мордовия.</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6. Разрешения на строительство, реконструкцию, капитальный ремонт объектов капитального строительства, выданные физическим и юридическим лицам до вступления в силу Правил, являются действительными.</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7. Положения части 3 статьи 20 Правил применяются с 1 января 2010 года.</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8. Положения части 3 статьи 43 Правил применяются с 1 января 2010 года.</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 xml:space="preserve">9. До вступления в силу в установленном порядке технических регламентов по организации территорий, размещению проектированию, строительству и эксплуатации зданий, строений, сооружений проверка проекта генерального плана «Липкинского сельского поселения» Ромодановского муниципального района Республики Мордовия, документации по планировке территорий, проектной документации, а также результатов инженерных изысканий, работ, выполняемых в процессе строительства, реконструкции, капитального ремонта объектов капитального строительства, и объектов капитального строительства, построенных, реконструированных, отремонтированных, проводится на соответствие требованиям законодательства, нормативным техническим документам в части, не противоречащей Федеральному закону «О техническом регулировании» от 27 декабря 2002 года №184-ФЗ и Градостроительному кодексу Российской Федерации. </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10. Недвижимое имущество, соответствовавшее до вступления в силу Правил муниципальным правовым актам «Липкинского сельского поселения» Ромодановского муниципального района Республики Мордовия в сфере землепользования и застройки, является несоответствующим градостроительным регламентам в случаях, если это недвижимое имущество:</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1) имеет виды использования, которые не предусмотрены градостроительным регламентом как разрешенные для соответствующей территориальной зоны;</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2) имеет предельные (минимальные и (или) максимальные) размеры и предельные параметры, которые не соответствуют градостроительному регламенту применительно к соответствующей территориальной зоне.</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Использование указанного недвижимого имущества, не соответствующего градостроительным регламентам, может осуществляться только в соответствии со статьей 16 Правил.</w:t>
      </w:r>
    </w:p>
    <w:p w:rsidR="00EA2491" w:rsidRDefault="00EA2491" w:rsidP="00995B15">
      <w:pPr>
        <w:pStyle w:val="af5"/>
        <w:rPr>
          <w:sz w:val="18"/>
          <w:szCs w:val="18"/>
        </w:rPr>
      </w:pPr>
      <w:bookmarkStart w:id="302" w:name="_Toc234175903"/>
      <w:bookmarkStart w:id="303" w:name="_Toc234176071"/>
      <w:bookmarkStart w:id="304" w:name="_Toc241045037"/>
    </w:p>
    <w:p w:rsidR="00EA2491" w:rsidRPr="00995B15" w:rsidRDefault="00EA2491" w:rsidP="00995B15">
      <w:pPr>
        <w:pStyle w:val="af5"/>
        <w:rPr>
          <w:sz w:val="18"/>
          <w:szCs w:val="18"/>
        </w:rPr>
      </w:pPr>
      <w:r w:rsidRPr="00995B15">
        <w:rPr>
          <w:sz w:val="18"/>
          <w:szCs w:val="18"/>
        </w:rPr>
        <w:t xml:space="preserve">РАЗДЕЛ II. КАРТА ГРАДОСТРОИТЕЛЬНОГО ЗОНИРОВАНИЯ ТЕРРИТОРИИ «ЛИПКИНСКОГО СЕЛЬСКОГО ПОСЕЛЕНИЯ» РОМОДАНОВСКОГО МУНИЦИПАЛЬНОГО РАЙОНА РЕСПУБЛИКИ МОРДОВИЯ И КАРТЫ ЗОН С ОСОБЫМИ УСЛОВИЯМИ ИСПОЛЬЗОВАНИЯ ТЕРРИТОРИИ </w:t>
      </w:r>
      <w:bookmarkEnd w:id="302"/>
      <w:bookmarkEnd w:id="303"/>
      <w:bookmarkEnd w:id="304"/>
      <w:r w:rsidRPr="00995B15">
        <w:rPr>
          <w:sz w:val="18"/>
          <w:szCs w:val="18"/>
        </w:rPr>
        <w:t>«ЛИПКИНСКОГО СЕЛЬСКОГО ПОСЕЛЕНИЯ» РОМОДАНОВСКОГО МУНИЦИПАЛЬНОГО РАЙОНА РЕСПУБЛИКИ МОРДОВИЯ</w:t>
      </w:r>
    </w:p>
    <w:p w:rsidR="00EA2491" w:rsidRPr="00995B15" w:rsidRDefault="00EA2491" w:rsidP="00995B15">
      <w:pPr>
        <w:pStyle w:val="af5"/>
        <w:rPr>
          <w:sz w:val="18"/>
          <w:szCs w:val="18"/>
        </w:rPr>
      </w:pPr>
    </w:p>
    <w:p w:rsidR="00EA2491" w:rsidRPr="00995B15" w:rsidRDefault="00EA2491" w:rsidP="00995B15">
      <w:pPr>
        <w:pStyle w:val="af5"/>
        <w:rPr>
          <w:sz w:val="18"/>
          <w:szCs w:val="18"/>
        </w:rPr>
      </w:pPr>
    </w:p>
    <w:p w:rsidR="00EA2491" w:rsidRPr="00995B15" w:rsidRDefault="00EA2491" w:rsidP="00995B15">
      <w:pPr>
        <w:jc w:val="center"/>
        <w:rPr>
          <w:b/>
          <w:sz w:val="18"/>
          <w:szCs w:val="18"/>
        </w:rPr>
      </w:pPr>
      <w:bookmarkStart w:id="305" w:name="_Toc158887988"/>
      <w:bookmarkStart w:id="306" w:name="_Toc172695899"/>
      <w:bookmarkStart w:id="307" w:name="_Toc234175904"/>
      <w:bookmarkStart w:id="308" w:name="_Toc234176072"/>
      <w:bookmarkStart w:id="309" w:name="_Toc241045038"/>
      <w:r w:rsidRPr="00995B15">
        <w:rPr>
          <w:b/>
          <w:sz w:val="18"/>
          <w:szCs w:val="18"/>
        </w:rPr>
        <w:t xml:space="preserve">Глава IX. Карта градостроительного зонирования территории «Липкинского сельского поселения» Ромодановского муниципального района Республики Мордовия и карты зон c особыми условиями использования территории </w:t>
      </w:r>
      <w:bookmarkEnd w:id="305"/>
      <w:bookmarkEnd w:id="306"/>
      <w:bookmarkEnd w:id="307"/>
      <w:bookmarkEnd w:id="308"/>
      <w:bookmarkEnd w:id="309"/>
      <w:r w:rsidRPr="00995B15">
        <w:rPr>
          <w:b/>
          <w:sz w:val="18"/>
          <w:szCs w:val="18"/>
        </w:rPr>
        <w:t>«Липкинского сельского поселения» Ромодановского муниципального района Республики Мордовия</w:t>
      </w:r>
    </w:p>
    <w:p w:rsidR="00EA2491" w:rsidRPr="00995B15" w:rsidRDefault="00EA2491" w:rsidP="00995B15">
      <w:pPr>
        <w:rPr>
          <w:sz w:val="18"/>
          <w:szCs w:val="18"/>
        </w:rPr>
      </w:pPr>
    </w:p>
    <w:p w:rsidR="00EA2491" w:rsidRPr="00995B15" w:rsidRDefault="00EA2491" w:rsidP="00995B15">
      <w:pPr>
        <w:rPr>
          <w:sz w:val="18"/>
          <w:szCs w:val="18"/>
        </w:rPr>
      </w:pPr>
    </w:p>
    <w:p w:rsidR="00EA2491" w:rsidRPr="00995B15" w:rsidRDefault="00EA2491" w:rsidP="00995B15">
      <w:pPr>
        <w:rPr>
          <w:sz w:val="18"/>
          <w:szCs w:val="18"/>
        </w:rPr>
      </w:pPr>
    </w:p>
    <w:p w:rsidR="00EA2491" w:rsidRPr="00995B15" w:rsidRDefault="00EA2491" w:rsidP="00995B15">
      <w:pPr>
        <w:pStyle w:val="af7"/>
        <w:rPr>
          <w:sz w:val="18"/>
          <w:szCs w:val="18"/>
        </w:rPr>
      </w:pPr>
      <w:bookmarkStart w:id="310" w:name="_Toc234175905"/>
      <w:bookmarkStart w:id="311" w:name="_Toc234176073"/>
      <w:bookmarkStart w:id="312" w:name="_Toc241045039"/>
      <w:r w:rsidRPr="00995B15">
        <w:rPr>
          <w:sz w:val="18"/>
          <w:szCs w:val="18"/>
        </w:rPr>
        <w:t xml:space="preserve">Статья 53. Карта градостроительного зонирования территории </w:t>
      </w:r>
      <w:bookmarkEnd w:id="310"/>
      <w:bookmarkEnd w:id="311"/>
      <w:bookmarkEnd w:id="312"/>
      <w:r w:rsidRPr="00995B15">
        <w:rPr>
          <w:sz w:val="18"/>
          <w:szCs w:val="18"/>
        </w:rPr>
        <w:t>«Липкинского сельского поселения» Ромодановского муниципального района Республики Мордовия</w:t>
      </w:r>
    </w:p>
    <w:p w:rsidR="00EA2491" w:rsidRPr="00995B15" w:rsidRDefault="00EA2491" w:rsidP="00995B15">
      <w:pPr>
        <w:pStyle w:val="aa"/>
        <w:spacing w:before="200"/>
        <w:rPr>
          <w:rFonts w:ascii="Times New Roman" w:hAnsi="Times New Roman"/>
          <w:sz w:val="18"/>
          <w:szCs w:val="18"/>
        </w:rPr>
      </w:pPr>
      <w:bookmarkStart w:id="313" w:name="_Toc158887991"/>
      <w:bookmarkStart w:id="314" w:name="_Toc172695902"/>
      <w:r w:rsidRPr="00995B15">
        <w:rPr>
          <w:rFonts w:ascii="Times New Roman" w:hAnsi="Times New Roman"/>
          <w:sz w:val="18"/>
          <w:szCs w:val="18"/>
        </w:rPr>
        <w:t>Карта градостроительного зонирования территории «Липкинского сельского поселения» Ромодановского муниципального района Республики Мордовия выполнена в масштабе М 1:10000.</w:t>
      </w:r>
    </w:p>
    <w:p w:rsidR="00EA2491" w:rsidRPr="00995B15" w:rsidRDefault="00EA2491" w:rsidP="00995B15">
      <w:pPr>
        <w:pStyle w:val="ac"/>
        <w:tabs>
          <w:tab w:val="right" w:pos="9638"/>
        </w:tabs>
        <w:spacing w:after="0"/>
        <w:rPr>
          <w:rFonts w:ascii="Times New Roman" w:hAnsi="Times New Roman"/>
          <w:sz w:val="18"/>
          <w:szCs w:val="18"/>
        </w:rPr>
      </w:pPr>
    </w:p>
    <w:p w:rsidR="00EA2491" w:rsidRPr="00995B15" w:rsidRDefault="00EA2491" w:rsidP="00995B15">
      <w:pPr>
        <w:pStyle w:val="ac"/>
        <w:tabs>
          <w:tab w:val="right" w:pos="9638"/>
        </w:tabs>
        <w:spacing w:after="0"/>
        <w:rPr>
          <w:rFonts w:ascii="Times New Roman" w:hAnsi="Times New Roman"/>
          <w:sz w:val="18"/>
          <w:szCs w:val="18"/>
        </w:rPr>
      </w:pPr>
    </w:p>
    <w:p w:rsidR="00EA2491" w:rsidRPr="00995B15" w:rsidRDefault="00EA2491" w:rsidP="00995B15">
      <w:pPr>
        <w:pStyle w:val="af7"/>
        <w:rPr>
          <w:sz w:val="18"/>
          <w:szCs w:val="18"/>
        </w:rPr>
      </w:pPr>
      <w:bookmarkStart w:id="315" w:name="_Toc234175907"/>
      <w:bookmarkStart w:id="316" w:name="_Toc234176075"/>
      <w:bookmarkStart w:id="317" w:name="_Toc241045040"/>
      <w:r w:rsidRPr="00995B15">
        <w:rPr>
          <w:sz w:val="18"/>
          <w:szCs w:val="18"/>
        </w:rPr>
        <w:t xml:space="preserve">Статья 54. Карта зон действия ограничений, установленных в целях охраны водных объектов, расположенных на территории </w:t>
      </w:r>
      <w:bookmarkEnd w:id="315"/>
      <w:bookmarkEnd w:id="316"/>
      <w:bookmarkEnd w:id="317"/>
      <w:r w:rsidRPr="00995B15">
        <w:rPr>
          <w:sz w:val="18"/>
          <w:szCs w:val="18"/>
        </w:rPr>
        <w:t>«Липкинского сельского поселения» Ромодановского муниципального района Республики Мордовия</w:t>
      </w:r>
    </w:p>
    <w:p w:rsidR="00EA2491" w:rsidRPr="00995B15" w:rsidRDefault="00EA2491" w:rsidP="00995B15">
      <w:pPr>
        <w:pStyle w:val="aa"/>
        <w:spacing w:before="200"/>
        <w:rPr>
          <w:rFonts w:ascii="Times New Roman" w:hAnsi="Times New Roman"/>
          <w:sz w:val="18"/>
          <w:szCs w:val="18"/>
        </w:rPr>
      </w:pPr>
      <w:r w:rsidRPr="00995B15">
        <w:rPr>
          <w:rFonts w:ascii="Times New Roman" w:hAnsi="Times New Roman"/>
          <w:sz w:val="18"/>
          <w:szCs w:val="18"/>
        </w:rPr>
        <w:t>1. Карта зон действия ограничений, установленных в целях охраны водных объектов, расположенных на территории «Липкинского сельского поселения» Ромодановского муниципального района Республики Мордовия, выполнена в масштабе М 1:10000.</w:t>
      </w:r>
    </w:p>
    <w:p w:rsidR="00EA2491" w:rsidRPr="00995B15" w:rsidRDefault="00EA2491" w:rsidP="00995B15">
      <w:pPr>
        <w:autoSpaceDE w:val="0"/>
        <w:autoSpaceDN w:val="0"/>
        <w:adjustRightInd w:val="0"/>
        <w:ind w:firstLine="680"/>
        <w:jc w:val="both"/>
        <w:rPr>
          <w:sz w:val="18"/>
          <w:szCs w:val="18"/>
        </w:rPr>
      </w:pPr>
      <w:r w:rsidRPr="00995B15">
        <w:rPr>
          <w:sz w:val="18"/>
          <w:szCs w:val="18"/>
        </w:rPr>
        <w:t>2. На Карте зон действия ограничений, установленных в целях охраны водных объектов, расположенных на территории «Липкинского сельского поселения» Ромодановского муниципального района Республики Мордовия, отображаются границы водоохранных зон водных объектов и прибрежных защитных полос.</w:t>
      </w:r>
    </w:p>
    <w:p w:rsidR="00EA2491" w:rsidRPr="00995B15" w:rsidRDefault="00EA2491" w:rsidP="00995B15">
      <w:pPr>
        <w:autoSpaceDE w:val="0"/>
        <w:autoSpaceDN w:val="0"/>
        <w:adjustRightInd w:val="0"/>
        <w:ind w:firstLine="680"/>
        <w:jc w:val="both"/>
        <w:rPr>
          <w:sz w:val="18"/>
          <w:szCs w:val="18"/>
        </w:rPr>
      </w:pPr>
      <w:r w:rsidRPr="00995B15">
        <w:rPr>
          <w:sz w:val="18"/>
          <w:szCs w:val="18"/>
        </w:rPr>
        <w:t>3. Границы водоохранных зон водных объектов и их прибрежных защитных полос отображены в соответствии с Водным кодексом Российской Федерации с учетом сведений государственного водного реестра.</w:t>
      </w:r>
    </w:p>
    <w:p w:rsidR="00EA2491" w:rsidRPr="00995B15" w:rsidRDefault="00EA2491" w:rsidP="00995B15">
      <w:pPr>
        <w:pStyle w:val="af7"/>
        <w:rPr>
          <w:sz w:val="18"/>
          <w:szCs w:val="18"/>
        </w:rPr>
      </w:pPr>
      <w:bookmarkStart w:id="318" w:name="_Toc149744358"/>
      <w:bookmarkStart w:id="319" w:name="_Toc181080400"/>
      <w:bookmarkEnd w:id="313"/>
      <w:bookmarkEnd w:id="314"/>
    </w:p>
    <w:p w:rsidR="00EA2491" w:rsidRPr="00995B15" w:rsidRDefault="00EA2491" w:rsidP="00995B15">
      <w:pPr>
        <w:pStyle w:val="af7"/>
        <w:rPr>
          <w:sz w:val="18"/>
          <w:szCs w:val="18"/>
        </w:rPr>
      </w:pPr>
    </w:p>
    <w:p w:rsidR="00EA2491" w:rsidRPr="00995B15" w:rsidRDefault="00EA2491" w:rsidP="00995B15">
      <w:pPr>
        <w:pStyle w:val="af7"/>
        <w:rPr>
          <w:sz w:val="18"/>
          <w:szCs w:val="18"/>
        </w:rPr>
      </w:pPr>
      <w:bookmarkStart w:id="320" w:name="_Toc241045041"/>
      <w:r w:rsidRPr="00995B15">
        <w:rPr>
          <w:sz w:val="18"/>
          <w:szCs w:val="18"/>
        </w:rPr>
        <w:t>Статья 55. Карта зон действия ограничений использования территорий санитарно-защитных зон промышленных предприятий и объектов, классифицированных в СанПиН 2.2.1/2.1.1.1200-03</w:t>
      </w:r>
      <w:bookmarkEnd w:id="320"/>
    </w:p>
    <w:p w:rsidR="00EA2491" w:rsidRPr="00995B15" w:rsidRDefault="00EA2491" w:rsidP="00995B15">
      <w:pPr>
        <w:pStyle w:val="aa"/>
        <w:spacing w:before="200"/>
        <w:rPr>
          <w:rFonts w:ascii="Times New Roman" w:hAnsi="Times New Roman"/>
          <w:sz w:val="18"/>
          <w:szCs w:val="18"/>
        </w:rPr>
      </w:pPr>
      <w:r w:rsidRPr="00995B15">
        <w:rPr>
          <w:rFonts w:ascii="Times New Roman" w:hAnsi="Times New Roman"/>
          <w:sz w:val="18"/>
          <w:szCs w:val="18"/>
        </w:rPr>
        <w:t>1. Карта зон действия ограничений использования территорий санитарно-защитных зон промышленных предприятий и объектов, классифицированных в СанПиН 2.2.1/2.1.1.1200-03, выполнена в масштабе М 1:30000.</w:t>
      </w:r>
    </w:p>
    <w:p w:rsidR="00EA2491" w:rsidRPr="00995B15" w:rsidRDefault="00EA2491" w:rsidP="00995B15">
      <w:pPr>
        <w:autoSpaceDE w:val="0"/>
        <w:autoSpaceDN w:val="0"/>
        <w:adjustRightInd w:val="0"/>
        <w:ind w:firstLine="680"/>
        <w:jc w:val="both"/>
        <w:rPr>
          <w:sz w:val="18"/>
          <w:szCs w:val="18"/>
        </w:rPr>
      </w:pPr>
      <w:r w:rsidRPr="00995B15">
        <w:rPr>
          <w:sz w:val="18"/>
          <w:szCs w:val="18"/>
        </w:rPr>
        <w:t xml:space="preserve">2. На карте зон действия ограничений использования территорий санитарно-защитных зон промышленных предприятий и объектов, классифицированных в СанПиН 2.2.1/2.1.1.1200-03, отображаются границы санитарно-защитных зон в соответствии с Санитарно-эпидемиологическими правилами и нормативами «Санитарно-защитные зоны и санитарная классификация предприятий, сооружений и иных объектов. СанПин 2.2.1/2.1.1.1200-03», утвержденными постановлением Главного государственного санитарного врача РФ от 25.09.2007 №74. </w:t>
      </w:r>
    </w:p>
    <w:p w:rsidR="00EA2491" w:rsidRPr="00995B15" w:rsidRDefault="00EA2491" w:rsidP="00995B15">
      <w:pPr>
        <w:pStyle w:val="a4"/>
        <w:keepNext w:val="0"/>
        <w:tabs>
          <w:tab w:val="left" w:pos="0"/>
        </w:tabs>
        <w:rPr>
          <w:rFonts w:ascii="Times New Roman" w:hAnsi="Times New Roman" w:cs="Times New Roman"/>
          <w:sz w:val="18"/>
          <w:szCs w:val="18"/>
        </w:rPr>
      </w:pPr>
    </w:p>
    <w:p w:rsidR="00EA2491" w:rsidRPr="00995B15" w:rsidRDefault="00EA2491" w:rsidP="00995B15">
      <w:pPr>
        <w:pStyle w:val="af5"/>
        <w:rPr>
          <w:sz w:val="18"/>
          <w:szCs w:val="18"/>
        </w:rPr>
      </w:pPr>
      <w:bookmarkStart w:id="321" w:name="_Toc234175908"/>
      <w:bookmarkStart w:id="322" w:name="_Toc234176076"/>
      <w:bookmarkStart w:id="323" w:name="_Toc241045042"/>
      <w:r w:rsidRPr="00995B15">
        <w:rPr>
          <w:sz w:val="18"/>
          <w:szCs w:val="18"/>
        </w:rPr>
        <w:t>РАЗДЕЛ III.</w:t>
      </w:r>
      <w:bookmarkStart w:id="324" w:name="_Toc147904792"/>
      <w:r w:rsidRPr="00995B15">
        <w:rPr>
          <w:sz w:val="18"/>
          <w:szCs w:val="18"/>
        </w:rPr>
        <w:t xml:space="preserve"> ГРАДОСТРОИТЕЛЬНЫЕ РЕГЛАМЕНТЫ</w:t>
      </w:r>
      <w:bookmarkEnd w:id="318"/>
      <w:bookmarkEnd w:id="319"/>
      <w:bookmarkEnd w:id="321"/>
      <w:bookmarkEnd w:id="322"/>
      <w:bookmarkEnd w:id="323"/>
      <w:bookmarkEnd w:id="324"/>
    </w:p>
    <w:p w:rsidR="00EA2491" w:rsidRPr="00995B15" w:rsidRDefault="00EA2491" w:rsidP="00995B15">
      <w:pPr>
        <w:rPr>
          <w:sz w:val="18"/>
          <w:szCs w:val="18"/>
        </w:rPr>
      </w:pPr>
    </w:p>
    <w:p w:rsidR="00EA2491" w:rsidRPr="00995B15" w:rsidRDefault="00EA2491" w:rsidP="00995B15">
      <w:pPr>
        <w:jc w:val="center"/>
        <w:rPr>
          <w:b/>
          <w:sz w:val="18"/>
          <w:szCs w:val="18"/>
        </w:rPr>
      </w:pPr>
      <w:bookmarkStart w:id="325" w:name="_Toc147904793"/>
      <w:bookmarkStart w:id="326" w:name="_Toc149744359"/>
      <w:bookmarkStart w:id="327" w:name="_Toc181080401"/>
      <w:bookmarkStart w:id="328" w:name="_Toc234175909"/>
      <w:bookmarkStart w:id="329" w:name="_Toc234176077"/>
      <w:bookmarkStart w:id="330" w:name="_Toc241045043"/>
      <w:r w:rsidRPr="00995B15">
        <w:rPr>
          <w:b/>
          <w:sz w:val="18"/>
          <w:szCs w:val="18"/>
        </w:rPr>
        <w:t>Глава X. Градостроительные регламенты</w:t>
      </w:r>
      <w:bookmarkEnd w:id="325"/>
      <w:bookmarkEnd w:id="326"/>
      <w:bookmarkEnd w:id="327"/>
      <w:bookmarkEnd w:id="328"/>
      <w:bookmarkEnd w:id="329"/>
      <w:bookmarkEnd w:id="330"/>
    </w:p>
    <w:p w:rsidR="00EA2491" w:rsidRPr="00995B15" w:rsidRDefault="00EA2491" w:rsidP="00995B15">
      <w:pPr>
        <w:pStyle w:val="af7"/>
        <w:rPr>
          <w:sz w:val="18"/>
          <w:szCs w:val="18"/>
        </w:rPr>
      </w:pPr>
    </w:p>
    <w:p w:rsidR="00EA2491" w:rsidRPr="00995B15" w:rsidRDefault="00EA2491" w:rsidP="00995B15">
      <w:pPr>
        <w:pStyle w:val="af7"/>
        <w:rPr>
          <w:sz w:val="18"/>
          <w:szCs w:val="18"/>
        </w:rPr>
      </w:pPr>
    </w:p>
    <w:p w:rsidR="00EA2491" w:rsidRPr="00995B15" w:rsidRDefault="00EA2491" w:rsidP="00995B15">
      <w:pPr>
        <w:pStyle w:val="af7"/>
        <w:rPr>
          <w:sz w:val="18"/>
          <w:szCs w:val="18"/>
        </w:rPr>
      </w:pPr>
    </w:p>
    <w:p w:rsidR="00EA2491" w:rsidRPr="00995B15" w:rsidRDefault="00EA2491" w:rsidP="00995B15">
      <w:pPr>
        <w:pStyle w:val="af7"/>
        <w:rPr>
          <w:sz w:val="18"/>
          <w:szCs w:val="18"/>
        </w:rPr>
      </w:pPr>
      <w:bookmarkStart w:id="331" w:name="_Toc234175910"/>
      <w:bookmarkStart w:id="332" w:name="_Toc234176078"/>
      <w:bookmarkStart w:id="333" w:name="_Toc241045044"/>
      <w:r w:rsidRPr="00995B15">
        <w:rPr>
          <w:sz w:val="18"/>
          <w:szCs w:val="18"/>
        </w:rPr>
        <w:t>Статья 56. Перечень территориальных зон</w:t>
      </w:r>
      <w:bookmarkEnd w:id="331"/>
      <w:bookmarkEnd w:id="332"/>
      <w:bookmarkEnd w:id="333"/>
    </w:p>
    <w:p w:rsidR="00EA2491" w:rsidRPr="00995B15" w:rsidRDefault="00EA2491" w:rsidP="00995B15">
      <w:pPr>
        <w:shd w:val="clear" w:color="auto" w:fill="FFFFFF"/>
        <w:spacing w:before="200"/>
        <w:ind w:firstLine="680"/>
        <w:jc w:val="both"/>
        <w:rPr>
          <w:sz w:val="18"/>
          <w:szCs w:val="18"/>
        </w:rPr>
      </w:pPr>
      <w:r w:rsidRPr="00995B15">
        <w:rPr>
          <w:sz w:val="18"/>
          <w:szCs w:val="18"/>
        </w:rPr>
        <w:t>На карте градостроительного зонирования территории «Липкинского сельского поселения» Ромодановского муниципального района Республики Мордовия выделены следующие зоны:</w:t>
      </w:r>
    </w:p>
    <w:p w:rsidR="00EA2491" w:rsidRPr="00995B15" w:rsidRDefault="00EA2491" w:rsidP="00995B15">
      <w:pPr>
        <w:tabs>
          <w:tab w:val="left" w:pos="1560"/>
        </w:tabs>
        <w:ind w:firstLine="680"/>
        <w:jc w:val="both"/>
        <w:rPr>
          <w:sz w:val="18"/>
          <w:szCs w:val="18"/>
        </w:rPr>
      </w:pPr>
    </w:p>
    <w:p w:rsidR="00EA2491" w:rsidRPr="00995B15" w:rsidRDefault="00EA2491" w:rsidP="00995B15">
      <w:pPr>
        <w:tabs>
          <w:tab w:val="left" w:pos="1560"/>
        </w:tabs>
        <w:ind w:firstLine="680"/>
        <w:jc w:val="both"/>
        <w:rPr>
          <w:sz w:val="18"/>
          <w:szCs w:val="18"/>
        </w:rPr>
      </w:pPr>
    </w:p>
    <w:p w:rsidR="00EA2491" w:rsidRPr="00995B15" w:rsidRDefault="00EA2491" w:rsidP="00995B15">
      <w:pPr>
        <w:ind w:firstLine="680"/>
        <w:jc w:val="both"/>
        <w:rPr>
          <w:b/>
          <w:sz w:val="18"/>
          <w:szCs w:val="18"/>
        </w:rPr>
      </w:pPr>
      <w:r w:rsidRPr="00995B15">
        <w:rPr>
          <w:b/>
          <w:sz w:val="18"/>
          <w:szCs w:val="18"/>
        </w:rPr>
        <w:t>Жилые зоны</w:t>
      </w:r>
    </w:p>
    <w:p w:rsidR="00EA2491" w:rsidRPr="00995B15" w:rsidRDefault="00EA2491" w:rsidP="00995B15">
      <w:pPr>
        <w:ind w:left="1360" w:hanging="680"/>
        <w:jc w:val="both"/>
        <w:rPr>
          <w:sz w:val="18"/>
          <w:szCs w:val="18"/>
        </w:rPr>
      </w:pPr>
      <w:r w:rsidRPr="00995B15">
        <w:rPr>
          <w:sz w:val="18"/>
          <w:szCs w:val="18"/>
        </w:rPr>
        <w:t>Ж-1 Зона застройки индивидуальными и блокированными жилыми домами</w:t>
      </w:r>
      <w:r w:rsidRPr="00995B15">
        <w:rPr>
          <w:b/>
          <w:sz w:val="18"/>
          <w:szCs w:val="18"/>
        </w:rPr>
        <w:t xml:space="preserve"> </w:t>
      </w:r>
    </w:p>
    <w:p w:rsidR="00EA2491" w:rsidRPr="00995B15" w:rsidRDefault="00EA2491" w:rsidP="00995B15">
      <w:pPr>
        <w:ind w:left="1360" w:hanging="680"/>
        <w:jc w:val="both"/>
        <w:rPr>
          <w:sz w:val="18"/>
          <w:szCs w:val="18"/>
        </w:rPr>
      </w:pPr>
    </w:p>
    <w:p w:rsidR="00EA2491" w:rsidRPr="00995B15" w:rsidRDefault="00EA2491" w:rsidP="00995B15">
      <w:pPr>
        <w:tabs>
          <w:tab w:val="left" w:pos="1134"/>
          <w:tab w:val="left" w:pos="1276"/>
        </w:tabs>
        <w:ind w:left="1360" w:hanging="680"/>
        <w:jc w:val="both"/>
        <w:rPr>
          <w:b/>
          <w:sz w:val="18"/>
          <w:szCs w:val="18"/>
        </w:rPr>
      </w:pPr>
      <w:r w:rsidRPr="00995B15">
        <w:rPr>
          <w:b/>
          <w:sz w:val="18"/>
          <w:szCs w:val="18"/>
        </w:rPr>
        <w:t xml:space="preserve">Общественно-деловые зоны </w:t>
      </w:r>
    </w:p>
    <w:p w:rsidR="00EA2491" w:rsidRPr="00995B15" w:rsidRDefault="00EA2491" w:rsidP="00995B15">
      <w:pPr>
        <w:ind w:left="1360" w:hanging="680"/>
        <w:jc w:val="both"/>
        <w:rPr>
          <w:sz w:val="18"/>
          <w:szCs w:val="18"/>
        </w:rPr>
      </w:pPr>
      <w:r w:rsidRPr="00995B15">
        <w:rPr>
          <w:sz w:val="18"/>
          <w:szCs w:val="18"/>
        </w:rPr>
        <w:t xml:space="preserve">Ц-1     Зона делового и общественного назначения </w:t>
      </w:r>
    </w:p>
    <w:p w:rsidR="00EA2491" w:rsidRPr="00995B15" w:rsidRDefault="00EA2491" w:rsidP="00995B15">
      <w:pPr>
        <w:ind w:left="1360" w:hanging="680"/>
        <w:jc w:val="both"/>
        <w:rPr>
          <w:sz w:val="18"/>
          <w:szCs w:val="18"/>
        </w:rPr>
      </w:pPr>
      <w:r w:rsidRPr="00995B15">
        <w:rPr>
          <w:sz w:val="18"/>
          <w:szCs w:val="18"/>
        </w:rPr>
        <w:t>Ц-2     Зона объектов социального и коммунально-бытового назначения</w:t>
      </w:r>
    </w:p>
    <w:p w:rsidR="00EA2491" w:rsidRPr="00995B15" w:rsidRDefault="00EA2491" w:rsidP="00995B15">
      <w:pPr>
        <w:ind w:left="1360" w:hanging="680"/>
        <w:jc w:val="both"/>
        <w:rPr>
          <w:b/>
          <w:sz w:val="18"/>
          <w:szCs w:val="18"/>
        </w:rPr>
      </w:pPr>
      <w:bookmarkStart w:id="334" w:name="_Toc209245325"/>
    </w:p>
    <w:p w:rsidR="00EA2491" w:rsidRPr="00995B15" w:rsidRDefault="00EA2491" w:rsidP="00995B15">
      <w:pPr>
        <w:ind w:left="1360" w:hanging="680"/>
        <w:jc w:val="both"/>
        <w:rPr>
          <w:b/>
          <w:sz w:val="18"/>
          <w:szCs w:val="18"/>
        </w:rPr>
      </w:pPr>
      <w:r w:rsidRPr="00995B15">
        <w:rPr>
          <w:b/>
          <w:sz w:val="18"/>
          <w:szCs w:val="18"/>
        </w:rPr>
        <w:t xml:space="preserve">Производственные и коммунальные зоны </w:t>
      </w:r>
      <w:bookmarkEnd w:id="334"/>
    </w:p>
    <w:p w:rsidR="00EA2491" w:rsidRPr="00995B15" w:rsidRDefault="00EA2491" w:rsidP="00995B15">
      <w:pPr>
        <w:ind w:left="1560" w:hanging="851"/>
        <w:jc w:val="both"/>
        <w:rPr>
          <w:sz w:val="18"/>
          <w:szCs w:val="18"/>
        </w:rPr>
      </w:pPr>
      <w:r w:rsidRPr="00995B15">
        <w:rPr>
          <w:sz w:val="18"/>
          <w:szCs w:val="18"/>
        </w:rPr>
        <w:t xml:space="preserve">ПК-1  Зона  производственных  и  коммунальных  объектов  </w:t>
      </w:r>
      <w:r w:rsidRPr="00995B15">
        <w:rPr>
          <w:sz w:val="18"/>
          <w:szCs w:val="18"/>
          <w:lang w:val="en-US"/>
        </w:rPr>
        <w:t>IV</w:t>
      </w:r>
      <w:r w:rsidRPr="00995B15">
        <w:rPr>
          <w:sz w:val="18"/>
          <w:szCs w:val="18"/>
        </w:rPr>
        <w:t>-</w:t>
      </w:r>
      <w:r w:rsidRPr="00995B15">
        <w:rPr>
          <w:sz w:val="18"/>
          <w:szCs w:val="18"/>
          <w:lang w:val="en-US"/>
        </w:rPr>
        <w:t>V</w:t>
      </w:r>
      <w:r w:rsidRPr="00995B15">
        <w:rPr>
          <w:sz w:val="18"/>
          <w:szCs w:val="18"/>
        </w:rPr>
        <w:t xml:space="preserve">   класса опасности </w:t>
      </w:r>
    </w:p>
    <w:p w:rsidR="00EA2491" w:rsidRPr="00995B15" w:rsidRDefault="00EA2491" w:rsidP="00995B15">
      <w:pPr>
        <w:ind w:left="1360" w:hanging="680"/>
        <w:jc w:val="both"/>
        <w:rPr>
          <w:sz w:val="18"/>
          <w:szCs w:val="18"/>
        </w:rPr>
      </w:pPr>
      <w:r w:rsidRPr="00995B15">
        <w:rPr>
          <w:sz w:val="18"/>
          <w:szCs w:val="18"/>
        </w:rPr>
        <w:t xml:space="preserve">ПК-2   Зона производственных и коммунальных объектов V класса опасности </w:t>
      </w:r>
    </w:p>
    <w:p w:rsidR="00EA2491" w:rsidRPr="00995B15" w:rsidRDefault="00EA2491" w:rsidP="00995B15">
      <w:pPr>
        <w:ind w:left="1360" w:hanging="680"/>
        <w:jc w:val="both"/>
        <w:rPr>
          <w:sz w:val="18"/>
          <w:szCs w:val="18"/>
        </w:rPr>
      </w:pPr>
      <w:r w:rsidRPr="00995B15">
        <w:rPr>
          <w:sz w:val="18"/>
          <w:szCs w:val="18"/>
        </w:rPr>
        <w:t>СЗ       Зона озеленения санитарно-защитного назначения</w:t>
      </w:r>
    </w:p>
    <w:p w:rsidR="00EA2491" w:rsidRPr="00995B15" w:rsidRDefault="00EA2491" w:rsidP="00995B15">
      <w:pPr>
        <w:ind w:left="1360" w:hanging="680"/>
        <w:jc w:val="both"/>
        <w:rPr>
          <w:b/>
          <w:sz w:val="18"/>
          <w:szCs w:val="18"/>
        </w:rPr>
      </w:pPr>
      <w:bookmarkStart w:id="335" w:name="_Toc209245326"/>
    </w:p>
    <w:p w:rsidR="00EA2491" w:rsidRPr="00995B15" w:rsidRDefault="00EA2491" w:rsidP="00995B15">
      <w:pPr>
        <w:ind w:left="1360" w:hanging="680"/>
        <w:jc w:val="both"/>
        <w:rPr>
          <w:b/>
          <w:sz w:val="18"/>
          <w:szCs w:val="18"/>
        </w:rPr>
      </w:pPr>
      <w:r w:rsidRPr="00995B15">
        <w:rPr>
          <w:b/>
          <w:sz w:val="18"/>
          <w:szCs w:val="18"/>
        </w:rPr>
        <w:t xml:space="preserve">Зоны транспортной и инженерной инфраструктур </w:t>
      </w:r>
      <w:bookmarkEnd w:id="335"/>
    </w:p>
    <w:p w:rsidR="00EA2491" w:rsidRPr="00995B15" w:rsidRDefault="00EA2491" w:rsidP="00995B15">
      <w:pPr>
        <w:ind w:left="1360" w:hanging="680"/>
        <w:jc w:val="both"/>
        <w:rPr>
          <w:sz w:val="18"/>
          <w:szCs w:val="18"/>
        </w:rPr>
      </w:pPr>
      <w:r w:rsidRPr="00995B15">
        <w:rPr>
          <w:sz w:val="18"/>
          <w:szCs w:val="18"/>
        </w:rPr>
        <w:t>Т-1    Зона железнодорожного транспорта</w:t>
      </w:r>
    </w:p>
    <w:p w:rsidR="00EA2491" w:rsidRPr="00995B15" w:rsidRDefault="00EA2491" w:rsidP="00995B15">
      <w:pPr>
        <w:ind w:left="1360" w:hanging="680"/>
        <w:jc w:val="both"/>
        <w:rPr>
          <w:sz w:val="18"/>
          <w:szCs w:val="18"/>
        </w:rPr>
      </w:pPr>
      <w:r w:rsidRPr="00995B15">
        <w:rPr>
          <w:sz w:val="18"/>
          <w:szCs w:val="18"/>
        </w:rPr>
        <w:t xml:space="preserve">Т-2    Зона автомобильного транспорта </w:t>
      </w:r>
    </w:p>
    <w:p w:rsidR="00EA2491" w:rsidRPr="00995B15" w:rsidRDefault="00EA2491" w:rsidP="00995B15">
      <w:pPr>
        <w:ind w:left="1360" w:hanging="680"/>
        <w:jc w:val="both"/>
        <w:rPr>
          <w:sz w:val="18"/>
          <w:szCs w:val="18"/>
        </w:rPr>
      </w:pPr>
      <w:r w:rsidRPr="00995B15">
        <w:rPr>
          <w:sz w:val="18"/>
          <w:szCs w:val="18"/>
        </w:rPr>
        <w:t>Т-3    Зона водозаборных сооружений</w:t>
      </w:r>
    </w:p>
    <w:p w:rsidR="00EA2491" w:rsidRPr="00995B15" w:rsidRDefault="00EA2491" w:rsidP="00995B15">
      <w:pPr>
        <w:ind w:left="1360" w:hanging="680"/>
        <w:jc w:val="both"/>
        <w:rPr>
          <w:sz w:val="18"/>
          <w:szCs w:val="18"/>
          <w:highlight w:val="yellow"/>
        </w:rPr>
      </w:pPr>
    </w:p>
    <w:p w:rsidR="00EA2491" w:rsidRPr="00995B15" w:rsidRDefault="00EA2491" w:rsidP="00995B15">
      <w:pPr>
        <w:ind w:left="1360" w:hanging="680"/>
        <w:jc w:val="both"/>
        <w:rPr>
          <w:sz w:val="18"/>
          <w:szCs w:val="18"/>
          <w:highlight w:val="yellow"/>
        </w:rPr>
      </w:pPr>
    </w:p>
    <w:p w:rsidR="00EA2491" w:rsidRPr="00995B15" w:rsidRDefault="00EA2491" w:rsidP="00995B15">
      <w:pPr>
        <w:ind w:left="1360" w:hanging="680"/>
        <w:jc w:val="both"/>
        <w:rPr>
          <w:b/>
          <w:sz w:val="18"/>
          <w:szCs w:val="18"/>
        </w:rPr>
      </w:pPr>
      <w:bookmarkStart w:id="336" w:name="_Toc209245328"/>
      <w:bookmarkStart w:id="337" w:name="_Toc209245327"/>
      <w:r w:rsidRPr="00995B15">
        <w:rPr>
          <w:b/>
          <w:sz w:val="18"/>
          <w:szCs w:val="18"/>
        </w:rPr>
        <w:t>Зоны сельскохозяйственного использования</w:t>
      </w:r>
      <w:bookmarkEnd w:id="336"/>
    </w:p>
    <w:p w:rsidR="00EA2491" w:rsidRPr="00995B15" w:rsidRDefault="00EA2491" w:rsidP="00995B15">
      <w:pPr>
        <w:ind w:left="1360" w:hanging="680"/>
        <w:jc w:val="both"/>
        <w:rPr>
          <w:sz w:val="18"/>
          <w:szCs w:val="18"/>
        </w:rPr>
      </w:pPr>
      <w:r w:rsidRPr="00995B15">
        <w:rPr>
          <w:sz w:val="18"/>
          <w:szCs w:val="18"/>
        </w:rPr>
        <w:t>СХ-1   Зона садово-огородных участков</w:t>
      </w:r>
    </w:p>
    <w:p w:rsidR="00EA2491" w:rsidRPr="00995B15" w:rsidRDefault="00EA2491" w:rsidP="00995B15">
      <w:pPr>
        <w:ind w:left="1360" w:hanging="680"/>
        <w:jc w:val="both"/>
        <w:rPr>
          <w:b/>
          <w:sz w:val="18"/>
          <w:szCs w:val="18"/>
        </w:rPr>
      </w:pPr>
    </w:p>
    <w:p w:rsidR="00EA2491" w:rsidRPr="00995B15" w:rsidRDefault="00EA2491" w:rsidP="00995B15">
      <w:pPr>
        <w:ind w:left="1360" w:hanging="680"/>
        <w:jc w:val="both"/>
        <w:rPr>
          <w:b/>
          <w:sz w:val="18"/>
          <w:szCs w:val="18"/>
        </w:rPr>
      </w:pPr>
      <w:r w:rsidRPr="00995B15">
        <w:rPr>
          <w:b/>
          <w:sz w:val="18"/>
          <w:szCs w:val="18"/>
        </w:rPr>
        <w:t xml:space="preserve">Зоны рекреационного назначения </w:t>
      </w:r>
      <w:bookmarkEnd w:id="337"/>
    </w:p>
    <w:p w:rsidR="00EA2491" w:rsidRPr="00995B15" w:rsidRDefault="00EA2491" w:rsidP="00995B15">
      <w:pPr>
        <w:jc w:val="both"/>
        <w:rPr>
          <w:sz w:val="18"/>
          <w:szCs w:val="18"/>
        </w:rPr>
      </w:pPr>
      <w:r w:rsidRPr="00995B15">
        <w:rPr>
          <w:sz w:val="18"/>
          <w:szCs w:val="18"/>
        </w:rPr>
        <w:t xml:space="preserve">          Р-1      Зона скверов, парков, бульваров</w:t>
      </w:r>
    </w:p>
    <w:p w:rsidR="00EA2491" w:rsidRPr="00995B15" w:rsidRDefault="00EA2491" w:rsidP="00995B15">
      <w:pPr>
        <w:ind w:left="1360" w:hanging="680"/>
        <w:jc w:val="both"/>
        <w:rPr>
          <w:sz w:val="18"/>
          <w:szCs w:val="18"/>
        </w:rPr>
      </w:pPr>
      <w:r w:rsidRPr="00995B15">
        <w:rPr>
          <w:sz w:val="18"/>
          <w:szCs w:val="18"/>
        </w:rPr>
        <w:t>Р-2      Зона рекреационно-ландшафтных территорий</w:t>
      </w:r>
    </w:p>
    <w:p w:rsidR="00EA2491" w:rsidRPr="00995B15" w:rsidRDefault="00EA2491" w:rsidP="00995B15">
      <w:pPr>
        <w:autoSpaceDE w:val="0"/>
        <w:autoSpaceDN w:val="0"/>
        <w:adjustRightInd w:val="0"/>
        <w:ind w:firstLine="680"/>
        <w:jc w:val="both"/>
        <w:rPr>
          <w:sz w:val="18"/>
          <w:szCs w:val="18"/>
        </w:rPr>
      </w:pPr>
      <w:r w:rsidRPr="00995B15">
        <w:rPr>
          <w:sz w:val="18"/>
          <w:szCs w:val="18"/>
        </w:rPr>
        <w:t>Р-3      Зона физкультурно-спортивных сооружений</w:t>
      </w:r>
    </w:p>
    <w:p w:rsidR="00EA2491" w:rsidRPr="00995B15" w:rsidRDefault="00EA2491" w:rsidP="00995B15">
      <w:pPr>
        <w:ind w:left="1360" w:hanging="680"/>
        <w:jc w:val="both"/>
        <w:rPr>
          <w:b/>
          <w:sz w:val="18"/>
          <w:szCs w:val="18"/>
        </w:rPr>
      </w:pPr>
      <w:bookmarkStart w:id="338" w:name="_Toc209245329"/>
    </w:p>
    <w:p w:rsidR="00EA2491" w:rsidRPr="00995B15" w:rsidRDefault="00EA2491" w:rsidP="00995B15">
      <w:pPr>
        <w:ind w:left="680" w:hanging="680"/>
        <w:jc w:val="both"/>
        <w:rPr>
          <w:b/>
          <w:sz w:val="18"/>
          <w:szCs w:val="18"/>
        </w:rPr>
      </w:pPr>
      <w:r w:rsidRPr="00995B15">
        <w:rPr>
          <w:i/>
          <w:iCs/>
          <w:sz w:val="18"/>
          <w:szCs w:val="18"/>
        </w:rPr>
        <w:t xml:space="preserve">          </w:t>
      </w:r>
      <w:r w:rsidRPr="00995B15">
        <w:rPr>
          <w:b/>
          <w:sz w:val="18"/>
          <w:szCs w:val="18"/>
        </w:rPr>
        <w:t>Зоны специального назначения</w:t>
      </w:r>
    </w:p>
    <w:p w:rsidR="00EA2491" w:rsidRPr="00995B15" w:rsidRDefault="00EA2491" w:rsidP="00995B15">
      <w:pPr>
        <w:jc w:val="both"/>
        <w:rPr>
          <w:sz w:val="18"/>
          <w:szCs w:val="18"/>
        </w:rPr>
      </w:pPr>
      <w:r w:rsidRPr="00995B15">
        <w:rPr>
          <w:sz w:val="18"/>
          <w:szCs w:val="18"/>
        </w:rPr>
        <w:t xml:space="preserve">          С-1</w:t>
      </w:r>
      <w:r w:rsidRPr="00995B15">
        <w:rPr>
          <w:sz w:val="18"/>
          <w:szCs w:val="18"/>
        </w:rPr>
        <w:tab/>
        <w:t>Зона кладбищ</w:t>
      </w:r>
    </w:p>
    <w:p w:rsidR="00EA2491" w:rsidRPr="00995B15" w:rsidRDefault="00EA2491" w:rsidP="00995B15">
      <w:pPr>
        <w:ind w:left="680" w:hanging="680"/>
        <w:jc w:val="both"/>
        <w:rPr>
          <w:b/>
          <w:sz w:val="18"/>
          <w:szCs w:val="18"/>
        </w:rPr>
      </w:pPr>
      <w:r w:rsidRPr="00995B15">
        <w:rPr>
          <w:rFonts w:cs="Arial"/>
          <w:color w:val="000000"/>
          <w:sz w:val="18"/>
          <w:szCs w:val="18"/>
        </w:rPr>
        <w:tab/>
      </w:r>
    </w:p>
    <w:p w:rsidR="00EA2491" w:rsidRPr="00995B15" w:rsidRDefault="00EA2491" w:rsidP="00995B15">
      <w:pPr>
        <w:pStyle w:val="af7"/>
        <w:rPr>
          <w:sz w:val="18"/>
          <w:szCs w:val="18"/>
        </w:rPr>
      </w:pPr>
      <w:bookmarkStart w:id="339" w:name="_Toc234175911"/>
      <w:bookmarkStart w:id="340" w:name="_Toc234176079"/>
      <w:bookmarkStart w:id="341" w:name="_Toc241045045"/>
      <w:bookmarkEnd w:id="338"/>
      <w:r w:rsidRPr="00995B15">
        <w:rPr>
          <w:sz w:val="18"/>
          <w:szCs w:val="18"/>
        </w:rPr>
        <w:t>Статья 57. Описание зон и виды разрешенного использования земельных участков и объектов капитального строительства</w:t>
      </w:r>
      <w:bookmarkEnd w:id="339"/>
      <w:bookmarkEnd w:id="340"/>
      <w:bookmarkEnd w:id="341"/>
    </w:p>
    <w:p w:rsidR="00EA2491" w:rsidRPr="00995B15" w:rsidRDefault="00EA2491" w:rsidP="00995B15">
      <w:pPr>
        <w:pStyle w:val="af8"/>
        <w:spacing w:before="0" w:line="240" w:lineRule="auto"/>
        <w:rPr>
          <w:sz w:val="18"/>
          <w:szCs w:val="18"/>
        </w:rPr>
      </w:pPr>
      <w:bookmarkStart w:id="342" w:name="_Toc241045046"/>
    </w:p>
    <w:p w:rsidR="00EA2491" w:rsidRPr="00995B15" w:rsidRDefault="00EA2491" w:rsidP="00995B15">
      <w:pPr>
        <w:pStyle w:val="af8"/>
        <w:spacing w:before="0" w:line="240" w:lineRule="auto"/>
        <w:rPr>
          <w:sz w:val="18"/>
          <w:szCs w:val="18"/>
        </w:rPr>
      </w:pPr>
      <w:r w:rsidRPr="00995B15">
        <w:rPr>
          <w:sz w:val="18"/>
          <w:szCs w:val="18"/>
        </w:rPr>
        <w:t>ЖИЛЫЕ ЗОНЫ</w:t>
      </w:r>
      <w:bookmarkEnd w:id="342"/>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В целях применения градостроительных регламентов жилых зон Ж-1, Ж-2 используется следующее понятие:</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В целях применения градостроительных регламентов жилых зон Ж-1, Ж-2 используются следующие понятия:</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 xml:space="preserve">Блокированный жилой дом – жилой дом с количеством этажей не более чем три, состоящий из нескольких блоков, количество которых не превышает десять и каждый из которых предназначен для проживания одной семьи, имеет общую стену (общие стены) без проемов с соседним блоком или соседними блоками, расположен на отдельном земельном участке и имеет выход на территорию общего пользования. </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Индивидуальный жилой дом –  отдельно стоящий жилой дом с количеством этажей не более чем три, предназначенный для проживания одной семьи. Понятия «индивидуальный жилой дом» и «объект индивидуального жилищного строительства» используются в Правилах как равнозначные.</w:t>
      </w:r>
    </w:p>
    <w:p w:rsidR="00EA2491" w:rsidRPr="00995B15" w:rsidRDefault="00EA2491" w:rsidP="00995B15">
      <w:pPr>
        <w:ind w:firstLine="680"/>
        <w:jc w:val="both"/>
        <w:rPr>
          <w:b/>
          <w:sz w:val="18"/>
          <w:szCs w:val="18"/>
        </w:rPr>
      </w:pPr>
      <w:r w:rsidRPr="00995B15">
        <w:rPr>
          <w:b/>
          <w:sz w:val="18"/>
          <w:szCs w:val="18"/>
        </w:rPr>
        <w:t xml:space="preserve">Ж-1 Зона застройки индивидуальными и блокированными жилыми домами </w:t>
      </w:r>
    </w:p>
    <w:p w:rsidR="00EA2491" w:rsidRPr="00995B15" w:rsidRDefault="00EA2491" w:rsidP="00995B15">
      <w:pPr>
        <w:pStyle w:val="aa"/>
        <w:rPr>
          <w:rFonts w:ascii="Times New Roman" w:hAnsi="Times New Roman"/>
          <w:sz w:val="18"/>
          <w:szCs w:val="18"/>
        </w:rPr>
      </w:pPr>
      <w:r w:rsidRPr="00995B15">
        <w:rPr>
          <w:rFonts w:ascii="Times New Roman" w:hAnsi="Times New Roman"/>
          <w:sz w:val="18"/>
          <w:szCs w:val="18"/>
        </w:rPr>
        <w:t xml:space="preserve">Зона Ж-1 выделена для обеспечения правовых условий формирования жилых кварталов из индивидуальных и блокированных жилых домов с набором услуг местного значения. </w:t>
      </w:r>
    </w:p>
    <w:p w:rsidR="00EA2491" w:rsidRPr="00995B15" w:rsidRDefault="00EA2491" w:rsidP="00995B15">
      <w:pPr>
        <w:pStyle w:val="aa"/>
        <w:rPr>
          <w:rFonts w:ascii="Times New Roman" w:hAnsi="Times New Roman"/>
          <w:sz w:val="18"/>
          <w:szCs w:val="18"/>
        </w:rPr>
      </w:pPr>
    </w:p>
    <w:p w:rsidR="00EA2491" w:rsidRPr="00995B15" w:rsidRDefault="00EA2491" w:rsidP="00995B15">
      <w:pPr>
        <w:pStyle w:val="a9"/>
        <w:spacing w:before="0" w:after="0"/>
        <w:ind w:left="0" w:firstLine="680"/>
        <w:rPr>
          <w:rFonts w:ascii="Times New Roman" w:hAnsi="Times New Roman"/>
          <w:sz w:val="18"/>
          <w:szCs w:val="18"/>
        </w:rPr>
      </w:pPr>
      <w:r w:rsidRPr="00995B15">
        <w:rPr>
          <w:rFonts w:ascii="Times New Roman" w:hAnsi="Times New Roman"/>
          <w:sz w:val="18"/>
          <w:szCs w:val="18"/>
        </w:rPr>
        <w:t>Основные виды разрешенного использования:</w:t>
      </w:r>
    </w:p>
    <w:p w:rsidR="00EA2491" w:rsidRPr="00995B15" w:rsidRDefault="00EA2491" w:rsidP="00995B15">
      <w:pPr>
        <w:autoSpaceDE w:val="0"/>
        <w:autoSpaceDN w:val="0"/>
        <w:adjustRightInd w:val="0"/>
        <w:ind w:firstLine="680"/>
        <w:jc w:val="both"/>
        <w:rPr>
          <w:sz w:val="18"/>
          <w:szCs w:val="18"/>
        </w:rPr>
      </w:pPr>
      <w:r w:rsidRPr="00995B15">
        <w:rPr>
          <w:sz w:val="18"/>
          <w:szCs w:val="18"/>
        </w:rPr>
        <w:t>-индивидуальные жилые дома с приусадебными и приквартирными земельными участками;</w:t>
      </w:r>
    </w:p>
    <w:p w:rsidR="00EA2491" w:rsidRPr="00995B15" w:rsidRDefault="00EA2491" w:rsidP="00995B15">
      <w:pPr>
        <w:autoSpaceDE w:val="0"/>
        <w:autoSpaceDN w:val="0"/>
        <w:adjustRightInd w:val="0"/>
        <w:ind w:firstLine="680"/>
        <w:jc w:val="both"/>
        <w:rPr>
          <w:sz w:val="18"/>
          <w:szCs w:val="18"/>
        </w:rPr>
      </w:pPr>
      <w:r w:rsidRPr="00995B15">
        <w:rPr>
          <w:sz w:val="18"/>
          <w:szCs w:val="18"/>
        </w:rPr>
        <w:t>-блокированные жилые дома с приусадебными и приквартирными земельными участками;</w:t>
      </w:r>
    </w:p>
    <w:p w:rsidR="00EA2491" w:rsidRPr="00995B15" w:rsidRDefault="00EA2491" w:rsidP="00995B15">
      <w:pPr>
        <w:tabs>
          <w:tab w:val="left" w:pos="993"/>
        </w:tabs>
        <w:ind w:firstLine="680"/>
        <w:jc w:val="both"/>
        <w:rPr>
          <w:sz w:val="18"/>
          <w:szCs w:val="18"/>
        </w:rPr>
      </w:pPr>
      <w:r w:rsidRPr="00995B15">
        <w:rPr>
          <w:sz w:val="18"/>
          <w:szCs w:val="18"/>
        </w:rPr>
        <w:t>-приусадебные участки;</w:t>
      </w:r>
    </w:p>
    <w:p w:rsidR="00EA2491" w:rsidRPr="00995B15" w:rsidRDefault="00EA2491" w:rsidP="00995B15">
      <w:pPr>
        <w:autoSpaceDE w:val="0"/>
        <w:autoSpaceDN w:val="0"/>
        <w:adjustRightInd w:val="0"/>
        <w:ind w:firstLine="680"/>
        <w:jc w:val="both"/>
        <w:rPr>
          <w:sz w:val="18"/>
          <w:szCs w:val="18"/>
        </w:rPr>
      </w:pPr>
      <w:r w:rsidRPr="00995B15">
        <w:rPr>
          <w:sz w:val="18"/>
          <w:szCs w:val="18"/>
        </w:rPr>
        <w:t>-детские сады, центры развития ребенка, иные дошкольные образовательные учреждения;</w:t>
      </w:r>
    </w:p>
    <w:p w:rsidR="00EA2491" w:rsidRPr="00995B15" w:rsidRDefault="00EA2491" w:rsidP="00995B15">
      <w:pPr>
        <w:tabs>
          <w:tab w:val="left" w:pos="993"/>
        </w:tabs>
        <w:ind w:firstLine="680"/>
        <w:jc w:val="both"/>
        <w:rPr>
          <w:sz w:val="18"/>
          <w:szCs w:val="18"/>
        </w:rPr>
      </w:pPr>
      <w:r w:rsidRPr="00995B15">
        <w:rPr>
          <w:sz w:val="18"/>
          <w:szCs w:val="18"/>
        </w:rPr>
        <w:t>-общеобразовательные учреждения (начального общего, основного общего, среднего (полного) общего образования).</w:t>
      </w:r>
    </w:p>
    <w:p w:rsidR="00EA2491" w:rsidRPr="00995B15" w:rsidRDefault="00EA2491" w:rsidP="00995B15">
      <w:pPr>
        <w:pStyle w:val="a9"/>
        <w:spacing w:before="0" w:after="0"/>
        <w:ind w:left="0" w:firstLine="709"/>
        <w:rPr>
          <w:rFonts w:ascii="Times New Roman" w:hAnsi="Times New Roman"/>
          <w:sz w:val="18"/>
          <w:szCs w:val="18"/>
        </w:rPr>
      </w:pPr>
    </w:p>
    <w:p w:rsidR="00EA2491" w:rsidRPr="00995B15" w:rsidRDefault="00EA2491" w:rsidP="00995B15">
      <w:pPr>
        <w:pStyle w:val="a9"/>
        <w:spacing w:before="0" w:after="0"/>
        <w:ind w:left="0" w:firstLine="709"/>
        <w:rPr>
          <w:rFonts w:ascii="Times New Roman" w:hAnsi="Times New Roman"/>
          <w:sz w:val="18"/>
          <w:szCs w:val="18"/>
        </w:rPr>
      </w:pPr>
      <w:r w:rsidRPr="00995B15">
        <w:rPr>
          <w:rFonts w:ascii="Times New Roman" w:hAnsi="Times New Roman"/>
          <w:sz w:val="18"/>
          <w:szCs w:val="18"/>
        </w:rPr>
        <w:t>Вспомогательные виды разрешённого использования:</w:t>
      </w:r>
    </w:p>
    <w:p w:rsidR="00EA2491" w:rsidRPr="00995B15" w:rsidRDefault="00EA2491" w:rsidP="00995B15">
      <w:pPr>
        <w:tabs>
          <w:tab w:val="left" w:pos="993"/>
        </w:tabs>
        <w:ind w:firstLine="680"/>
        <w:jc w:val="both"/>
        <w:rPr>
          <w:sz w:val="18"/>
          <w:szCs w:val="18"/>
        </w:rPr>
      </w:pPr>
      <w:r w:rsidRPr="00995B15">
        <w:rPr>
          <w:sz w:val="18"/>
          <w:szCs w:val="18"/>
        </w:rPr>
        <w:t xml:space="preserve">-сады, огороды, палисадники; </w:t>
      </w:r>
    </w:p>
    <w:p w:rsidR="00EA2491" w:rsidRPr="00995B15" w:rsidRDefault="00EA2491" w:rsidP="00995B15">
      <w:pPr>
        <w:tabs>
          <w:tab w:val="left" w:pos="993"/>
        </w:tabs>
        <w:ind w:firstLine="680"/>
        <w:jc w:val="both"/>
        <w:rPr>
          <w:sz w:val="18"/>
          <w:szCs w:val="18"/>
        </w:rPr>
      </w:pPr>
      <w:r w:rsidRPr="00995B15">
        <w:rPr>
          <w:sz w:val="18"/>
          <w:szCs w:val="18"/>
        </w:rPr>
        <w:t>-оранжереи;</w:t>
      </w:r>
    </w:p>
    <w:p w:rsidR="00EA2491" w:rsidRPr="00995B15" w:rsidRDefault="00EA2491" w:rsidP="00995B15">
      <w:pPr>
        <w:tabs>
          <w:tab w:val="left" w:pos="993"/>
        </w:tabs>
        <w:ind w:firstLine="680"/>
        <w:jc w:val="both"/>
        <w:rPr>
          <w:sz w:val="18"/>
          <w:szCs w:val="18"/>
        </w:rPr>
      </w:pPr>
      <w:r w:rsidRPr="00995B15">
        <w:rPr>
          <w:sz w:val="18"/>
          <w:szCs w:val="18"/>
        </w:rPr>
        <w:t>-надворные постройки (сараи, бани, туалеты);</w:t>
      </w:r>
    </w:p>
    <w:p w:rsidR="00EA2491" w:rsidRPr="00995B15" w:rsidRDefault="00EA2491" w:rsidP="00995B15">
      <w:pPr>
        <w:tabs>
          <w:tab w:val="left" w:pos="993"/>
        </w:tabs>
        <w:ind w:firstLine="680"/>
        <w:jc w:val="both"/>
        <w:rPr>
          <w:sz w:val="18"/>
          <w:szCs w:val="18"/>
        </w:rPr>
      </w:pPr>
      <w:r w:rsidRPr="00995B15">
        <w:rPr>
          <w:sz w:val="18"/>
          <w:szCs w:val="18"/>
        </w:rPr>
        <w:t xml:space="preserve">-постройки для содержания мелких домашних животных и птицы; </w:t>
      </w:r>
    </w:p>
    <w:p w:rsidR="00EA2491" w:rsidRPr="00995B15" w:rsidRDefault="00EA2491" w:rsidP="00995B15">
      <w:pPr>
        <w:tabs>
          <w:tab w:val="left" w:pos="993"/>
        </w:tabs>
        <w:ind w:firstLine="680"/>
        <w:jc w:val="both"/>
        <w:rPr>
          <w:sz w:val="18"/>
          <w:szCs w:val="18"/>
        </w:rPr>
      </w:pPr>
      <w:r w:rsidRPr="00995B15">
        <w:rPr>
          <w:sz w:val="18"/>
          <w:szCs w:val="18"/>
        </w:rPr>
        <w:t xml:space="preserve">-резервуары для хранения воды; </w:t>
      </w:r>
    </w:p>
    <w:p w:rsidR="00EA2491" w:rsidRPr="00995B15" w:rsidRDefault="00EA2491" w:rsidP="00995B15">
      <w:pPr>
        <w:tabs>
          <w:tab w:val="left" w:pos="993"/>
        </w:tabs>
        <w:ind w:firstLine="680"/>
        <w:jc w:val="both"/>
        <w:rPr>
          <w:sz w:val="18"/>
          <w:szCs w:val="18"/>
        </w:rPr>
      </w:pPr>
      <w:r w:rsidRPr="00995B15">
        <w:rPr>
          <w:sz w:val="18"/>
          <w:szCs w:val="18"/>
        </w:rPr>
        <w:t>-скважины для забора воды, колодцы;</w:t>
      </w:r>
    </w:p>
    <w:p w:rsidR="00EA2491" w:rsidRPr="00995B15" w:rsidRDefault="00EA2491" w:rsidP="00995B15">
      <w:pPr>
        <w:tabs>
          <w:tab w:val="left" w:pos="993"/>
        </w:tabs>
        <w:ind w:firstLine="680"/>
        <w:jc w:val="both"/>
        <w:rPr>
          <w:sz w:val="18"/>
          <w:szCs w:val="18"/>
        </w:rPr>
      </w:pPr>
      <w:r w:rsidRPr="00995B15">
        <w:rPr>
          <w:sz w:val="18"/>
          <w:szCs w:val="18"/>
        </w:rPr>
        <w:t>-гаражи и открытые стоянки легкового автотранспорта;</w:t>
      </w:r>
    </w:p>
    <w:p w:rsidR="00EA2491" w:rsidRPr="00995B15" w:rsidRDefault="00EA2491" w:rsidP="00995B15">
      <w:pPr>
        <w:tabs>
          <w:tab w:val="left" w:pos="993"/>
        </w:tabs>
        <w:ind w:firstLine="680"/>
        <w:jc w:val="both"/>
        <w:rPr>
          <w:sz w:val="18"/>
          <w:szCs w:val="18"/>
        </w:rPr>
      </w:pPr>
      <w:r w:rsidRPr="00995B15">
        <w:rPr>
          <w:sz w:val="18"/>
          <w:szCs w:val="18"/>
        </w:rPr>
        <w:t>-площадки для мусоросборников;</w:t>
      </w:r>
    </w:p>
    <w:p w:rsidR="00EA2491" w:rsidRPr="00995B15" w:rsidRDefault="00EA2491" w:rsidP="00995B15">
      <w:pPr>
        <w:tabs>
          <w:tab w:val="left" w:pos="993"/>
        </w:tabs>
        <w:ind w:firstLine="680"/>
        <w:jc w:val="both"/>
        <w:rPr>
          <w:sz w:val="18"/>
          <w:szCs w:val="18"/>
        </w:rPr>
      </w:pPr>
      <w:r w:rsidRPr="00995B15">
        <w:rPr>
          <w:sz w:val="18"/>
          <w:szCs w:val="18"/>
        </w:rPr>
        <w:t>-объекты, предназначенные для обеспечения пожарной безопасности (средства пожаротушения, гидранты, резервуары, противопожарные водоёмы);</w:t>
      </w:r>
    </w:p>
    <w:p w:rsidR="00EA2491" w:rsidRPr="00995B15" w:rsidRDefault="00EA2491" w:rsidP="00995B15">
      <w:pPr>
        <w:tabs>
          <w:tab w:val="left" w:pos="993"/>
        </w:tabs>
        <w:ind w:firstLine="680"/>
        <w:jc w:val="both"/>
        <w:rPr>
          <w:sz w:val="18"/>
          <w:szCs w:val="18"/>
        </w:rPr>
      </w:pPr>
      <w:r w:rsidRPr="00995B15">
        <w:rPr>
          <w:sz w:val="18"/>
          <w:szCs w:val="18"/>
        </w:rPr>
        <w:t>-детские площадки, площадки для отдыха и спортивных занятий;</w:t>
      </w:r>
    </w:p>
    <w:p w:rsidR="00EA2491" w:rsidRPr="00995B15" w:rsidRDefault="00EA2491" w:rsidP="00995B15">
      <w:pPr>
        <w:tabs>
          <w:tab w:val="left" w:pos="993"/>
        </w:tabs>
        <w:ind w:firstLine="680"/>
        <w:jc w:val="both"/>
        <w:rPr>
          <w:sz w:val="18"/>
          <w:szCs w:val="18"/>
        </w:rPr>
      </w:pPr>
      <w:r w:rsidRPr="00995B15">
        <w:rPr>
          <w:sz w:val="18"/>
          <w:szCs w:val="18"/>
        </w:rPr>
        <w:t>-хозяйственные площадки.</w:t>
      </w:r>
    </w:p>
    <w:p w:rsidR="00EA2491" w:rsidRPr="00995B15" w:rsidRDefault="00EA2491" w:rsidP="00995B15">
      <w:pPr>
        <w:tabs>
          <w:tab w:val="left" w:pos="993"/>
        </w:tabs>
        <w:ind w:firstLine="680"/>
        <w:jc w:val="both"/>
        <w:rPr>
          <w:sz w:val="18"/>
          <w:szCs w:val="18"/>
        </w:rPr>
      </w:pPr>
    </w:p>
    <w:p w:rsidR="00EA2491" w:rsidRPr="00995B15" w:rsidRDefault="00EA2491" w:rsidP="00995B15">
      <w:pPr>
        <w:pStyle w:val="a9"/>
        <w:spacing w:before="0" w:after="0"/>
        <w:ind w:left="0" w:firstLine="680"/>
        <w:jc w:val="left"/>
        <w:rPr>
          <w:rFonts w:ascii="Times New Roman" w:hAnsi="Times New Roman"/>
          <w:sz w:val="18"/>
          <w:szCs w:val="18"/>
        </w:rPr>
      </w:pPr>
      <w:r w:rsidRPr="00995B15">
        <w:rPr>
          <w:rFonts w:ascii="Times New Roman" w:hAnsi="Times New Roman"/>
          <w:sz w:val="18"/>
          <w:szCs w:val="18"/>
        </w:rPr>
        <w:t>Условно разрешённые виды использования:</w:t>
      </w:r>
    </w:p>
    <w:p w:rsidR="00EA2491" w:rsidRPr="00995B15" w:rsidRDefault="00EA2491" w:rsidP="00995B15">
      <w:pPr>
        <w:autoSpaceDE w:val="0"/>
        <w:autoSpaceDN w:val="0"/>
        <w:adjustRightInd w:val="0"/>
        <w:ind w:firstLine="680"/>
        <w:jc w:val="both"/>
        <w:rPr>
          <w:sz w:val="18"/>
          <w:szCs w:val="18"/>
        </w:rPr>
      </w:pPr>
      <w:r w:rsidRPr="00995B15">
        <w:rPr>
          <w:sz w:val="18"/>
          <w:szCs w:val="18"/>
        </w:rPr>
        <w:t>-пункты первой медицинской помощи, станции скорой помощи;</w:t>
      </w:r>
    </w:p>
    <w:p w:rsidR="00EA2491" w:rsidRPr="00995B15" w:rsidRDefault="00EA2491" w:rsidP="00995B15">
      <w:pPr>
        <w:tabs>
          <w:tab w:val="left" w:pos="993"/>
        </w:tabs>
        <w:ind w:firstLine="680"/>
        <w:jc w:val="both"/>
        <w:rPr>
          <w:sz w:val="18"/>
          <w:szCs w:val="18"/>
        </w:rPr>
      </w:pPr>
      <w:r w:rsidRPr="00995B15">
        <w:rPr>
          <w:sz w:val="18"/>
          <w:szCs w:val="18"/>
        </w:rPr>
        <w:t>-учреждения дополнительного образования (музыкальные, художественные, хореографические, спортивные школы и студии и т.п.);</w:t>
      </w:r>
    </w:p>
    <w:p w:rsidR="00EA2491" w:rsidRPr="00995B15" w:rsidRDefault="00EA2491" w:rsidP="00995B15">
      <w:pPr>
        <w:autoSpaceDE w:val="0"/>
        <w:autoSpaceDN w:val="0"/>
        <w:adjustRightInd w:val="0"/>
        <w:ind w:firstLine="680"/>
        <w:jc w:val="both"/>
        <w:rPr>
          <w:sz w:val="18"/>
          <w:szCs w:val="18"/>
        </w:rPr>
      </w:pPr>
      <w:r w:rsidRPr="00995B15">
        <w:rPr>
          <w:sz w:val="18"/>
          <w:szCs w:val="18"/>
        </w:rPr>
        <w:t>-амбулаторно-поликлинические, стационарно-поликлинические учрежде</w:t>
      </w:r>
      <w:r w:rsidRPr="00995B15">
        <w:rPr>
          <w:sz w:val="18"/>
          <w:szCs w:val="18"/>
        </w:rPr>
        <w:softHyphen/>
        <w:t>ния, диспансеры общей площадью не более 250 кв.м;</w:t>
      </w:r>
    </w:p>
    <w:p w:rsidR="00EA2491" w:rsidRPr="00995B15" w:rsidRDefault="00EA2491" w:rsidP="00995B15">
      <w:pPr>
        <w:tabs>
          <w:tab w:val="left" w:pos="993"/>
        </w:tabs>
        <w:ind w:firstLine="680"/>
        <w:jc w:val="both"/>
        <w:rPr>
          <w:sz w:val="18"/>
          <w:szCs w:val="18"/>
        </w:rPr>
      </w:pPr>
      <w:r w:rsidRPr="00995B15">
        <w:rPr>
          <w:sz w:val="18"/>
          <w:szCs w:val="18"/>
        </w:rPr>
        <w:t>-стационарные учреждения социального обслуживания (дома-интернаты для престарелых и инвалидов, психоневрологические интернаты, детские дома-интернаты для умственно отсталых детей, дома-интернаты для детей с физическими недостатками);</w:t>
      </w:r>
    </w:p>
    <w:p w:rsidR="00EA2491" w:rsidRPr="00995B15" w:rsidRDefault="00EA2491" w:rsidP="00995B15">
      <w:pPr>
        <w:autoSpaceDE w:val="0"/>
        <w:autoSpaceDN w:val="0"/>
        <w:adjustRightInd w:val="0"/>
        <w:ind w:firstLine="680"/>
        <w:jc w:val="both"/>
        <w:rPr>
          <w:sz w:val="18"/>
          <w:szCs w:val="18"/>
        </w:rPr>
      </w:pPr>
      <w:r w:rsidRPr="00995B15">
        <w:rPr>
          <w:sz w:val="18"/>
          <w:szCs w:val="18"/>
        </w:rPr>
        <w:t>-жилищно-эксплуатационные и аварийно-диспетчерские службы;</w:t>
      </w:r>
    </w:p>
    <w:p w:rsidR="00EA2491" w:rsidRPr="00995B15" w:rsidRDefault="00EA2491" w:rsidP="00995B15">
      <w:pPr>
        <w:autoSpaceDE w:val="0"/>
        <w:autoSpaceDN w:val="0"/>
        <w:adjustRightInd w:val="0"/>
        <w:ind w:firstLine="680"/>
        <w:jc w:val="both"/>
        <w:rPr>
          <w:sz w:val="18"/>
          <w:szCs w:val="18"/>
        </w:rPr>
      </w:pPr>
      <w:r w:rsidRPr="00995B15">
        <w:rPr>
          <w:sz w:val="18"/>
          <w:szCs w:val="18"/>
        </w:rPr>
        <w:t>-участковые пункты и отделения милиции, государственной инспекции безопасности дорожного движения, пожарной охраны;</w:t>
      </w:r>
    </w:p>
    <w:p w:rsidR="00EA2491" w:rsidRPr="00995B15" w:rsidRDefault="00EA2491" w:rsidP="00995B15">
      <w:pPr>
        <w:autoSpaceDE w:val="0"/>
        <w:autoSpaceDN w:val="0"/>
        <w:adjustRightInd w:val="0"/>
        <w:ind w:firstLine="680"/>
        <w:jc w:val="both"/>
        <w:rPr>
          <w:sz w:val="18"/>
          <w:szCs w:val="18"/>
        </w:rPr>
      </w:pPr>
      <w:r w:rsidRPr="00995B15">
        <w:rPr>
          <w:sz w:val="18"/>
          <w:szCs w:val="18"/>
        </w:rPr>
        <w:t xml:space="preserve">-магазины, объекты розничной торговли общей площадью не более 150 кв.м; </w:t>
      </w:r>
    </w:p>
    <w:p w:rsidR="00EA2491" w:rsidRPr="00995B15" w:rsidRDefault="00EA2491" w:rsidP="00995B15">
      <w:pPr>
        <w:autoSpaceDE w:val="0"/>
        <w:autoSpaceDN w:val="0"/>
        <w:adjustRightInd w:val="0"/>
        <w:ind w:firstLine="680"/>
        <w:jc w:val="both"/>
        <w:rPr>
          <w:sz w:val="18"/>
          <w:szCs w:val="18"/>
        </w:rPr>
      </w:pPr>
      <w:r w:rsidRPr="00995B15">
        <w:rPr>
          <w:sz w:val="18"/>
          <w:szCs w:val="18"/>
        </w:rPr>
        <w:t>-объекты бытового обслуживания (бани, сауны, приёмные пункты прачечных и химчисток, парикмахерские и т.п.) общей площадью не более 150 кв.м в отдельно стоящем здании;</w:t>
      </w:r>
    </w:p>
    <w:p w:rsidR="00EA2491" w:rsidRPr="00995B15" w:rsidRDefault="00EA2491" w:rsidP="00995B15">
      <w:pPr>
        <w:autoSpaceDE w:val="0"/>
        <w:autoSpaceDN w:val="0"/>
        <w:adjustRightInd w:val="0"/>
        <w:ind w:firstLine="680"/>
        <w:jc w:val="both"/>
        <w:rPr>
          <w:sz w:val="18"/>
          <w:szCs w:val="18"/>
        </w:rPr>
      </w:pPr>
      <w:r w:rsidRPr="00995B15">
        <w:rPr>
          <w:sz w:val="18"/>
          <w:szCs w:val="18"/>
        </w:rPr>
        <w:t>-бульвары, аллеи, скверы, парки;</w:t>
      </w:r>
    </w:p>
    <w:p w:rsidR="00EA2491" w:rsidRPr="00995B15" w:rsidRDefault="00EA2491" w:rsidP="00995B15">
      <w:pPr>
        <w:autoSpaceDE w:val="0"/>
        <w:autoSpaceDN w:val="0"/>
        <w:adjustRightInd w:val="0"/>
        <w:ind w:firstLine="680"/>
        <w:jc w:val="both"/>
        <w:rPr>
          <w:sz w:val="18"/>
          <w:szCs w:val="18"/>
        </w:rPr>
      </w:pPr>
      <w:r w:rsidRPr="00995B15">
        <w:rPr>
          <w:sz w:val="18"/>
          <w:szCs w:val="18"/>
        </w:rPr>
        <w:t>-объекты культуры и искусства (музеи, библиотеки, дома творчества, клубы (залы встреч и собраний) многоцелевого и специализированного назн</w:t>
      </w:r>
      <w:r w:rsidRPr="00995B15">
        <w:rPr>
          <w:sz w:val="18"/>
          <w:szCs w:val="18"/>
        </w:rPr>
        <w:t>а</w:t>
      </w:r>
      <w:r w:rsidRPr="00995B15">
        <w:rPr>
          <w:sz w:val="18"/>
          <w:szCs w:val="18"/>
        </w:rPr>
        <w:t>чения и т.п.);</w:t>
      </w:r>
    </w:p>
    <w:p w:rsidR="00EA2491" w:rsidRPr="00995B15" w:rsidRDefault="00EA2491" w:rsidP="00995B15">
      <w:pPr>
        <w:autoSpaceDE w:val="0"/>
        <w:autoSpaceDN w:val="0"/>
        <w:adjustRightInd w:val="0"/>
        <w:ind w:firstLine="680"/>
        <w:jc w:val="both"/>
        <w:rPr>
          <w:sz w:val="18"/>
          <w:szCs w:val="18"/>
        </w:rPr>
      </w:pPr>
      <w:r w:rsidRPr="00995B15">
        <w:rPr>
          <w:sz w:val="18"/>
          <w:szCs w:val="18"/>
        </w:rPr>
        <w:t>-аптечные учреждения;</w:t>
      </w:r>
    </w:p>
    <w:p w:rsidR="00EA2491" w:rsidRPr="00995B15" w:rsidRDefault="00EA2491" w:rsidP="00995B15">
      <w:pPr>
        <w:autoSpaceDE w:val="0"/>
        <w:autoSpaceDN w:val="0"/>
        <w:adjustRightInd w:val="0"/>
        <w:ind w:firstLine="680"/>
        <w:jc w:val="both"/>
        <w:rPr>
          <w:sz w:val="18"/>
          <w:szCs w:val="18"/>
        </w:rPr>
      </w:pPr>
      <w:r w:rsidRPr="00995B15">
        <w:rPr>
          <w:sz w:val="18"/>
          <w:szCs w:val="18"/>
        </w:rPr>
        <w:t xml:space="preserve">-отделения связи, отделения почтовой связи, телефонные и телеграфные станции; </w:t>
      </w:r>
    </w:p>
    <w:p w:rsidR="00EA2491" w:rsidRPr="00995B15" w:rsidRDefault="00EA2491" w:rsidP="00995B15">
      <w:pPr>
        <w:autoSpaceDE w:val="0"/>
        <w:autoSpaceDN w:val="0"/>
        <w:adjustRightInd w:val="0"/>
        <w:ind w:firstLine="680"/>
        <w:jc w:val="both"/>
        <w:rPr>
          <w:sz w:val="18"/>
          <w:szCs w:val="18"/>
        </w:rPr>
      </w:pPr>
      <w:r w:rsidRPr="00995B15">
        <w:rPr>
          <w:sz w:val="18"/>
          <w:szCs w:val="18"/>
        </w:rPr>
        <w:t>-бассейны, спортивно-оздоровительные комплексы закрытого типа и открытого типа без трибун для зрителей;</w:t>
      </w:r>
    </w:p>
    <w:p w:rsidR="00EA2491" w:rsidRPr="00995B15" w:rsidRDefault="00EA2491" w:rsidP="00995B15">
      <w:pPr>
        <w:autoSpaceDE w:val="0"/>
        <w:autoSpaceDN w:val="0"/>
        <w:adjustRightInd w:val="0"/>
        <w:ind w:firstLine="680"/>
        <w:jc w:val="both"/>
        <w:rPr>
          <w:sz w:val="18"/>
          <w:szCs w:val="18"/>
        </w:rPr>
      </w:pPr>
      <w:r w:rsidRPr="00995B15">
        <w:rPr>
          <w:sz w:val="18"/>
          <w:szCs w:val="18"/>
        </w:rPr>
        <w:t>-спортивные площадки, теннисные корты;</w:t>
      </w:r>
    </w:p>
    <w:p w:rsidR="00EA2491" w:rsidRPr="00995B15" w:rsidRDefault="00EA2491" w:rsidP="00995B15">
      <w:pPr>
        <w:autoSpaceDE w:val="0"/>
        <w:autoSpaceDN w:val="0"/>
        <w:adjustRightInd w:val="0"/>
        <w:ind w:firstLine="680"/>
        <w:jc w:val="both"/>
        <w:rPr>
          <w:sz w:val="18"/>
          <w:szCs w:val="18"/>
        </w:rPr>
      </w:pPr>
      <w:r w:rsidRPr="00995B15">
        <w:rPr>
          <w:sz w:val="18"/>
          <w:szCs w:val="18"/>
        </w:rPr>
        <w:t>-творческие мастерские, мастерские изделий народных промыслов общей площадью не более 150 кв.м. в отдельно стоящем здании;</w:t>
      </w:r>
    </w:p>
    <w:p w:rsidR="00EA2491" w:rsidRPr="00995B15" w:rsidRDefault="00EA2491" w:rsidP="00995B15">
      <w:pPr>
        <w:autoSpaceDE w:val="0"/>
        <w:autoSpaceDN w:val="0"/>
        <w:adjustRightInd w:val="0"/>
        <w:ind w:firstLine="680"/>
        <w:jc w:val="both"/>
        <w:rPr>
          <w:sz w:val="18"/>
          <w:szCs w:val="18"/>
        </w:rPr>
      </w:pPr>
      <w:r w:rsidRPr="00995B15">
        <w:rPr>
          <w:sz w:val="18"/>
          <w:szCs w:val="18"/>
        </w:rPr>
        <w:t>-объекты общественного питания (рестораны, бары, кафе, закусочные и т.п.) общей площадью не более 120 кв.м.;</w:t>
      </w:r>
    </w:p>
    <w:p w:rsidR="00EA2491" w:rsidRPr="00995B15" w:rsidRDefault="00EA2491" w:rsidP="00995B15">
      <w:pPr>
        <w:autoSpaceDE w:val="0"/>
        <w:autoSpaceDN w:val="0"/>
        <w:adjustRightInd w:val="0"/>
        <w:ind w:firstLine="680"/>
        <w:jc w:val="both"/>
        <w:rPr>
          <w:sz w:val="18"/>
          <w:szCs w:val="18"/>
        </w:rPr>
      </w:pPr>
      <w:r w:rsidRPr="00995B15">
        <w:rPr>
          <w:sz w:val="18"/>
          <w:szCs w:val="18"/>
        </w:rPr>
        <w:t>-ветеринарные лечебницы, станции без содержания животных;</w:t>
      </w:r>
    </w:p>
    <w:p w:rsidR="00EA2491" w:rsidRPr="00995B15" w:rsidRDefault="00EA2491" w:rsidP="00995B15">
      <w:pPr>
        <w:autoSpaceDE w:val="0"/>
        <w:autoSpaceDN w:val="0"/>
        <w:adjustRightInd w:val="0"/>
        <w:ind w:firstLine="680"/>
        <w:jc w:val="both"/>
        <w:rPr>
          <w:sz w:val="18"/>
          <w:szCs w:val="18"/>
        </w:rPr>
      </w:pPr>
      <w:r w:rsidRPr="00995B15">
        <w:rPr>
          <w:sz w:val="18"/>
          <w:szCs w:val="18"/>
        </w:rPr>
        <w:t>-офисы различных организаций;</w:t>
      </w:r>
    </w:p>
    <w:p w:rsidR="00EA2491" w:rsidRPr="00995B15" w:rsidRDefault="00EA2491" w:rsidP="00995B15">
      <w:pPr>
        <w:autoSpaceDE w:val="0"/>
        <w:autoSpaceDN w:val="0"/>
        <w:adjustRightInd w:val="0"/>
        <w:ind w:firstLine="680"/>
        <w:jc w:val="both"/>
        <w:rPr>
          <w:sz w:val="18"/>
          <w:szCs w:val="18"/>
        </w:rPr>
      </w:pPr>
      <w:r w:rsidRPr="00995B15">
        <w:rPr>
          <w:sz w:val="18"/>
          <w:szCs w:val="18"/>
        </w:rPr>
        <w:t>-культовые здания;</w:t>
      </w:r>
    </w:p>
    <w:p w:rsidR="00EA2491" w:rsidRPr="00995B15" w:rsidRDefault="00EA2491" w:rsidP="00995B15">
      <w:pPr>
        <w:autoSpaceDE w:val="0"/>
        <w:autoSpaceDN w:val="0"/>
        <w:adjustRightInd w:val="0"/>
        <w:ind w:firstLine="680"/>
        <w:jc w:val="both"/>
        <w:rPr>
          <w:sz w:val="18"/>
          <w:szCs w:val="18"/>
        </w:rPr>
      </w:pPr>
      <w:r w:rsidRPr="00995B15">
        <w:rPr>
          <w:sz w:val="18"/>
          <w:szCs w:val="18"/>
        </w:rPr>
        <w:t>-станции технического обслуживания легковых автомобилей до 5 постов (без малярно-жестяных работ);</w:t>
      </w:r>
    </w:p>
    <w:p w:rsidR="00EA2491" w:rsidRPr="00995B15" w:rsidRDefault="00EA2491" w:rsidP="00995B15">
      <w:pPr>
        <w:autoSpaceDE w:val="0"/>
        <w:autoSpaceDN w:val="0"/>
        <w:adjustRightInd w:val="0"/>
        <w:ind w:firstLine="680"/>
        <w:jc w:val="both"/>
        <w:rPr>
          <w:sz w:val="18"/>
          <w:szCs w:val="18"/>
        </w:rPr>
      </w:pPr>
      <w:r w:rsidRPr="00995B15">
        <w:rPr>
          <w:sz w:val="18"/>
          <w:szCs w:val="18"/>
        </w:rPr>
        <w:t>-мойки автомобилей до двух постов;</w:t>
      </w:r>
    </w:p>
    <w:p w:rsidR="00EA2491" w:rsidRPr="00995B15" w:rsidRDefault="00EA2491" w:rsidP="00995B15">
      <w:pPr>
        <w:autoSpaceDE w:val="0"/>
        <w:autoSpaceDN w:val="0"/>
        <w:adjustRightInd w:val="0"/>
        <w:ind w:firstLine="680"/>
        <w:jc w:val="both"/>
        <w:rPr>
          <w:sz w:val="18"/>
          <w:szCs w:val="18"/>
        </w:rPr>
      </w:pPr>
      <w:r w:rsidRPr="00995B15">
        <w:rPr>
          <w:sz w:val="18"/>
          <w:szCs w:val="18"/>
        </w:rPr>
        <w:t>-автозаправочные станции для легкового автотранспорта, оборудованные системой закольцовки паров бензина с объектами обслуживания (магазины, кафе);</w:t>
      </w:r>
    </w:p>
    <w:p w:rsidR="00EA2491" w:rsidRPr="00995B15" w:rsidRDefault="00EA2491" w:rsidP="00995B15">
      <w:pPr>
        <w:autoSpaceDE w:val="0"/>
        <w:autoSpaceDN w:val="0"/>
        <w:adjustRightInd w:val="0"/>
        <w:ind w:firstLine="680"/>
        <w:jc w:val="both"/>
        <w:rPr>
          <w:sz w:val="18"/>
          <w:szCs w:val="18"/>
        </w:rPr>
      </w:pPr>
      <w:r w:rsidRPr="00995B15">
        <w:rPr>
          <w:sz w:val="18"/>
          <w:szCs w:val="18"/>
        </w:rPr>
        <w:t>-стоянки легкового автотранспорта;</w:t>
      </w:r>
    </w:p>
    <w:p w:rsidR="00EA2491" w:rsidRPr="00995B15" w:rsidRDefault="00EA2491" w:rsidP="00995B15">
      <w:pPr>
        <w:autoSpaceDE w:val="0"/>
        <w:autoSpaceDN w:val="0"/>
        <w:adjustRightInd w:val="0"/>
        <w:ind w:firstLine="680"/>
        <w:jc w:val="both"/>
        <w:rPr>
          <w:sz w:val="18"/>
          <w:szCs w:val="18"/>
        </w:rPr>
      </w:pPr>
      <w:r w:rsidRPr="00995B15">
        <w:rPr>
          <w:sz w:val="18"/>
          <w:szCs w:val="18"/>
        </w:rPr>
        <w:t>-объекты инженерной защиты населения от чрезвычайных ситуаций.</w:t>
      </w:r>
    </w:p>
    <w:p w:rsidR="00EA2491" w:rsidRPr="00995B15" w:rsidRDefault="00EA2491" w:rsidP="00995B15">
      <w:pPr>
        <w:pStyle w:val="af8"/>
        <w:spacing w:line="240" w:lineRule="auto"/>
        <w:rPr>
          <w:sz w:val="18"/>
          <w:szCs w:val="18"/>
        </w:rPr>
      </w:pPr>
      <w:bookmarkStart w:id="343" w:name="_Toc241045047"/>
      <w:r w:rsidRPr="00995B15">
        <w:rPr>
          <w:sz w:val="18"/>
          <w:szCs w:val="18"/>
        </w:rPr>
        <w:t>ОБЩЕСТВЕННО-ДЕЛОВЫЕ ЗОНЫ</w:t>
      </w:r>
      <w:bookmarkEnd w:id="343"/>
    </w:p>
    <w:p w:rsidR="00EA2491" w:rsidRPr="00995B15" w:rsidRDefault="00EA2491" w:rsidP="00995B15">
      <w:pPr>
        <w:autoSpaceDE w:val="0"/>
        <w:autoSpaceDN w:val="0"/>
        <w:adjustRightInd w:val="0"/>
        <w:ind w:firstLine="680"/>
        <w:jc w:val="both"/>
        <w:rPr>
          <w:b/>
          <w:sz w:val="18"/>
          <w:szCs w:val="18"/>
        </w:rPr>
      </w:pPr>
      <w:r w:rsidRPr="00995B15">
        <w:rPr>
          <w:b/>
          <w:sz w:val="18"/>
          <w:szCs w:val="18"/>
        </w:rPr>
        <w:t xml:space="preserve">Ц-1 Зона делового и общественного назначения </w:t>
      </w:r>
    </w:p>
    <w:p w:rsidR="00EA2491" w:rsidRPr="00995B15" w:rsidRDefault="00EA2491" w:rsidP="00995B15">
      <w:pPr>
        <w:autoSpaceDE w:val="0"/>
        <w:autoSpaceDN w:val="0"/>
        <w:adjustRightInd w:val="0"/>
        <w:ind w:firstLine="680"/>
        <w:jc w:val="both"/>
        <w:rPr>
          <w:sz w:val="18"/>
          <w:szCs w:val="18"/>
        </w:rPr>
      </w:pPr>
      <w:r w:rsidRPr="00995B15">
        <w:rPr>
          <w:sz w:val="18"/>
          <w:szCs w:val="18"/>
        </w:rPr>
        <w:t xml:space="preserve">Зона Ц-1 выделена для обеспечения правовых условий развития территорий, предназначенных для размещения общественно-деловых объектов. </w:t>
      </w:r>
    </w:p>
    <w:p w:rsidR="00EA2491" w:rsidRPr="00995B15" w:rsidRDefault="00EA2491" w:rsidP="00995B15">
      <w:pPr>
        <w:pStyle w:val="a9"/>
        <w:spacing w:before="0" w:after="0"/>
        <w:ind w:left="0" w:firstLine="680"/>
        <w:rPr>
          <w:rFonts w:ascii="Times New Roman" w:hAnsi="Times New Roman"/>
          <w:sz w:val="18"/>
          <w:szCs w:val="18"/>
        </w:rPr>
      </w:pPr>
      <w:r w:rsidRPr="00995B15">
        <w:rPr>
          <w:rFonts w:ascii="Times New Roman" w:hAnsi="Times New Roman"/>
          <w:sz w:val="18"/>
          <w:szCs w:val="18"/>
        </w:rPr>
        <w:t>Основные виды разрешенного использования:</w:t>
      </w:r>
    </w:p>
    <w:p w:rsidR="00EA2491" w:rsidRPr="00995B15" w:rsidRDefault="00EA2491" w:rsidP="00995B15">
      <w:pPr>
        <w:tabs>
          <w:tab w:val="left" w:pos="993"/>
        </w:tabs>
        <w:ind w:firstLine="680"/>
        <w:jc w:val="both"/>
        <w:rPr>
          <w:sz w:val="18"/>
          <w:szCs w:val="18"/>
        </w:rPr>
      </w:pPr>
      <w:r w:rsidRPr="00995B15">
        <w:rPr>
          <w:sz w:val="18"/>
          <w:szCs w:val="18"/>
        </w:rPr>
        <w:t>-офисы различных организаций, бизнес-центры;</w:t>
      </w:r>
    </w:p>
    <w:p w:rsidR="00EA2491" w:rsidRPr="00995B15" w:rsidRDefault="00EA2491" w:rsidP="00995B15">
      <w:pPr>
        <w:autoSpaceDE w:val="0"/>
        <w:autoSpaceDN w:val="0"/>
        <w:adjustRightInd w:val="0"/>
        <w:ind w:firstLine="680"/>
        <w:jc w:val="both"/>
        <w:rPr>
          <w:sz w:val="18"/>
          <w:szCs w:val="18"/>
        </w:rPr>
      </w:pPr>
      <w:r w:rsidRPr="00995B15">
        <w:rPr>
          <w:sz w:val="18"/>
          <w:szCs w:val="18"/>
        </w:rPr>
        <w:t>-здания органов местного самоуправления, органов государственной власти, государственных и муниципальных учреждений;</w:t>
      </w:r>
    </w:p>
    <w:p w:rsidR="00EA2491" w:rsidRPr="00995B15" w:rsidRDefault="00EA2491" w:rsidP="00995B15">
      <w:pPr>
        <w:autoSpaceDE w:val="0"/>
        <w:autoSpaceDN w:val="0"/>
        <w:adjustRightInd w:val="0"/>
        <w:ind w:firstLine="680"/>
        <w:jc w:val="both"/>
        <w:rPr>
          <w:sz w:val="18"/>
          <w:szCs w:val="18"/>
        </w:rPr>
      </w:pPr>
      <w:r w:rsidRPr="00995B15">
        <w:rPr>
          <w:sz w:val="18"/>
          <w:szCs w:val="18"/>
        </w:rPr>
        <w:t>-объекты бытового обслуживания (дома быта, приёмные пункты прачечных и химчисток, парикмахерские и т.п.);</w:t>
      </w:r>
    </w:p>
    <w:p w:rsidR="00EA2491" w:rsidRPr="00995B15" w:rsidRDefault="00EA2491" w:rsidP="00995B15">
      <w:pPr>
        <w:tabs>
          <w:tab w:val="left" w:pos="993"/>
        </w:tabs>
        <w:ind w:firstLine="680"/>
        <w:jc w:val="both"/>
        <w:rPr>
          <w:sz w:val="18"/>
          <w:szCs w:val="18"/>
        </w:rPr>
      </w:pPr>
      <w:r w:rsidRPr="00995B15">
        <w:rPr>
          <w:sz w:val="18"/>
          <w:szCs w:val="18"/>
        </w:rPr>
        <w:t>-объекты культуры и искусства (музеи, библиотеки, дома творчества, клубы (залы встреч и собраний) многоцелевого и специализированного назн</w:t>
      </w:r>
      <w:r w:rsidRPr="00995B15">
        <w:rPr>
          <w:sz w:val="18"/>
          <w:szCs w:val="18"/>
        </w:rPr>
        <w:t>а</w:t>
      </w:r>
      <w:r w:rsidRPr="00995B15">
        <w:rPr>
          <w:sz w:val="18"/>
          <w:szCs w:val="18"/>
        </w:rPr>
        <w:t>чения и т.п.);</w:t>
      </w:r>
    </w:p>
    <w:p w:rsidR="00EA2491" w:rsidRPr="00995B15" w:rsidRDefault="00EA2491" w:rsidP="00995B15">
      <w:pPr>
        <w:tabs>
          <w:tab w:val="left" w:pos="993"/>
        </w:tabs>
        <w:ind w:firstLine="680"/>
        <w:jc w:val="both"/>
        <w:rPr>
          <w:sz w:val="18"/>
          <w:szCs w:val="18"/>
        </w:rPr>
      </w:pPr>
      <w:r w:rsidRPr="00995B15">
        <w:rPr>
          <w:sz w:val="18"/>
          <w:szCs w:val="18"/>
        </w:rPr>
        <w:t>-культовые здания;</w:t>
      </w:r>
    </w:p>
    <w:p w:rsidR="00EA2491" w:rsidRPr="00995B15" w:rsidRDefault="00EA2491" w:rsidP="00995B15">
      <w:pPr>
        <w:autoSpaceDE w:val="0"/>
        <w:autoSpaceDN w:val="0"/>
        <w:adjustRightInd w:val="0"/>
        <w:ind w:firstLine="680"/>
        <w:jc w:val="both"/>
        <w:rPr>
          <w:sz w:val="18"/>
          <w:szCs w:val="18"/>
        </w:rPr>
      </w:pPr>
      <w:r w:rsidRPr="00995B15">
        <w:rPr>
          <w:sz w:val="18"/>
          <w:szCs w:val="18"/>
        </w:rPr>
        <w:t>-финансово-кредитные организации;</w:t>
      </w:r>
    </w:p>
    <w:p w:rsidR="00EA2491" w:rsidRPr="00995B15" w:rsidRDefault="00EA2491" w:rsidP="00995B15">
      <w:pPr>
        <w:autoSpaceDE w:val="0"/>
        <w:autoSpaceDN w:val="0"/>
        <w:adjustRightInd w:val="0"/>
        <w:ind w:firstLine="680"/>
        <w:jc w:val="both"/>
        <w:rPr>
          <w:sz w:val="18"/>
          <w:szCs w:val="18"/>
        </w:rPr>
      </w:pPr>
      <w:r w:rsidRPr="00995B15">
        <w:rPr>
          <w:sz w:val="18"/>
          <w:szCs w:val="18"/>
        </w:rPr>
        <w:t>-гостиницы, отели, дома приема гостей, центры обслуживания туристов, кемпинги;</w:t>
      </w:r>
    </w:p>
    <w:p w:rsidR="00EA2491" w:rsidRPr="00995B15" w:rsidRDefault="00EA2491" w:rsidP="00995B15">
      <w:pPr>
        <w:autoSpaceDE w:val="0"/>
        <w:autoSpaceDN w:val="0"/>
        <w:adjustRightInd w:val="0"/>
        <w:ind w:firstLine="680"/>
        <w:jc w:val="both"/>
        <w:rPr>
          <w:sz w:val="18"/>
          <w:szCs w:val="18"/>
        </w:rPr>
      </w:pPr>
      <w:r w:rsidRPr="00995B15">
        <w:rPr>
          <w:sz w:val="18"/>
          <w:szCs w:val="18"/>
        </w:rPr>
        <w:t>-архивы, информационные центры, интернет-кафе;</w:t>
      </w:r>
    </w:p>
    <w:p w:rsidR="00EA2491" w:rsidRPr="00995B15" w:rsidRDefault="00EA2491" w:rsidP="00995B15">
      <w:pPr>
        <w:autoSpaceDE w:val="0"/>
        <w:autoSpaceDN w:val="0"/>
        <w:adjustRightInd w:val="0"/>
        <w:ind w:firstLine="680"/>
        <w:jc w:val="both"/>
        <w:rPr>
          <w:sz w:val="18"/>
          <w:szCs w:val="18"/>
        </w:rPr>
      </w:pPr>
      <w:r w:rsidRPr="00995B15">
        <w:rPr>
          <w:sz w:val="18"/>
          <w:szCs w:val="18"/>
        </w:rPr>
        <w:t>-ночные клубы, дискотеки, развлекательные центры;</w:t>
      </w:r>
    </w:p>
    <w:p w:rsidR="00EA2491" w:rsidRPr="00995B15" w:rsidRDefault="00EA2491" w:rsidP="00995B15">
      <w:pPr>
        <w:autoSpaceDE w:val="0"/>
        <w:autoSpaceDN w:val="0"/>
        <w:adjustRightInd w:val="0"/>
        <w:ind w:firstLine="680"/>
        <w:jc w:val="both"/>
        <w:rPr>
          <w:sz w:val="18"/>
          <w:szCs w:val="18"/>
        </w:rPr>
      </w:pPr>
      <w:r w:rsidRPr="00995B15">
        <w:rPr>
          <w:sz w:val="18"/>
          <w:szCs w:val="18"/>
        </w:rPr>
        <w:t>-аптечные учреждения;</w:t>
      </w:r>
    </w:p>
    <w:p w:rsidR="00EA2491" w:rsidRPr="00995B15" w:rsidRDefault="00EA2491" w:rsidP="00995B15">
      <w:pPr>
        <w:autoSpaceDE w:val="0"/>
        <w:autoSpaceDN w:val="0"/>
        <w:adjustRightInd w:val="0"/>
        <w:ind w:firstLine="680"/>
        <w:jc w:val="both"/>
        <w:rPr>
          <w:sz w:val="18"/>
          <w:szCs w:val="18"/>
        </w:rPr>
      </w:pPr>
      <w:r w:rsidRPr="00995B15">
        <w:rPr>
          <w:sz w:val="18"/>
          <w:szCs w:val="18"/>
        </w:rPr>
        <w:t>-амбулаторно-поликлинические, стационарно-поликлинические учрежде</w:t>
      </w:r>
      <w:r w:rsidRPr="00995B15">
        <w:rPr>
          <w:sz w:val="18"/>
          <w:szCs w:val="18"/>
        </w:rPr>
        <w:softHyphen/>
        <w:t>ния, диспансеры;</w:t>
      </w:r>
    </w:p>
    <w:p w:rsidR="00EA2491" w:rsidRPr="00995B15" w:rsidRDefault="00EA2491" w:rsidP="00995B15">
      <w:pPr>
        <w:autoSpaceDE w:val="0"/>
        <w:autoSpaceDN w:val="0"/>
        <w:adjustRightInd w:val="0"/>
        <w:ind w:firstLine="680"/>
        <w:jc w:val="both"/>
        <w:rPr>
          <w:sz w:val="18"/>
          <w:szCs w:val="18"/>
        </w:rPr>
      </w:pPr>
      <w:r w:rsidRPr="00995B15">
        <w:rPr>
          <w:sz w:val="18"/>
          <w:szCs w:val="18"/>
        </w:rPr>
        <w:t>-пункты первой медицинской помощи, станции скорой помощи;</w:t>
      </w:r>
    </w:p>
    <w:p w:rsidR="00EA2491" w:rsidRPr="00995B15" w:rsidRDefault="00EA2491" w:rsidP="00995B15">
      <w:pPr>
        <w:autoSpaceDE w:val="0"/>
        <w:autoSpaceDN w:val="0"/>
        <w:adjustRightInd w:val="0"/>
        <w:ind w:firstLine="680"/>
        <w:jc w:val="both"/>
        <w:rPr>
          <w:sz w:val="18"/>
          <w:szCs w:val="18"/>
        </w:rPr>
      </w:pPr>
      <w:r w:rsidRPr="00995B15">
        <w:rPr>
          <w:sz w:val="18"/>
          <w:szCs w:val="18"/>
        </w:rPr>
        <w:t>-центры по предоставлению полиграфических услуг (ксерокопирование, ламинирование, брошюровка и т.п.);</w:t>
      </w:r>
    </w:p>
    <w:p w:rsidR="00EA2491" w:rsidRPr="00995B15" w:rsidRDefault="00EA2491" w:rsidP="00995B15">
      <w:pPr>
        <w:autoSpaceDE w:val="0"/>
        <w:autoSpaceDN w:val="0"/>
        <w:adjustRightInd w:val="0"/>
        <w:ind w:firstLine="680"/>
        <w:jc w:val="both"/>
        <w:rPr>
          <w:sz w:val="18"/>
          <w:szCs w:val="18"/>
        </w:rPr>
      </w:pPr>
      <w:r w:rsidRPr="00995B15">
        <w:rPr>
          <w:sz w:val="18"/>
          <w:szCs w:val="18"/>
        </w:rPr>
        <w:t>-фотосалоны;</w:t>
      </w:r>
    </w:p>
    <w:p w:rsidR="00EA2491" w:rsidRPr="00995B15" w:rsidRDefault="00EA2491" w:rsidP="00995B15">
      <w:pPr>
        <w:autoSpaceDE w:val="0"/>
        <w:autoSpaceDN w:val="0"/>
        <w:adjustRightInd w:val="0"/>
        <w:ind w:firstLine="680"/>
        <w:jc w:val="both"/>
        <w:rPr>
          <w:sz w:val="18"/>
          <w:szCs w:val="18"/>
        </w:rPr>
      </w:pPr>
      <w:r w:rsidRPr="00995B15">
        <w:rPr>
          <w:sz w:val="18"/>
          <w:szCs w:val="18"/>
        </w:rPr>
        <w:t>-творческие мастерские, мастерские изделий народных промыслов;</w:t>
      </w:r>
    </w:p>
    <w:p w:rsidR="00EA2491" w:rsidRPr="00995B15" w:rsidRDefault="00EA2491" w:rsidP="00995B15">
      <w:pPr>
        <w:autoSpaceDE w:val="0"/>
        <w:autoSpaceDN w:val="0"/>
        <w:adjustRightInd w:val="0"/>
        <w:ind w:firstLine="680"/>
        <w:jc w:val="both"/>
        <w:rPr>
          <w:sz w:val="18"/>
          <w:szCs w:val="18"/>
        </w:rPr>
      </w:pPr>
      <w:r w:rsidRPr="00995B15">
        <w:rPr>
          <w:sz w:val="18"/>
          <w:szCs w:val="18"/>
        </w:rPr>
        <w:t xml:space="preserve">-отделения связи, отделения почтовой связи, телефонные и телеграфные станции; </w:t>
      </w:r>
    </w:p>
    <w:p w:rsidR="00EA2491" w:rsidRPr="00995B15" w:rsidRDefault="00EA2491" w:rsidP="00995B15">
      <w:pPr>
        <w:autoSpaceDE w:val="0"/>
        <w:autoSpaceDN w:val="0"/>
        <w:adjustRightInd w:val="0"/>
        <w:ind w:firstLine="680"/>
        <w:jc w:val="both"/>
        <w:rPr>
          <w:sz w:val="18"/>
          <w:szCs w:val="18"/>
        </w:rPr>
      </w:pPr>
      <w:r w:rsidRPr="00995B15">
        <w:rPr>
          <w:sz w:val="18"/>
          <w:szCs w:val="18"/>
        </w:rPr>
        <w:t>-спортивно-оздоровительные комплексы и сооружения, бассейны открытые и закрытые;</w:t>
      </w:r>
    </w:p>
    <w:p w:rsidR="00EA2491" w:rsidRPr="00995B15" w:rsidRDefault="00EA2491" w:rsidP="00995B15">
      <w:pPr>
        <w:autoSpaceDE w:val="0"/>
        <w:autoSpaceDN w:val="0"/>
        <w:adjustRightInd w:val="0"/>
        <w:ind w:firstLine="680"/>
        <w:jc w:val="both"/>
        <w:rPr>
          <w:sz w:val="18"/>
          <w:szCs w:val="18"/>
        </w:rPr>
      </w:pPr>
      <w:r w:rsidRPr="00995B15">
        <w:rPr>
          <w:sz w:val="18"/>
          <w:szCs w:val="18"/>
        </w:rPr>
        <w:t>-магазины, торговые центры, иные объекты розничной торговли;</w:t>
      </w:r>
    </w:p>
    <w:p w:rsidR="00EA2491" w:rsidRPr="00995B15" w:rsidRDefault="00EA2491" w:rsidP="00995B15">
      <w:pPr>
        <w:autoSpaceDE w:val="0"/>
        <w:autoSpaceDN w:val="0"/>
        <w:adjustRightInd w:val="0"/>
        <w:ind w:firstLine="680"/>
        <w:jc w:val="both"/>
        <w:rPr>
          <w:sz w:val="18"/>
          <w:szCs w:val="18"/>
        </w:rPr>
      </w:pPr>
      <w:r w:rsidRPr="00995B15">
        <w:rPr>
          <w:sz w:val="18"/>
          <w:szCs w:val="18"/>
        </w:rPr>
        <w:t>-объекты общественного питания (рестораны, бары, кафе, закусочные и т.п.);</w:t>
      </w:r>
    </w:p>
    <w:p w:rsidR="00EA2491" w:rsidRPr="00995B15" w:rsidRDefault="00EA2491" w:rsidP="00995B15">
      <w:pPr>
        <w:autoSpaceDE w:val="0"/>
        <w:autoSpaceDN w:val="0"/>
        <w:adjustRightInd w:val="0"/>
        <w:ind w:firstLine="680"/>
        <w:jc w:val="both"/>
        <w:rPr>
          <w:sz w:val="18"/>
          <w:szCs w:val="18"/>
        </w:rPr>
      </w:pPr>
      <w:r w:rsidRPr="00995B15">
        <w:rPr>
          <w:sz w:val="18"/>
          <w:szCs w:val="18"/>
        </w:rPr>
        <w:t>-участковые пункты и отделения милиции, государственной инспекции безопасности дорожного движения, пожарной охраны.</w:t>
      </w:r>
    </w:p>
    <w:p w:rsidR="00EA2491" w:rsidRPr="00995B15" w:rsidRDefault="00EA2491" w:rsidP="00995B15">
      <w:pPr>
        <w:autoSpaceDE w:val="0"/>
        <w:autoSpaceDN w:val="0"/>
        <w:adjustRightInd w:val="0"/>
        <w:ind w:firstLine="680"/>
        <w:jc w:val="both"/>
        <w:rPr>
          <w:sz w:val="18"/>
          <w:szCs w:val="18"/>
        </w:rPr>
      </w:pPr>
    </w:p>
    <w:p w:rsidR="00EA2491" w:rsidRPr="00995B15" w:rsidRDefault="00EA2491" w:rsidP="00995B15">
      <w:pPr>
        <w:pStyle w:val="a9"/>
        <w:tabs>
          <w:tab w:val="clear" w:pos="567"/>
          <w:tab w:val="left" w:pos="0"/>
        </w:tabs>
        <w:spacing w:before="0" w:after="0"/>
        <w:ind w:left="0" w:firstLine="680"/>
        <w:rPr>
          <w:rFonts w:ascii="Times New Roman" w:hAnsi="Times New Roman"/>
          <w:sz w:val="18"/>
          <w:szCs w:val="18"/>
        </w:rPr>
      </w:pPr>
      <w:r w:rsidRPr="00995B15">
        <w:rPr>
          <w:rFonts w:ascii="Times New Roman" w:hAnsi="Times New Roman"/>
          <w:sz w:val="18"/>
          <w:szCs w:val="18"/>
        </w:rPr>
        <w:t>Вспомогательные виды разрешённого использования:</w:t>
      </w:r>
    </w:p>
    <w:p w:rsidR="00EA2491" w:rsidRPr="00995B15" w:rsidRDefault="00EA2491" w:rsidP="00995B15">
      <w:pPr>
        <w:widowControl w:val="0"/>
        <w:tabs>
          <w:tab w:val="left" w:pos="993"/>
        </w:tabs>
        <w:ind w:firstLine="680"/>
        <w:jc w:val="both"/>
        <w:rPr>
          <w:sz w:val="18"/>
          <w:szCs w:val="18"/>
        </w:rPr>
      </w:pPr>
      <w:r w:rsidRPr="00995B15">
        <w:rPr>
          <w:sz w:val="18"/>
          <w:szCs w:val="18"/>
        </w:rPr>
        <w:t>-открытые стоянки легкового автотранспорта;</w:t>
      </w:r>
    </w:p>
    <w:p w:rsidR="00EA2491" w:rsidRPr="00995B15" w:rsidRDefault="00EA2491" w:rsidP="00995B15">
      <w:pPr>
        <w:widowControl w:val="0"/>
        <w:tabs>
          <w:tab w:val="left" w:pos="993"/>
        </w:tabs>
        <w:ind w:firstLine="680"/>
        <w:jc w:val="both"/>
        <w:rPr>
          <w:sz w:val="18"/>
          <w:szCs w:val="18"/>
        </w:rPr>
      </w:pPr>
      <w:r w:rsidRPr="00995B15">
        <w:rPr>
          <w:sz w:val="18"/>
          <w:szCs w:val="18"/>
        </w:rPr>
        <w:t>-встроенные гаражи-стоянки легкового автотранспорта;</w:t>
      </w:r>
    </w:p>
    <w:p w:rsidR="00EA2491" w:rsidRPr="00995B15" w:rsidRDefault="00EA2491" w:rsidP="00995B15">
      <w:pPr>
        <w:tabs>
          <w:tab w:val="left" w:pos="993"/>
        </w:tabs>
        <w:ind w:firstLine="680"/>
        <w:jc w:val="both"/>
        <w:rPr>
          <w:sz w:val="18"/>
          <w:szCs w:val="18"/>
        </w:rPr>
      </w:pPr>
      <w:r w:rsidRPr="00995B15">
        <w:rPr>
          <w:sz w:val="18"/>
          <w:szCs w:val="18"/>
        </w:rPr>
        <w:t>-антенны сотовой, радиорелейной и спутниковой связи;</w:t>
      </w:r>
    </w:p>
    <w:p w:rsidR="00EA2491" w:rsidRPr="00995B15" w:rsidRDefault="00EA2491" w:rsidP="00995B15">
      <w:pPr>
        <w:tabs>
          <w:tab w:val="left" w:pos="993"/>
        </w:tabs>
        <w:ind w:firstLine="680"/>
        <w:jc w:val="both"/>
        <w:rPr>
          <w:sz w:val="18"/>
          <w:szCs w:val="18"/>
        </w:rPr>
      </w:pPr>
      <w:r w:rsidRPr="00995B15">
        <w:rPr>
          <w:sz w:val="18"/>
          <w:szCs w:val="18"/>
        </w:rPr>
        <w:t>-общественные туалеты;</w:t>
      </w:r>
    </w:p>
    <w:p w:rsidR="00EA2491" w:rsidRPr="00995B15" w:rsidRDefault="00EA2491" w:rsidP="00995B15">
      <w:pPr>
        <w:autoSpaceDE w:val="0"/>
        <w:autoSpaceDN w:val="0"/>
        <w:adjustRightInd w:val="0"/>
        <w:ind w:firstLine="680"/>
        <w:jc w:val="both"/>
        <w:rPr>
          <w:sz w:val="18"/>
          <w:szCs w:val="18"/>
        </w:rPr>
      </w:pPr>
      <w:r w:rsidRPr="00995B15">
        <w:rPr>
          <w:sz w:val="18"/>
          <w:szCs w:val="18"/>
        </w:rPr>
        <w:t>-площадки для мусоросборников;</w:t>
      </w:r>
    </w:p>
    <w:p w:rsidR="00EA2491" w:rsidRPr="00995B15" w:rsidRDefault="00EA2491" w:rsidP="00995B15">
      <w:pPr>
        <w:tabs>
          <w:tab w:val="left" w:pos="993"/>
        </w:tabs>
        <w:ind w:firstLine="680"/>
        <w:jc w:val="both"/>
        <w:rPr>
          <w:sz w:val="18"/>
          <w:szCs w:val="18"/>
        </w:rPr>
      </w:pPr>
      <w:r w:rsidRPr="00995B15">
        <w:rPr>
          <w:sz w:val="18"/>
          <w:szCs w:val="18"/>
        </w:rPr>
        <w:t>-объекты, предназначенные для обеспечения пожарной безопасности (средства пожаротушения, гидранты, резервуары, противопожарные водоёмы).</w:t>
      </w:r>
    </w:p>
    <w:p w:rsidR="00EA2491" w:rsidRPr="00995B15" w:rsidRDefault="00EA2491" w:rsidP="00995B15">
      <w:pPr>
        <w:tabs>
          <w:tab w:val="left" w:pos="993"/>
        </w:tabs>
        <w:ind w:firstLine="680"/>
        <w:jc w:val="both"/>
        <w:rPr>
          <w:sz w:val="18"/>
          <w:szCs w:val="18"/>
        </w:rPr>
      </w:pPr>
    </w:p>
    <w:p w:rsidR="00EA2491" w:rsidRPr="00995B15" w:rsidRDefault="00EA2491" w:rsidP="00995B15">
      <w:pPr>
        <w:pStyle w:val="a9"/>
        <w:spacing w:before="0" w:after="0"/>
        <w:ind w:left="0" w:firstLine="680"/>
        <w:rPr>
          <w:rFonts w:ascii="Times New Roman" w:hAnsi="Times New Roman"/>
          <w:sz w:val="18"/>
          <w:szCs w:val="18"/>
        </w:rPr>
      </w:pPr>
      <w:r w:rsidRPr="00995B15">
        <w:rPr>
          <w:rFonts w:ascii="Times New Roman" w:hAnsi="Times New Roman"/>
          <w:sz w:val="18"/>
          <w:szCs w:val="18"/>
        </w:rPr>
        <w:t>Условно разрешённые виды использования:</w:t>
      </w:r>
    </w:p>
    <w:p w:rsidR="00EA2491" w:rsidRPr="00995B15" w:rsidRDefault="00EA2491" w:rsidP="00995B15">
      <w:pPr>
        <w:autoSpaceDE w:val="0"/>
        <w:autoSpaceDN w:val="0"/>
        <w:adjustRightInd w:val="0"/>
        <w:ind w:firstLine="680"/>
        <w:jc w:val="both"/>
        <w:rPr>
          <w:sz w:val="18"/>
          <w:szCs w:val="18"/>
        </w:rPr>
      </w:pPr>
      <w:r w:rsidRPr="00995B15">
        <w:rPr>
          <w:sz w:val="18"/>
          <w:szCs w:val="18"/>
        </w:rPr>
        <w:t>-детские сады, центры развития ребенка, иные дошкольные образовательные учреждения;</w:t>
      </w:r>
    </w:p>
    <w:p w:rsidR="00EA2491" w:rsidRPr="00995B15" w:rsidRDefault="00EA2491" w:rsidP="00995B15">
      <w:pPr>
        <w:tabs>
          <w:tab w:val="left" w:pos="993"/>
        </w:tabs>
        <w:ind w:firstLine="680"/>
        <w:jc w:val="both"/>
        <w:rPr>
          <w:sz w:val="18"/>
          <w:szCs w:val="18"/>
        </w:rPr>
      </w:pPr>
      <w:r w:rsidRPr="00995B15">
        <w:rPr>
          <w:sz w:val="18"/>
          <w:szCs w:val="18"/>
        </w:rPr>
        <w:t>-общеобразовательные учреждения (начального общего, основного общего, среднего (полного) общего образования);</w:t>
      </w:r>
    </w:p>
    <w:p w:rsidR="00EA2491" w:rsidRPr="00995B15" w:rsidRDefault="00EA2491" w:rsidP="00995B15">
      <w:pPr>
        <w:tabs>
          <w:tab w:val="left" w:pos="993"/>
        </w:tabs>
        <w:ind w:firstLine="680"/>
        <w:jc w:val="both"/>
        <w:rPr>
          <w:sz w:val="18"/>
          <w:szCs w:val="18"/>
        </w:rPr>
      </w:pPr>
      <w:r w:rsidRPr="00995B15">
        <w:rPr>
          <w:sz w:val="18"/>
          <w:szCs w:val="18"/>
        </w:rPr>
        <w:t>-мастерские по изготовлению мелких поделок по индивидуальным заказам (столярные изделия, и</w:t>
      </w:r>
      <w:r w:rsidRPr="00995B15">
        <w:rPr>
          <w:sz w:val="18"/>
          <w:szCs w:val="18"/>
        </w:rPr>
        <w:t>з</w:t>
      </w:r>
      <w:r w:rsidRPr="00995B15">
        <w:rPr>
          <w:sz w:val="18"/>
          <w:szCs w:val="18"/>
        </w:rPr>
        <w:t>делия художественного литья, кузнечно-кованые изделия);</w:t>
      </w:r>
    </w:p>
    <w:p w:rsidR="00EA2491" w:rsidRPr="00995B15" w:rsidRDefault="00EA2491" w:rsidP="00995B15">
      <w:pPr>
        <w:tabs>
          <w:tab w:val="left" w:pos="993"/>
        </w:tabs>
        <w:ind w:firstLine="680"/>
        <w:jc w:val="both"/>
        <w:rPr>
          <w:sz w:val="18"/>
          <w:szCs w:val="18"/>
        </w:rPr>
      </w:pPr>
      <w:r w:rsidRPr="00995B15">
        <w:rPr>
          <w:sz w:val="18"/>
          <w:szCs w:val="18"/>
        </w:rPr>
        <w:t>-рынки открытые и закрытые;</w:t>
      </w:r>
    </w:p>
    <w:p w:rsidR="00EA2491" w:rsidRPr="00995B15" w:rsidRDefault="00EA2491" w:rsidP="00995B15">
      <w:pPr>
        <w:tabs>
          <w:tab w:val="left" w:pos="993"/>
        </w:tabs>
        <w:ind w:firstLine="680"/>
        <w:jc w:val="both"/>
        <w:rPr>
          <w:sz w:val="18"/>
          <w:szCs w:val="18"/>
        </w:rPr>
      </w:pPr>
      <w:r w:rsidRPr="00995B15">
        <w:rPr>
          <w:sz w:val="18"/>
          <w:szCs w:val="18"/>
        </w:rPr>
        <w:t>-бани, банно-оздоровительные комплексы, сауны;</w:t>
      </w:r>
    </w:p>
    <w:p w:rsidR="00EA2491" w:rsidRPr="00995B15" w:rsidRDefault="00EA2491" w:rsidP="00995B15">
      <w:pPr>
        <w:tabs>
          <w:tab w:val="left" w:pos="993"/>
        </w:tabs>
        <w:ind w:firstLine="680"/>
        <w:jc w:val="both"/>
        <w:rPr>
          <w:sz w:val="18"/>
          <w:szCs w:val="18"/>
        </w:rPr>
      </w:pPr>
      <w:r w:rsidRPr="00995B15">
        <w:rPr>
          <w:sz w:val="18"/>
          <w:szCs w:val="18"/>
        </w:rPr>
        <w:t>-жилищно-эксплуатационные и аварийно-диспетчерские службы;</w:t>
      </w:r>
    </w:p>
    <w:p w:rsidR="00EA2491" w:rsidRPr="00995B15" w:rsidRDefault="00EA2491" w:rsidP="00995B15">
      <w:pPr>
        <w:tabs>
          <w:tab w:val="left" w:pos="993"/>
        </w:tabs>
        <w:ind w:firstLine="680"/>
        <w:jc w:val="both"/>
        <w:rPr>
          <w:sz w:val="18"/>
          <w:szCs w:val="18"/>
        </w:rPr>
      </w:pPr>
      <w:r w:rsidRPr="00995B15">
        <w:rPr>
          <w:sz w:val="18"/>
          <w:szCs w:val="18"/>
        </w:rPr>
        <w:t>-общежития;</w:t>
      </w:r>
    </w:p>
    <w:p w:rsidR="00EA2491" w:rsidRPr="00995B15" w:rsidRDefault="00EA2491" w:rsidP="00995B15">
      <w:pPr>
        <w:tabs>
          <w:tab w:val="left" w:pos="993"/>
        </w:tabs>
        <w:ind w:firstLine="680"/>
        <w:jc w:val="both"/>
        <w:rPr>
          <w:sz w:val="18"/>
          <w:szCs w:val="18"/>
        </w:rPr>
      </w:pPr>
      <w:r w:rsidRPr="00995B15">
        <w:rPr>
          <w:sz w:val="18"/>
          <w:szCs w:val="18"/>
        </w:rPr>
        <w:t>-объекты инженерной защиты населения от чрезвычайных ситуаций.</w:t>
      </w:r>
    </w:p>
    <w:p w:rsidR="00EA2491" w:rsidRPr="00995B15" w:rsidRDefault="00EA2491" w:rsidP="00995B15">
      <w:pPr>
        <w:ind w:left="1360" w:hanging="680"/>
        <w:jc w:val="both"/>
        <w:rPr>
          <w:sz w:val="18"/>
          <w:szCs w:val="18"/>
        </w:rPr>
      </w:pPr>
    </w:p>
    <w:p w:rsidR="00EA2491" w:rsidRPr="00995B15" w:rsidRDefault="00EA2491" w:rsidP="00995B15">
      <w:pPr>
        <w:autoSpaceDE w:val="0"/>
        <w:autoSpaceDN w:val="0"/>
        <w:adjustRightInd w:val="0"/>
        <w:ind w:firstLine="680"/>
        <w:jc w:val="both"/>
        <w:rPr>
          <w:b/>
          <w:sz w:val="18"/>
          <w:szCs w:val="18"/>
        </w:rPr>
      </w:pPr>
      <w:r w:rsidRPr="00995B15">
        <w:rPr>
          <w:b/>
          <w:sz w:val="18"/>
          <w:szCs w:val="18"/>
        </w:rPr>
        <w:t>Ц-2  Зона объектов социального и коммунально-бытового назначения</w:t>
      </w:r>
    </w:p>
    <w:p w:rsidR="00EA2491" w:rsidRPr="00995B15" w:rsidRDefault="00EA2491" w:rsidP="00995B15">
      <w:pPr>
        <w:autoSpaceDE w:val="0"/>
        <w:autoSpaceDN w:val="0"/>
        <w:adjustRightInd w:val="0"/>
        <w:ind w:firstLine="680"/>
        <w:jc w:val="both"/>
        <w:rPr>
          <w:sz w:val="18"/>
          <w:szCs w:val="18"/>
        </w:rPr>
      </w:pPr>
      <w:r w:rsidRPr="00995B15">
        <w:rPr>
          <w:sz w:val="18"/>
          <w:szCs w:val="18"/>
        </w:rPr>
        <w:t>Зона Ц-2 выделена для обеспечения правовых условий развития территорий, предназначенных для размещения объектов социального и коммунально-бытового назначения.</w:t>
      </w:r>
    </w:p>
    <w:p w:rsidR="00EA2491" w:rsidRPr="00995B15" w:rsidRDefault="00EA2491" w:rsidP="00995B15">
      <w:pPr>
        <w:pStyle w:val="a9"/>
        <w:spacing w:before="0" w:after="0"/>
        <w:ind w:left="0" w:firstLine="680"/>
        <w:rPr>
          <w:rFonts w:ascii="Times New Roman" w:hAnsi="Times New Roman"/>
          <w:sz w:val="18"/>
          <w:szCs w:val="18"/>
        </w:rPr>
      </w:pPr>
      <w:r w:rsidRPr="00995B15">
        <w:rPr>
          <w:rFonts w:ascii="Times New Roman" w:hAnsi="Times New Roman"/>
          <w:sz w:val="18"/>
          <w:szCs w:val="18"/>
        </w:rPr>
        <w:t>Основные виды разрешенного использования:</w:t>
      </w:r>
    </w:p>
    <w:p w:rsidR="00EA2491" w:rsidRPr="00995B15" w:rsidRDefault="00EA2491" w:rsidP="00995B15">
      <w:pPr>
        <w:tabs>
          <w:tab w:val="left" w:pos="993"/>
        </w:tabs>
        <w:ind w:firstLine="680"/>
        <w:jc w:val="both"/>
        <w:rPr>
          <w:sz w:val="18"/>
          <w:szCs w:val="18"/>
        </w:rPr>
      </w:pPr>
      <w:r w:rsidRPr="00995B15">
        <w:rPr>
          <w:sz w:val="18"/>
          <w:szCs w:val="18"/>
        </w:rPr>
        <w:t>-офисы различных организаций;</w:t>
      </w:r>
    </w:p>
    <w:p w:rsidR="00EA2491" w:rsidRPr="00995B15" w:rsidRDefault="00EA2491" w:rsidP="00995B15">
      <w:pPr>
        <w:autoSpaceDE w:val="0"/>
        <w:autoSpaceDN w:val="0"/>
        <w:adjustRightInd w:val="0"/>
        <w:ind w:firstLine="680"/>
        <w:jc w:val="both"/>
        <w:rPr>
          <w:sz w:val="18"/>
          <w:szCs w:val="18"/>
        </w:rPr>
      </w:pPr>
      <w:r w:rsidRPr="00995B15">
        <w:rPr>
          <w:sz w:val="18"/>
          <w:szCs w:val="18"/>
        </w:rPr>
        <w:t>-здания органов местного самоуправления, органов государственной власти, государственных и муниципальных учреждений;</w:t>
      </w:r>
    </w:p>
    <w:p w:rsidR="00EA2491" w:rsidRPr="00995B15" w:rsidRDefault="00EA2491" w:rsidP="00995B15">
      <w:pPr>
        <w:autoSpaceDE w:val="0"/>
        <w:autoSpaceDN w:val="0"/>
        <w:adjustRightInd w:val="0"/>
        <w:ind w:firstLine="680"/>
        <w:jc w:val="both"/>
        <w:rPr>
          <w:sz w:val="18"/>
          <w:szCs w:val="18"/>
        </w:rPr>
      </w:pPr>
      <w:r w:rsidRPr="00995B15">
        <w:rPr>
          <w:sz w:val="18"/>
          <w:szCs w:val="18"/>
        </w:rPr>
        <w:t>-объекты бытового обслуживания (дома быта, приёмные пункты прачечных и химчисток, парикмахерские и т.п.);</w:t>
      </w:r>
    </w:p>
    <w:p w:rsidR="00EA2491" w:rsidRPr="00995B15" w:rsidRDefault="00EA2491" w:rsidP="00995B15">
      <w:pPr>
        <w:autoSpaceDE w:val="0"/>
        <w:autoSpaceDN w:val="0"/>
        <w:adjustRightInd w:val="0"/>
        <w:ind w:firstLine="680"/>
        <w:jc w:val="both"/>
        <w:rPr>
          <w:sz w:val="18"/>
          <w:szCs w:val="18"/>
        </w:rPr>
      </w:pPr>
      <w:r w:rsidRPr="00995B15">
        <w:rPr>
          <w:sz w:val="18"/>
          <w:szCs w:val="18"/>
        </w:rPr>
        <w:t>-образовательные учреждения среднего и высшего профессионального образования;</w:t>
      </w:r>
    </w:p>
    <w:p w:rsidR="00EA2491" w:rsidRPr="00995B15" w:rsidRDefault="00EA2491" w:rsidP="00995B15">
      <w:pPr>
        <w:autoSpaceDE w:val="0"/>
        <w:autoSpaceDN w:val="0"/>
        <w:adjustRightInd w:val="0"/>
        <w:ind w:firstLine="680"/>
        <w:jc w:val="both"/>
        <w:rPr>
          <w:sz w:val="18"/>
          <w:szCs w:val="18"/>
        </w:rPr>
      </w:pPr>
      <w:r w:rsidRPr="00995B15">
        <w:rPr>
          <w:sz w:val="18"/>
          <w:szCs w:val="18"/>
        </w:rPr>
        <w:t>-объекты культуры и искусства (музеи, библиотеки, дома творчества, клубы (залы встреч и собраний) многоцелевого и специализированного назн</w:t>
      </w:r>
      <w:r w:rsidRPr="00995B15">
        <w:rPr>
          <w:sz w:val="18"/>
          <w:szCs w:val="18"/>
        </w:rPr>
        <w:t>а</w:t>
      </w:r>
      <w:r w:rsidRPr="00995B15">
        <w:rPr>
          <w:sz w:val="18"/>
          <w:szCs w:val="18"/>
        </w:rPr>
        <w:t>чения и т.п.);</w:t>
      </w:r>
    </w:p>
    <w:p w:rsidR="00EA2491" w:rsidRPr="00995B15" w:rsidRDefault="00EA2491" w:rsidP="00995B15">
      <w:pPr>
        <w:autoSpaceDE w:val="0"/>
        <w:autoSpaceDN w:val="0"/>
        <w:adjustRightInd w:val="0"/>
        <w:ind w:firstLine="680"/>
        <w:jc w:val="both"/>
        <w:rPr>
          <w:sz w:val="18"/>
          <w:szCs w:val="18"/>
        </w:rPr>
      </w:pPr>
      <w:r w:rsidRPr="00995B15">
        <w:rPr>
          <w:sz w:val="18"/>
          <w:szCs w:val="18"/>
        </w:rPr>
        <w:t>-культовые объекты;</w:t>
      </w:r>
    </w:p>
    <w:p w:rsidR="00EA2491" w:rsidRPr="00995B15" w:rsidRDefault="00EA2491" w:rsidP="00995B15">
      <w:pPr>
        <w:autoSpaceDE w:val="0"/>
        <w:autoSpaceDN w:val="0"/>
        <w:adjustRightInd w:val="0"/>
        <w:ind w:firstLine="680"/>
        <w:jc w:val="both"/>
        <w:rPr>
          <w:sz w:val="18"/>
          <w:szCs w:val="18"/>
        </w:rPr>
      </w:pPr>
      <w:r w:rsidRPr="00995B15">
        <w:rPr>
          <w:sz w:val="18"/>
          <w:szCs w:val="18"/>
        </w:rPr>
        <w:t>-финансово-кредитные организации;</w:t>
      </w:r>
    </w:p>
    <w:p w:rsidR="00EA2491" w:rsidRPr="00995B15" w:rsidRDefault="00EA2491" w:rsidP="00995B15">
      <w:pPr>
        <w:autoSpaceDE w:val="0"/>
        <w:autoSpaceDN w:val="0"/>
        <w:adjustRightInd w:val="0"/>
        <w:ind w:firstLine="680"/>
        <w:jc w:val="both"/>
        <w:rPr>
          <w:sz w:val="18"/>
          <w:szCs w:val="18"/>
        </w:rPr>
      </w:pPr>
      <w:r w:rsidRPr="00995B15">
        <w:rPr>
          <w:sz w:val="18"/>
          <w:szCs w:val="18"/>
        </w:rPr>
        <w:t>-гостиницы, отели, дома приема гостей, центры обслуживания туристов, кемпинги;</w:t>
      </w:r>
    </w:p>
    <w:p w:rsidR="00EA2491" w:rsidRPr="00995B15" w:rsidRDefault="00EA2491" w:rsidP="00995B15">
      <w:pPr>
        <w:autoSpaceDE w:val="0"/>
        <w:autoSpaceDN w:val="0"/>
        <w:adjustRightInd w:val="0"/>
        <w:ind w:firstLine="680"/>
        <w:jc w:val="both"/>
        <w:rPr>
          <w:sz w:val="18"/>
          <w:szCs w:val="18"/>
        </w:rPr>
      </w:pPr>
      <w:r w:rsidRPr="00995B15">
        <w:rPr>
          <w:sz w:val="18"/>
          <w:szCs w:val="18"/>
        </w:rPr>
        <w:t>-архивы, информационные центры, интернет-кафе;</w:t>
      </w:r>
    </w:p>
    <w:p w:rsidR="00EA2491" w:rsidRPr="00995B15" w:rsidRDefault="00EA2491" w:rsidP="00995B15">
      <w:pPr>
        <w:autoSpaceDE w:val="0"/>
        <w:autoSpaceDN w:val="0"/>
        <w:adjustRightInd w:val="0"/>
        <w:ind w:firstLine="680"/>
        <w:jc w:val="both"/>
        <w:rPr>
          <w:sz w:val="18"/>
          <w:szCs w:val="18"/>
        </w:rPr>
      </w:pPr>
      <w:r w:rsidRPr="00995B15">
        <w:rPr>
          <w:sz w:val="18"/>
          <w:szCs w:val="18"/>
        </w:rPr>
        <w:t>-аптечные учреждения;</w:t>
      </w:r>
    </w:p>
    <w:p w:rsidR="00EA2491" w:rsidRPr="00995B15" w:rsidRDefault="00EA2491" w:rsidP="00995B15">
      <w:pPr>
        <w:autoSpaceDE w:val="0"/>
        <w:autoSpaceDN w:val="0"/>
        <w:adjustRightInd w:val="0"/>
        <w:ind w:firstLine="680"/>
        <w:jc w:val="both"/>
        <w:rPr>
          <w:sz w:val="18"/>
          <w:szCs w:val="18"/>
        </w:rPr>
      </w:pPr>
      <w:r w:rsidRPr="00995B15">
        <w:rPr>
          <w:sz w:val="18"/>
          <w:szCs w:val="18"/>
        </w:rPr>
        <w:t>-творческие мастерские, мастерские изделий народных промыслов;</w:t>
      </w:r>
    </w:p>
    <w:p w:rsidR="00EA2491" w:rsidRPr="00995B15" w:rsidRDefault="00EA2491" w:rsidP="00995B15">
      <w:pPr>
        <w:autoSpaceDE w:val="0"/>
        <w:autoSpaceDN w:val="0"/>
        <w:adjustRightInd w:val="0"/>
        <w:ind w:firstLine="680"/>
        <w:jc w:val="both"/>
        <w:rPr>
          <w:sz w:val="18"/>
          <w:szCs w:val="18"/>
        </w:rPr>
      </w:pPr>
      <w:r w:rsidRPr="00995B15">
        <w:rPr>
          <w:sz w:val="18"/>
          <w:szCs w:val="18"/>
        </w:rPr>
        <w:t xml:space="preserve">-отделения связи, отделения почтовой связи, телефонные и телеграфные станции; </w:t>
      </w:r>
    </w:p>
    <w:p w:rsidR="00EA2491" w:rsidRPr="00995B15" w:rsidRDefault="00EA2491" w:rsidP="00995B15">
      <w:pPr>
        <w:autoSpaceDE w:val="0"/>
        <w:autoSpaceDN w:val="0"/>
        <w:adjustRightInd w:val="0"/>
        <w:ind w:firstLine="680"/>
        <w:jc w:val="both"/>
        <w:rPr>
          <w:sz w:val="18"/>
          <w:szCs w:val="18"/>
        </w:rPr>
      </w:pPr>
      <w:r w:rsidRPr="00995B15">
        <w:rPr>
          <w:sz w:val="18"/>
          <w:szCs w:val="18"/>
        </w:rPr>
        <w:t>-магазины, торговые центры, иные объекты розничной торговли;</w:t>
      </w:r>
    </w:p>
    <w:p w:rsidR="00EA2491" w:rsidRPr="00995B15" w:rsidRDefault="00EA2491" w:rsidP="00995B15">
      <w:pPr>
        <w:autoSpaceDE w:val="0"/>
        <w:autoSpaceDN w:val="0"/>
        <w:adjustRightInd w:val="0"/>
        <w:ind w:firstLine="680"/>
        <w:jc w:val="both"/>
        <w:rPr>
          <w:sz w:val="18"/>
          <w:szCs w:val="18"/>
        </w:rPr>
      </w:pPr>
      <w:r w:rsidRPr="00995B15">
        <w:rPr>
          <w:sz w:val="18"/>
          <w:szCs w:val="18"/>
        </w:rPr>
        <w:t>-объекты общественного питания (рестораны, бары, кафе, закусочные и т.п.);</w:t>
      </w:r>
    </w:p>
    <w:p w:rsidR="00EA2491" w:rsidRPr="00995B15" w:rsidRDefault="00EA2491" w:rsidP="00995B15">
      <w:pPr>
        <w:tabs>
          <w:tab w:val="left" w:pos="993"/>
        </w:tabs>
        <w:ind w:firstLine="680"/>
        <w:jc w:val="both"/>
        <w:rPr>
          <w:sz w:val="18"/>
          <w:szCs w:val="18"/>
        </w:rPr>
      </w:pPr>
      <w:r w:rsidRPr="00995B15">
        <w:rPr>
          <w:sz w:val="18"/>
          <w:szCs w:val="18"/>
        </w:rPr>
        <w:t>-жилищно-эксплуатационные и аварийно-диспетчерские службы.</w:t>
      </w:r>
    </w:p>
    <w:p w:rsidR="00EA2491" w:rsidRPr="00995B15" w:rsidRDefault="00EA2491" w:rsidP="00995B15">
      <w:pPr>
        <w:autoSpaceDE w:val="0"/>
        <w:autoSpaceDN w:val="0"/>
        <w:adjustRightInd w:val="0"/>
        <w:ind w:firstLine="680"/>
        <w:jc w:val="both"/>
        <w:rPr>
          <w:sz w:val="18"/>
          <w:szCs w:val="18"/>
        </w:rPr>
      </w:pPr>
    </w:p>
    <w:p w:rsidR="00EA2491" w:rsidRPr="00995B15" w:rsidRDefault="00EA2491" w:rsidP="00995B15">
      <w:pPr>
        <w:pStyle w:val="a9"/>
        <w:tabs>
          <w:tab w:val="clear" w:pos="567"/>
          <w:tab w:val="left" w:pos="0"/>
        </w:tabs>
        <w:spacing w:before="0" w:after="0"/>
        <w:ind w:left="0" w:firstLine="680"/>
        <w:rPr>
          <w:rFonts w:ascii="Times New Roman" w:hAnsi="Times New Roman"/>
          <w:sz w:val="18"/>
          <w:szCs w:val="18"/>
        </w:rPr>
      </w:pPr>
      <w:r w:rsidRPr="00995B15">
        <w:rPr>
          <w:rFonts w:ascii="Times New Roman" w:hAnsi="Times New Roman"/>
          <w:sz w:val="18"/>
          <w:szCs w:val="18"/>
        </w:rPr>
        <w:t>Вспомогательные виды разрешённого использования:</w:t>
      </w:r>
    </w:p>
    <w:p w:rsidR="00EA2491" w:rsidRPr="00995B15" w:rsidRDefault="00EA2491" w:rsidP="00995B15">
      <w:pPr>
        <w:widowControl w:val="0"/>
        <w:tabs>
          <w:tab w:val="left" w:pos="993"/>
        </w:tabs>
        <w:ind w:firstLine="680"/>
        <w:jc w:val="both"/>
        <w:rPr>
          <w:sz w:val="18"/>
          <w:szCs w:val="18"/>
        </w:rPr>
      </w:pPr>
      <w:r w:rsidRPr="00995B15">
        <w:rPr>
          <w:sz w:val="18"/>
          <w:szCs w:val="18"/>
        </w:rPr>
        <w:t>-пункты первой медицинской помощи;</w:t>
      </w:r>
    </w:p>
    <w:p w:rsidR="00EA2491" w:rsidRPr="00995B15" w:rsidRDefault="00EA2491" w:rsidP="00995B15">
      <w:pPr>
        <w:tabs>
          <w:tab w:val="left" w:pos="993"/>
        </w:tabs>
        <w:ind w:firstLine="680"/>
        <w:jc w:val="both"/>
        <w:rPr>
          <w:sz w:val="18"/>
          <w:szCs w:val="18"/>
        </w:rPr>
      </w:pPr>
      <w:r w:rsidRPr="00995B15">
        <w:rPr>
          <w:sz w:val="18"/>
          <w:szCs w:val="18"/>
        </w:rPr>
        <w:t>-антенны сотовой, радиорелейной и спутниковой связи;</w:t>
      </w:r>
    </w:p>
    <w:p w:rsidR="00EA2491" w:rsidRPr="00995B15" w:rsidRDefault="00EA2491" w:rsidP="00995B15">
      <w:pPr>
        <w:widowControl w:val="0"/>
        <w:tabs>
          <w:tab w:val="left" w:pos="993"/>
        </w:tabs>
        <w:ind w:firstLine="680"/>
        <w:jc w:val="both"/>
        <w:rPr>
          <w:sz w:val="18"/>
          <w:szCs w:val="18"/>
        </w:rPr>
      </w:pPr>
      <w:r w:rsidRPr="00995B15">
        <w:rPr>
          <w:sz w:val="18"/>
          <w:szCs w:val="18"/>
        </w:rPr>
        <w:t>-открытые стоянки легкового автотранспорта;</w:t>
      </w:r>
    </w:p>
    <w:p w:rsidR="00EA2491" w:rsidRPr="00995B15" w:rsidRDefault="00EA2491" w:rsidP="00995B15">
      <w:pPr>
        <w:widowControl w:val="0"/>
        <w:tabs>
          <w:tab w:val="left" w:pos="993"/>
        </w:tabs>
        <w:ind w:firstLine="680"/>
        <w:jc w:val="both"/>
        <w:rPr>
          <w:sz w:val="18"/>
          <w:szCs w:val="18"/>
        </w:rPr>
      </w:pPr>
      <w:r w:rsidRPr="00995B15">
        <w:rPr>
          <w:sz w:val="18"/>
          <w:szCs w:val="18"/>
        </w:rPr>
        <w:t>-встроенные гаражи-стоянки легкового автотранспорта;</w:t>
      </w:r>
    </w:p>
    <w:p w:rsidR="00EA2491" w:rsidRPr="00995B15" w:rsidRDefault="00EA2491" w:rsidP="00995B15">
      <w:pPr>
        <w:widowControl w:val="0"/>
        <w:tabs>
          <w:tab w:val="left" w:pos="993"/>
        </w:tabs>
        <w:ind w:firstLine="680"/>
        <w:jc w:val="both"/>
        <w:rPr>
          <w:sz w:val="18"/>
          <w:szCs w:val="18"/>
        </w:rPr>
      </w:pPr>
      <w:r w:rsidRPr="00995B15">
        <w:rPr>
          <w:sz w:val="18"/>
          <w:szCs w:val="18"/>
        </w:rPr>
        <w:t>-спортивные площадки;</w:t>
      </w:r>
    </w:p>
    <w:p w:rsidR="00EA2491" w:rsidRPr="00995B15" w:rsidRDefault="00EA2491" w:rsidP="00995B15">
      <w:pPr>
        <w:tabs>
          <w:tab w:val="left" w:pos="993"/>
        </w:tabs>
        <w:ind w:firstLine="680"/>
        <w:jc w:val="both"/>
        <w:rPr>
          <w:sz w:val="18"/>
          <w:szCs w:val="18"/>
        </w:rPr>
      </w:pPr>
      <w:r w:rsidRPr="00995B15">
        <w:rPr>
          <w:sz w:val="18"/>
          <w:szCs w:val="18"/>
        </w:rPr>
        <w:t>-общественные туалеты;</w:t>
      </w:r>
    </w:p>
    <w:p w:rsidR="00EA2491" w:rsidRPr="00995B15" w:rsidRDefault="00EA2491" w:rsidP="00995B15">
      <w:pPr>
        <w:autoSpaceDE w:val="0"/>
        <w:autoSpaceDN w:val="0"/>
        <w:adjustRightInd w:val="0"/>
        <w:ind w:firstLine="680"/>
        <w:jc w:val="both"/>
        <w:rPr>
          <w:sz w:val="18"/>
          <w:szCs w:val="18"/>
        </w:rPr>
      </w:pPr>
      <w:r w:rsidRPr="00995B15">
        <w:rPr>
          <w:sz w:val="18"/>
          <w:szCs w:val="18"/>
        </w:rPr>
        <w:t>-площадки для мусоросборников;</w:t>
      </w:r>
    </w:p>
    <w:p w:rsidR="00EA2491" w:rsidRPr="00995B15" w:rsidRDefault="00EA2491" w:rsidP="00995B15">
      <w:pPr>
        <w:tabs>
          <w:tab w:val="left" w:pos="993"/>
        </w:tabs>
        <w:ind w:firstLine="680"/>
        <w:jc w:val="both"/>
        <w:rPr>
          <w:sz w:val="18"/>
          <w:szCs w:val="18"/>
        </w:rPr>
      </w:pPr>
      <w:r w:rsidRPr="00995B15">
        <w:rPr>
          <w:sz w:val="18"/>
          <w:szCs w:val="18"/>
        </w:rPr>
        <w:t>-объекты, предназначенные для обеспечения пожарной безопасности (средства пожаротушения, гидранты, резервуары, противопожарные водоёмы).</w:t>
      </w:r>
    </w:p>
    <w:p w:rsidR="00EA2491" w:rsidRPr="00995B15" w:rsidRDefault="00EA2491" w:rsidP="00995B15">
      <w:pPr>
        <w:tabs>
          <w:tab w:val="left" w:pos="993"/>
        </w:tabs>
        <w:ind w:firstLine="680"/>
        <w:jc w:val="both"/>
        <w:rPr>
          <w:sz w:val="18"/>
          <w:szCs w:val="18"/>
        </w:rPr>
      </w:pPr>
    </w:p>
    <w:p w:rsidR="00EA2491" w:rsidRPr="00995B15" w:rsidRDefault="00EA2491" w:rsidP="00995B15">
      <w:pPr>
        <w:pStyle w:val="a9"/>
        <w:spacing w:before="0" w:after="0"/>
        <w:ind w:left="0" w:firstLine="680"/>
        <w:rPr>
          <w:rFonts w:ascii="Times New Roman" w:hAnsi="Times New Roman"/>
          <w:sz w:val="18"/>
          <w:szCs w:val="18"/>
        </w:rPr>
      </w:pPr>
      <w:r w:rsidRPr="00995B15">
        <w:rPr>
          <w:rFonts w:ascii="Times New Roman" w:hAnsi="Times New Roman"/>
          <w:sz w:val="18"/>
          <w:szCs w:val="18"/>
        </w:rPr>
        <w:t>Условно разрешённые виды использования:</w:t>
      </w:r>
    </w:p>
    <w:p w:rsidR="00EA2491" w:rsidRPr="00995B15" w:rsidRDefault="00EA2491" w:rsidP="00995B15">
      <w:pPr>
        <w:tabs>
          <w:tab w:val="left" w:pos="993"/>
        </w:tabs>
        <w:ind w:firstLine="680"/>
        <w:jc w:val="both"/>
        <w:rPr>
          <w:sz w:val="18"/>
          <w:szCs w:val="18"/>
        </w:rPr>
      </w:pPr>
      <w:r w:rsidRPr="00995B15">
        <w:rPr>
          <w:sz w:val="18"/>
          <w:szCs w:val="18"/>
        </w:rPr>
        <w:t xml:space="preserve">-станции скорой помощи; </w:t>
      </w:r>
    </w:p>
    <w:p w:rsidR="00EA2491" w:rsidRPr="00995B15" w:rsidRDefault="00EA2491" w:rsidP="00995B15">
      <w:pPr>
        <w:autoSpaceDE w:val="0"/>
        <w:autoSpaceDN w:val="0"/>
        <w:adjustRightInd w:val="0"/>
        <w:ind w:firstLine="680"/>
        <w:jc w:val="both"/>
        <w:rPr>
          <w:sz w:val="18"/>
          <w:szCs w:val="18"/>
        </w:rPr>
      </w:pPr>
      <w:r w:rsidRPr="00995B15">
        <w:rPr>
          <w:sz w:val="18"/>
          <w:szCs w:val="18"/>
        </w:rPr>
        <w:t>-участковые пункты и отделения милиции, государственной инспекции безопасности дорожного движения, пожарной охраны;</w:t>
      </w:r>
    </w:p>
    <w:p w:rsidR="00EA2491" w:rsidRPr="00995B15" w:rsidRDefault="00EA2491" w:rsidP="00995B15">
      <w:pPr>
        <w:autoSpaceDE w:val="0"/>
        <w:autoSpaceDN w:val="0"/>
        <w:adjustRightInd w:val="0"/>
        <w:ind w:firstLine="680"/>
        <w:jc w:val="both"/>
        <w:rPr>
          <w:sz w:val="18"/>
          <w:szCs w:val="18"/>
        </w:rPr>
      </w:pPr>
      <w:r w:rsidRPr="00995B15">
        <w:rPr>
          <w:sz w:val="18"/>
          <w:szCs w:val="18"/>
        </w:rPr>
        <w:t>-детские сады, центры развития ребенка, иные дошкольные образовательные учреждения;</w:t>
      </w:r>
    </w:p>
    <w:p w:rsidR="00EA2491" w:rsidRPr="00995B15" w:rsidRDefault="00EA2491" w:rsidP="00995B15">
      <w:pPr>
        <w:tabs>
          <w:tab w:val="left" w:pos="993"/>
        </w:tabs>
        <w:ind w:firstLine="680"/>
        <w:jc w:val="both"/>
        <w:rPr>
          <w:sz w:val="18"/>
          <w:szCs w:val="18"/>
        </w:rPr>
      </w:pPr>
      <w:r w:rsidRPr="00995B15">
        <w:rPr>
          <w:sz w:val="18"/>
          <w:szCs w:val="18"/>
        </w:rPr>
        <w:t>-общеобразовательные учреждения (начального общего, основного общего, среднего (полного) общего образования);</w:t>
      </w:r>
    </w:p>
    <w:p w:rsidR="00EA2491" w:rsidRPr="00995B15" w:rsidRDefault="00EA2491" w:rsidP="00995B15">
      <w:pPr>
        <w:tabs>
          <w:tab w:val="left" w:pos="993"/>
        </w:tabs>
        <w:ind w:firstLine="680"/>
        <w:jc w:val="both"/>
        <w:rPr>
          <w:sz w:val="18"/>
          <w:szCs w:val="18"/>
        </w:rPr>
      </w:pPr>
      <w:r w:rsidRPr="00995B15">
        <w:rPr>
          <w:sz w:val="18"/>
          <w:szCs w:val="18"/>
        </w:rPr>
        <w:t>-бани, банно-оздоровительные комплексы, сауны;</w:t>
      </w:r>
    </w:p>
    <w:p w:rsidR="00EA2491" w:rsidRPr="00995B15" w:rsidRDefault="00EA2491" w:rsidP="00995B15">
      <w:pPr>
        <w:tabs>
          <w:tab w:val="left" w:pos="993"/>
        </w:tabs>
        <w:ind w:firstLine="680"/>
        <w:jc w:val="both"/>
        <w:rPr>
          <w:sz w:val="18"/>
          <w:szCs w:val="18"/>
        </w:rPr>
      </w:pPr>
      <w:r w:rsidRPr="00995B15">
        <w:rPr>
          <w:sz w:val="18"/>
          <w:szCs w:val="18"/>
        </w:rPr>
        <w:t>-химчистки;</w:t>
      </w:r>
    </w:p>
    <w:p w:rsidR="00EA2491" w:rsidRPr="00995B15" w:rsidRDefault="00EA2491" w:rsidP="00995B15">
      <w:pPr>
        <w:autoSpaceDE w:val="0"/>
        <w:autoSpaceDN w:val="0"/>
        <w:adjustRightInd w:val="0"/>
        <w:ind w:firstLine="680"/>
        <w:jc w:val="both"/>
        <w:rPr>
          <w:sz w:val="18"/>
          <w:szCs w:val="18"/>
        </w:rPr>
      </w:pPr>
      <w:r w:rsidRPr="00995B15">
        <w:rPr>
          <w:sz w:val="18"/>
          <w:szCs w:val="18"/>
        </w:rPr>
        <w:t>-спортивно-оздоровительные комплексы и сооружения, бассейны открытые и закрытые;</w:t>
      </w:r>
    </w:p>
    <w:p w:rsidR="00EA2491" w:rsidRPr="00995B15" w:rsidRDefault="00EA2491" w:rsidP="00995B15">
      <w:pPr>
        <w:autoSpaceDE w:val="0"/>
        <w:autoSpaceDN w:val="0"/>
        <w:adjustRightInd w:val="0"/>
        <w:ind w:firstLine="680"/>
        <w:jc w:val="both"/>
        <w:rPr>
          <w:sz w:val="18"/>
          <w:szCs w:val="18"/>
        </w:rPr>
      </w:pPr>
      <w:r w:rsidRPr="00995B15">
        <w:rPr>
          <w:sz w:val="18"/>
          <w:szCs w:val="18"/>
        </w:rPr>
        <w:t>-развлекательные комплексы;</w:t>
      </w:r>
    </w:p>
    <w:p w:rsidR="00EA2491" w:rsidRPr="00995B15" w:rsidRDefault="00EA2491" w:rsidP="00995B15">
      <w:pPr>
        <w:tabs>
          <w:tab w:val="left" w:pos="993"/>
        </w:tabs>
        <w:ind w:firstLine="680"/>
        <w:jc w:val="both"/>
        <w:rPr>
          <w:sz w:val="18"/>
          <w:szCs w:val="18"/>
        </w:rPr>
      </w:pPr>
      <w:r w:rsidRPr="00995B15">
        <w:rPr>
          <w:sz w:val="18"/>
          <w:szCs w:val="18"/>
        </w:rPr>
        <w:t>-мастерские по изготовлению мелких поделок по индивидуальным заказам (столярные изделия, и</w:t>
      </w:r>
      <w:r w:rsidRPr="00995B15">
        <w:rPr>
          <w:sz w:val="18"/>
          <w:szCs w:val="18"/>
        </w:rPr>
        <w:t>з</w:t>
      </w:r>
      <w:r w:rsidRPr="00995B15">
        <w:rPr>
          <w:sz w:val="18"/>
          <w:szCs w:val="18"/>
        </w:rPr>
        <w:t>делия художественного литья, кузнечно-кованые изделия);</w:t>
      </w:r>
    </w:p>
    <w:p w:rsidR="00EA2491" w:rsidRPr="00995B15" w:rsidRDefault="00EA2491" w:rsidP="00995B15">
      <w:pPr>
        <w:tabs>
          <w:tab w:val="left" w:pos="993"/>
        </w:tabs>
        <w:ind w:firstLine="680"/>
        <w:jc w:val="both"/>
        <w:rPr>
          <w:sz w:val="18"/>
          <w:szCs w:val="18"/>
        </w:rPr>
      </w:pPr>
      <w:r w:rsidRPr="00995B15">
        <w:rPr>
          <w:sz w:val="18"/>
          <w:szCs w:val="18"/>
        </w:rPr>
        <w:t>-рынки открытые и закрытые.</w:t>
      </w:r>
    </w:p>
    <w:p w:rsidR="00EA2491" w:rsidRPr="00995B15" w:rsidRDefault="00EA2491" w:rsidP="00995B15">
      <w:pPr>
        <w:tabs>
          <w:tab w:val="left" w:pos="993"/>
        </w:tabs>
        <w:ind w:firstLine="680"/>
        <w:jc w:val="both"/>
        <w:rPr>
          <w:sz w:val="18"/>
          <w:szCs w:val="18"/>
        </w:rPr>
      </w:pPr>
    </w:p>
    <w:p w:rsidR="00EA2491" w:rsidRPr="00995B15" w:rsidRDefault="00EA2491" w:rsidP="00995B15">
      <w:pPr>
        <w:pStyle w:val="af8"/>
        <w:spacing w:before="0" w:line="240" w:lineRule="auto"/>
        <w:rPr>
          <w:sz w:val="18"/>
          <w:szCs w:val="18"/>
        </w:rPr>
      </w:pPr>
      <w:bookmarkStart w:id="344" w:name="_Toc241045048"/>
      <w:r w:rsidRPr="00995B15">
        <w:rPr>
          <w:sz w:val="18"/>
          <w:szCs w:val="18"/>
        </w:rPr>
        <w:t>ПРОИЗВОДСТВЕННЫЕ ЗОНЫ</w:t>
      </w:r>
      <w:bookmarkEnd w:id="344"/>
      <w:r w:rsidRPr="00995B15">
        <w:rPr>
          <w:sz w:val="18"/>
          <w:szCs w:val="18"/>
        </w:rPr>
        <w:t xml:space="preserve"> </w:t>
      </w:r>
    </w:p>
    <w:p w:rsidR="00EA2491" w:rsidRPr="00995B15" w:rsidRDefault="00EA2491" w:rsidP="00995B15">
      <w:pPr>
        <w:autoSpaceDE w:val="0"/>
        <w:autoSpaceDN w:val="0"/>
        <w:adjustRightInd w:val="0"/>
        <w:ind w:firstLine="680"/>
        <w:jc w:val="both"/>
        <w:rPr>
          <w:b/>
          <w:sz w:val="18"/>
          <w:szCs w:val="18"/>
        </w:rPr>
      </w:pPr>
      <w:r w:rsidRPr="00995B15">
        <w:rPr>
          <w:b/>
          <w:sz w:val="18"/>
          <w:szCs w:val="18"/>
        </w:rPr>
        <w:t xml:space="preserve">ПК-1 Зона производственных и коммунальных объектов </w:t>
      </w:r>
      <w:r w:rsidRPr="00995B15">
        <w:rPr>
          <w:b/>
          <w:sz w:val="18"/>
          <w:szCs w:val="18"/>
          <w:lang w:val="en-US"/>
        </w:rPr>
        <w:t>IV</w:t>
      </w:r>
      <w:r w:rsidRPr="00995B15">
        <w:rPr>
          <w:b/>
          <w:sz w:val="18"/>
          <w:szCs w:val="18"/>
        </w:rPr>
        <w:t>-</w:t>
      </w:r>
      <w:r w:rsidRPr="00995B15">
        <w:rPr>
          <w:b/>
          <w:sz w:val="18"/>
          <w:szCs w:val="18"/>
          <w:lang w:val="en-US"/>
        </w:rPr>
        <w:t>V</w:t>
      </w:r>
      <w:r w:rsidRPr="00995B15">
        <w:rPr>
          <w:b/>
          <w:sz w:val="18"/>
          <w:szCs w:val="18"/>
        </w:rPr>
        <w:t xml:space="preserve"> класса опасности </w:t>
      </w:r>
    </w:p>
    <w:p w:rsidR="00EA2491" w:rsidRPr="00995B15" w:rsidRDefault="00EA2491" w:rsidP="00995B15">
      <w:pPr>
        <w:autoSpaceDE w:val="0"/>
        <w:autoSpaceDN w:val="0"/>
        <w:adjustRightInd w:val="0"/>
        <w:ind w:firstLine="680"/>
        <w:jc w:val="both"/>
        <w:rPr>
          <w:sz w:val="18"/>
          <w:szCs w:val="18"/>
        </w:rPr>
      </w:pPr>
      <w:r w:rsidRPr="00995B15">
        <w:rPr>
          <w:sz w:val="18"/>
          <w:szCs w:val="18"/>
        </w:rPr>
        <w:t xml:space="preserve">Зона ПК-1 выделена в целях формирования комплексов производственных, коммунальных предприятий, складских баз </w:t>
      </w:r>
      <w:r w:rsidRPr="00995B15">
        <w:rPr>
          <w:sz w:val="18"/>
          <w:szCs w:val="18"/>
          <w:lang w:val="en-US"/>
        </w:rPr>
        <w:t>IV</w:t>
      </w:r>
      <w:r w:rsidRPr="00995B15">
        <w:rPr>
          <w:sz w:val="18"/>
          <w:szCs w:val="18"/>
        </w:rPr>
        <w:t>-</w:t>
      </w:r>
      <w:r w:rsidRPr="00995B15">
        <w:rPr>
          <w:sz w:val="18"/>
          <w:szCs w:val="18"/>
          <w:lang w:val="en-US"/>
        </w:rPr>
        <w:t>V</w:t>
      </w:r>
      <w:r w:rsidRPr="00995B15">
        <w:rPr>
          <w:sz w:val="18"/>
          <w:szCs w:val="18"/>
        </w:rPr>
        <w:t xml:space="preserve"> класса опасности (санитарно-защитные зоны до 100 м). Сочетание различных видов разрешенного использования допускается при соблюдении нормативных санитарных требований.</w:t>
      </w:r>
    </w:p>
    <w:p w:rsidR="00EA2491" w:rsidRPr="00995B15" w:rsidRDefault="00EA2491" w:rsidP="00995B15">
      <w:pPr>
        <w:pStyle w:val="a9"/>
        <w:spacing w:before="0" w:after="0"/>
        <w:ind w:left="0" w:firstLine="680"/>
        <w:rPr>
          <w:rFonts w:ascii="Times New Roman" w:hAnsi="Times New Roman"/>
          <w:sz w:val="18"/>
          <w:szCs w:val="18"/>
        </w:rPr>
      </w:pPr>
      <w:r w:rsidRPr="00995B15">
        <w:rPr>
          <w:rFonts w:ascii="Times New Roman" w:hAnsi="Times New Roman"/>
          <w:sz w:val="18"/>
          <w:szCs w:val="18"/>
        </w:rPr>
        <w:t>Основные виды разрешённого использования:</w:t>
      </w:r>
    </w:p>
    <w:p w:rsidR="00EA2491" w:rsidRPr="00995B15" w:rsidRDefault="00EA2491" w:rsidP="00995B15">
      <w:pPr>
        <w:tabs>
          <w:tab w:val="left" w:pos="993"/>
        </w:tabs>
        <w:ind w:firstLine="680"/>
        <w:jc w:val="both"/>
        <w:rPr>
          <w:sz w:val="18"/>
          <w:szCs w:val="18"/>
        </w:rPr>
      </w:pPr>
      <w:r w:rsidRPr="00995B15">
        <w:rPr>
          <w:sz w:val="18"/>
          <w:szCs w:val="18"/>
        </w:rPr>
        <w:t xml:space="preserve">-промышленные предприятия и склады </w:t>
      </w:r>
      <w:r w:rsidRPr="00995B15">
        <w:rPr>
          <w:sz w:val="18"/>
          <w:szCs w:val="18"/>
          <w:lang w:val="en-US"/>
        </w:rPr>
        <w:t>IV</w:t>
      </w:r>
      <w:r w:rsidRPr="00995B15">
        <w:rPr>
          <w:sz w:val="18"/>
          <w:szCs w:val="18"/>
        </w:rPr>
        <w:t>-</w:t>
      </w:r>
      <w:r w:rsidRPr="00995B15">
        <w:rPr>
          <w:sz w:val="18"/>
          <w:szCs w:val="18"/>
          <w:lang w:val="en-US"/>
        </w:rPr>
        <w:t>V</w:t>
      </w:r>
      <w:r w:rsidRPr="00995B15">
        <w:rPr>
          <w:sz w:val="18"/>
          <w:szCs w:val="18"/>
        </w:rPr>
        <w:t xml:space="preserve"> класса опасности, с санитарно-защитной зоной до 100 м;</w:t>
      </w:r>
    </w:p>
    <w:p w:rsidR="00EA2491" w:rsidRPr="00995B15" w:rsidRDefault="00EA2491" w:rsidP="00995B15">
      <w:pPr>
        <w:tabs>
          <w:tab w:val="left" w:pos="993"/>
        </w:tabs>
        <w:ind w:firstLine="680"/>
        <w:jc w:val="both"/>
        <w:rPr>
          <w:sz w:val="18"/>
          <w:szCs w:val="18"/>
        </w:rPr>
      </w:pPr>
      <w:r w:rsidRPr="00995B15">
        <w:rPr>
          <w:sz w:val="18"/>
          <w:szCs w:val="18"/>
        </w:rPr>
        <w:t>-административные здания, офисы различных предприятий;</w:t>
      </w:r>
    </w:p>
    <w:p w:rsidR="00EA2491" w:rsidRPr="00995B15" w:rsidRDefault="00EA2491" w:rsidP="00995B15">
      <w:pPr>
        <w:tabs>
          <w:tab w:val="left" w:pos="993"/>
        </w:tabs>
        <w:ind w:firstLine="680"/>
        <w:jc w:val="both"/>
        <w:rPr>
          <w:sz w:val="18"/>
          <w:szCs w:val="18"/>
        </w:rPr>
      </w:pPr>
      <w:r w:rsidRPr="00995B15">
        <w:rPr>
          <w:sz w:val="18"/>
          <w:szCs w:val="18"/>
        </w:rPr>
        <w:t>-гаражи, площадки, стоянки и сооружения для хранения коммерческого и индивидуального транспорта;</w:t>
      </w:r>
    </w:p>
    <w:p w:rsidR="00EA2491" w:rsidRPr="00995B15" w:rsidRDefault="00EA2491" w:rsidP="00995B15">
      <w:pPr>
        <w:tabs>
          <w:tab w:val="left" w:pos="993"/>
        </w:tabs>
        <w:ind w:firstLine="680"/>
        <w:jc w:val="both"/>
        <w:rPr>
          <w:sz w:val="18"/>
          <w:szCs w:val="18"/>
        </w:rPr>
      </w:pPr>
      <w:r w:rsidRPr="00995B15">
        <w:rPr>
          <w:sz w:val="18"/>
          <w:szCs w:val="18"/>
        </w:rPr>
        <w:t>-местные и транзитные коммуникации, ЛЭП, электроподстанции, нефте- и газопроводы;</w:t>
      </w:r>
    </w:p>
    <w:p w:rsidR="00EA2491" w:rsidRPr="00995B15" w:rsidRDefault="00EA2491" w:rsidP="00995B15">
      <w:pPr>
        <w:tabs>
          <w:tab w:val="left" w:pos="993"/>
        </w:tabs>
        <w:ind w:firstLine="680"/>
        <w:jc w:val="both"/>
        <w:rPr>
          <w:sz w:val="18"/>
          <w:szCs w:val="18"/>
        </w:rPr>
      </w:pPr>
      <w:r w:rsidRPr="00995B15">
        <w:rPr>
          <w:sz w:val="18"/>
          <w:szCs w:val="18"/>
        </w:rPr>
        <w:t>-канализационные очистные сооружения, канализационные насосные станции, сооружения оборотного водоснабжения;</w:t>
      </w:r>
    </w:p>
    <w:p w:rsidR="00EA2491" w:rsidRPr="00995B15" w:rsidRDefault="00EA2491" w:rsidP="00995B15">
      <w:pPr>
        <w:tabs>
          <w:tab w:val="left" w:pos="993"/>
        </w:tabs>
        <w:ind w:firstLine="680"/>
        <w:jc w:val="both"/>
        <w:rPr>
          <w:sz w:val="18"/>
          <w:szCs w:val="18"/>
        </w:rPr>
      </w:pPr>
      <w:r w:rsidRPr="00995B15">
        <w:rPr>
          <w:sz w:val="18"/>
          <w:szCs w:val="18"/>
        </w:rPr>
        <w:t>-автозаправочные станции;</w:t>
      </w:r>
    </w:p>
    <w:p w:rsidR="00EA2491" w:rsidRPr="00995B15" w:rsidRDefault="00EA2491" w:rsidP="00995B15">
      <w:pPr>
        <w:autoSpaceDE w:val="0"/>
        <w:autoSpaceDN w:val="0"/>
        <w:adjustRightInd w:val="0"/>
        <w:ind w:firstLine="680"/>
        <w:jc w:val="both"/>
        <w:rPr>
          <w:sz w:val="18"/>
          <w:szCs w:val="18"/>
        </w:rPr>
      </w:pPr>
      <w:r w:rsidRPr="00995B15">
        <w:rPr>
          <w:sz w:val="18"/>
          <w:szCs w:val="18"/>
        </w:rPr>
        <w:t>-объекты обслуживания автотранспорта (мастерские автосервиса, станции технического обслуживания, автомобильные мойки);</w:t>
      </w:r>
    </w:p>
    <w:p w:rsidR="00EA2491" w:rsidRPr="00995B15" w:rsidRDefault="00EA2491" w:rsidP="00995B15">
      <w:pPr>
        <w:tabs>
          <w:tab w:val="left" w:pos="993"/>
        </w:tabs>
        <w:ind w:firstLine="680"/>
        <w:jc w:val="both"/>
        <w:rPr>
          <w:sz w:val="18"/>
          <w:szCs w:val="18"/>
        </w:rPr>
      </w:pPr>
      <w:r w:rsidRPr="00995B15">
        <w:rPr>
          <w:sz w:val="18"/>
          <w:szCs w:val="18"/>
        </w:rPr>
        <w:t>-зеленые насаждения специального назначения;</w:t>
      </w:r>
    </w:p>
    <w:p w:rsidR="00EA2491" w:rsidRPr="00995B15" w:rsidRDefault="00EA2491" w:rsidP="00995B15">
      <w:pPr>
        <w:tabs>
          <w:tab w:val="left" w:pos="993"/>
        </w:tabs>
        <w:ind w:firstLine="680"/>
        <w:jc w:val="both"/>
        <w:rPr>
          <w:sz w:val="18"/>
          <w:szCs w:val="18"/>
        </w:rPr>
      </w:pPr>
      <w:r w:rsidRPr="00995B15">
        <w:rPr>
          <w:sz w:val="18"/>
          <w:szCs w:val="18"/>
        </w:rPr>
        <w:t>-пункты первой медицинской помощи, станции скорой помощи;</w:t>
      </w:r>
    </w:p>
    <w:p w:rsidR="00EA2491" w:rsidRPr="00995B15" w:rsidRDefault="00EA2491" w:rsidP="00995B15">
      <w:pPr>
        <w:tabs>
          <w:tab w:val="left" w:pos="993"/>
        </w:tabs>
        <w:ind w:firstLine="680"/>
        <w:jc w:val="both"/>
        <w:rPr>
          <w:sz w:val="18"/>
          <w:szCs w:val="18"/>
        </w:rPr>
      </w:pPr>
      <w:r w:rsidRPr="00995B15">
        <w:rPr>
          <w:sz w:val="18"/>
          <w:szCs w:val="18"/>
        </w:rPr>
        <w:t>-участковые пункты и отделения милиции, государственной инспекции безопасности дорожного движения, пожарной охраны;</w:t>
      </w:r>
    </w:p>
    <w:p w:rsidR="00EA2491" w:rsidRPr="00995B15" w:rsidRDefault="00EA2491" w:rsidP="00995B15">
      <w:pPr>
        <w:tabs>
          <w:tab w:val="left" w:pos="993"/>
        </w:tabs>
        <w:ind w:firstLine="680"/>
        <w:jc w:val="both"/>
        <w:rPr>
          <w:sz w:val="18"/>
          <w:szCs w:val="18"/>
        </w:rPr>
      </w:pPr>
      <w:r w:rsidRPr="00995B15">
        <w:rPr>
          <w:sz w:val="18"/>
          <w:szCs w:val="18"/>
        </w:rPr>
        <w:t>-пожарные депо;</w:t>
      </w:r>
    </w:p>
    <w:p w:rsidR="00EA2491" w:rsidRPr="00995B15" w:rsidRDefault="00EA2491" w:rsidP="00995B15">
      <w:pPr>
        <w:tabs>
          <w:tab w:val="left" w:pos="993"/>
        </w:tabs>
        <w:ind w:firstLine="680"/>
        <w:jc w:val="both"/>
        <w:rPr>
          <w:sz w:val="18"/>
          <w:szCs w:val="18"/>
        </w:rPr>
      </w:pPr>
      <w:r w:rsidRPr="00995B15">
        <w:rPr>
          <w:sz w:val="18"/>
          <w:szCs w:val="18"/>
        </w:rPr>
        <w:t>-объекты, предназначенные для обеспечения пожарной безопасности (средства пожаротушения, гидранты, резервуары, противопожарные водоёмы).</w:t>
      </w:r>
    </w:p>
    <w:p w:rsidR="00EA2491" w:rsidRPr="00995B15" w:rsidRDefault="00EA2491" w:rsidP="00995B15">
      <w:pPr>
        <w:pStyle w:val="a9"/>
        <w:spacing w:before="0" w:after="0"/>
        <w:ind w:left="0" w:firstLine="680"/>
        <w:rPr>
          <w:rFonts w:ascii="Times New Roman" w:hAnsi="Times New Roman"/>
          <w:sz w:val="18"/>
          <w:szCs w:val="18"/>
        </w:rPr>
      </w:pPr>
    </w:p>
    <w:p w:rsidR="00EA2491" w:rsidRPr="00995B15" w:rsidRDefault="00EA2491" w:rsidP="00995B15">
      <w:pPr>
        <w:pStyle w:val="a9"/>
        <w:spacing w:before="0" w:after="0"/>
        <w:ind w:left="0" w:firstLine="680"/>
        <w:rPr>
          <w:rFonts w:ascii="Times New Roman" w:hAnsi="Times New Roman"/>
          <w:sz w:val="18"/>
          <w:szCs w:val="18"/>
        </w:rPr>
      </w:pPr>
      <w:r w:rsidRPr="00995B15">
        <w:rPr>
          <w:rFonts w:ascii="Times New Roman" w:hAnsi="Times New Roman"/>
          <w:sz w:val="18"/>
          <w:szCs w:val="18"/>
        </w:rPr>
        <w:t>Вспомогательные виды разрешённого использования:</w:t>
      </w:r>
    </w:p>
    <w:p w:rsidR="00EA2491" w:rsidRPr="00995B15" w:rsidRDefault="00EA2491" w:rsidP="00995B15">
      <w:pPr>
        <w:tabs>
          <w:tab w:val="left" w:pos="993"/>
        </w:tabs>
        <w:ind w:firstLine="680"/>
        <w:jc w:val="both"/>
        <w:rPr>
          <w:sz w:val="18"/>
          <w:szCs w:val="18"/>
        </w:rPr>
      </w:pPr>
      <w:r w:rsidRPr="00995B15">
        <w:rPr>
          <w:sz w:val="18"/>
          <w:szCs w:val="18"/>
        </w:rPr>
        <w:t>-нежилые помещения для дежурного аварийного персонала предприятий;</w:t>
      </w:r>
    </w:p>
    <w:p w:rsidR="00EA2491" w:rsidRPr="00995B15" w:rsidRDefault="00EA2491" w:rsidP="00995B15">
      <w:pPr>
        <w:tabs>
          <w:tab w:val="left" w:pos="993"/>
        </w:tabs>
        <w:ind w:firstLine="680"/>
        <w:jc w:val="both"/>
        <w:rPr>
          <w:sz w:val="18"/>
          <w:szCs w:val="18"/>
        </w:rPr>
      </w:pPr>
      <w:r w:rsidRPr="00995B15">
        <w:rPr>
          <w:sz w:val="18"/>
          <w:szCs w:val="18"/>
        </w:rPr>
        <w:t>-помещения для пребывания работающих по вахтовому методу (не более двух недель);</w:t>
      </w:r>
    </w:p>
    <w:p w:rsidR="00EA2491" w:rsidRPr="00995B15" w:rsidRDefault="00EA2491" w:rsidP="00995B15">
      <w:pPr>
        <w:tabs>
          <w:tab w:val="left" w:pos="993"/>
        </w:tabs>
        <w:ind w:firstLine="680"/>
        <w:jc w:val="both"/>
        <w:rPr>
          <w:sz w:val="18"/>
          <w:szCs w:val="18"/>
        </w:rPr>
      </w:pPr>
      <w:r w:rsidRPr="00995B15">
        <w:rPr>
          <w:sz w:val="18"/>
          <w:szCs w:val="18"/>
        </w:rPr>
        <w:t>-артезианские скважины для технического водоснабжения, водоохлаждающие сооружения для подготовки технической воды;</w:t>
      </w:r>
    </w:p>
    <w:p w:rsidR="00EA2491" w:rsidRPr="00995B15" w:rsidRDefault="00EA2491" w:rsidP="00995B15">
      <w:pPr>
        <w:tabs>
          <w:tab w:val="left" w:pos="993"/>
        </w:tabs>
        <w:ind w:firstLine="680"/>
        <w:jc w:val="both"/>
        <w:rPr>
          <w:sz w:val="18"/>
          <w:szCs w:val="18"/>
        </w:rPr>
      </w:pPr>
      <w:r w:rsidRPr="00995B15">
        <w:rPr>
          <w:sz w:val="18"/>
          <w:szCs w:val="18"/>
        </w:rPr>
        <w:t>-антенны сотовой, радиорелейной и спутниковой связи;</w:t>
      </w:r>
    </w:p>
    <w:p w:rsidR="00EA2491" w:rsidRPr="00995B15" w:rsidRDefault="00EA2491" w:rsidP="00995B15">
      <w:pPr>
        <w:tabs>
          <w:tab w:val="left" w:pos="993"/>
        </w:tabs>
        <w:ind w:firstLine="680"/>
        <w:jc w:val="both"/>
        <w:rPr>
          <w:sz w:val="18"/>
          <w:szCs w:val="18"/>
        </w:rPr>
      </w:pPr>
      <w:r w:rsidRPr="00995B15">
        <w:rPr>
          <w:sz w:val="18"/>
          <w:szCs w:val="18"/>
        </w:rPr>
        <w:t>-площадки для мусоросборников;</w:t>
      </w:r>
    </w:p>
    <w:p w:rsidR="00EA2491" w:rsidRPr="00995B15" w:rsidRDefault="00EA2491" w:rsidP="00995B15">
      <w:pPr>
        <w:tabs>
          <w:tab w:val="left" w:pos="993"/>
        </w:tabs>
        <w:ind w:firstLine="680"/>
        <w:jc w:val="both"/>
        <w:rPr>
          <w:sz w:val="18"/>
          <w:szCs w:val="18"/>
        </w:rPr>
      </w:pPr>
      <w:r w:rsidRPr="00995B15">
        <w:rPr>
          <w:sz w:val="18"/>
          <w:szCs w:val="18"/>
        </w:rPr>
        <w:t>-общественные туалеты.</w:t>
      </w:r>
    </w:p>
    <w:p w:rsidR="00EA2491" w:rsidRPr="00995B15" w:rsidRDefault="00EA2491" w:rsidP="00995B15">
      <w:pPr>
        <w:tabs>
          <w:tab w:val="left" w:pos="993"/>
        </w:tabs>
        <w:jc w:val="both"/>
        <w:rPr>
          <w:sz w:val="18"/>
          <w:szCs w:val="18"/>
        </w:rPr>
      </w:pPr>
    </w:p>
    <w:p w:rsidR="00EA2491" w:rsidRPr="00995B15" w:rsidRDefault="00EA2491" w:rsidP="00995B15">
      <w:pPr>
        <w:pStyle w:val="a9"/>
        <w:spacing w:before="0" w:after="0"/>
        <w:ind w:left="0" w:firstLine="680"/>
        <w:rPr>
          <w:rFonts w:ascii="Times New Roman" w:hAnsi="Times New Roman"/>
          <w:sz w:val="18"/>
          <w:szCs w:val="18"/>
        </w:rPr>
      </w:pPr>
      <w:r w:rsidRPr="00995B15">
        <w:rPr>
          <w:rFonts w:ascii="Times New Roman" w:hAnsi="Times New Roman"/>
          <w:sz w:val="18"/>
          <w:szCs w:val="18"/>
        </w:rPr>
        <w:t>Условно разрешённые виды использования:</w:t>
      </w:r>
    </w:p>
    <w:p w:rsidR="00EA2491" w:rsidRPr="00995B15" w:rsidRDefault="00EA2491" w:rsidP="00995B15">
      <w:pPr>
        <w:autoSpaceDE w:val="0"/>
        <w:autoSpaceDN w:val="0"/>
        <w:adjustRightInd w:val="0"/>
        <w:ind w:firstLine="680"/>
        <w:jc w:val="both"/>
        <w:rPr>
          <w:sz w:val="18"/>
          <w:szCs w:val="18"/>
        </w:rPr>
      </w:pPr>
      <w:r w:rsidRPr="00995B15">
        <w:rPr>
          <w:sz w:val="18"/>
          <w:szCs w:val="18"/>
        </w:rPr>
        <w:t>-здания органов местного самоуправления, органов государственной власти, государственных и муниципальных учреждений;</w:t>
      </w:r>
    </w:p>
    <w:p w:rsidR="00EA2491" w:rsidRPr="00995B15" w:rsidRDefault="00EA2491" w:rsidP="00995B15">
      <w:pPr>
        <w:tabs>
          <w:tab w:val="left" w:pos="993"/>
        </w:tabs>
        <w:ind w:firstLine="680"/>
        <w:jc w:val="both"/>
        <w:rPr>
          <w:sz w:val="18"/>
          <w:szCs w:val="18"/>
        </w:rPr>
      </w:pPr>
      <w:r w:rsidRPr="00995B15">
        <w:rPr>
          <w:sz w:val="18"/>
          <w:szCs w:val="18"/>
        </w:rPr>
        <w:t>-бани, сауны, прачечные;</w:t>
      </w:r>
    </w:p>
    <w:p w:rsidR="00EA2491" w:rsidRPr="00995B15" w:rsidRDefault="00EA2491" w:rsidP="00995B15">
      <w:pPr>
        <w:autoSpaceDE w:val="0"/>
        <w:autoSpaceDN w:val="0"/>
        <w:adjustRightInd w:val="0"/>
        <w:ind w:firstLine="680"/>
        <w:jc w:val="both"/>
        <w:rPr>
          <w:sz w:val="18"/>
          <w:szCs w:val="18"/>
        </w:rPr>
      </w:pPr>
      <w:r w:rsidRPr="00995B15">
        <w:rPr>
          <w:sz w:val="18"/>
          <w:szCs w:val="18"/>
        </w:rPr>
        <w:t>-магазины, торговые центры, иные объекты розничной и оптовой торговли;</w:t>
      </w:r>
    </w:p>
    <w:p w:rsidR="00EA2491" w:rsidRPr="00995B15" w:rsidRDefault="00EA2491" w:rsidP="00995B15">
      <w:pPr>
        <w:autoSpaceDE w:val="0"/>
        <w:autoSpaceDN w:val="0"/>
        <w:adjustRightInd w:val="0"/>
        <w:ind w:firstLine="680"/>
        <w:jc w:val="both"/>
        <w:rPr>
          <w:sz w:val="18"/>
          <w:szCs w:val="18"/>
        </w:rPr>
      </w:pPr>
      <w:r w:rsidRPr="00995B15">
        <w:rPr>
          <w:sz w:val="18"/>
          <w:szCs w:val="18"/>
        </w:rPr>
        <w:t>-объекты общественного питания (рестораны, бары, кафе, закусочные и т.п.);</w:t>
      </w:r>
    </w:p>
    <w:p w:rsidR="00EA2491" w:rsidRPr="00995B15" w:rsidRDefault="00EA2491" w:rsidP="00995B15">
      <w:pPr>
        <w:tabs>
          <w:tab w:val="left" w:pos="993"/>
        </w:tabs>
        <w:ind w:firstLine="680"/>
        <w:jc w:val="both"/>
        <w:rPr>
          <w:sz w:val="18"/>
          <w:szCs w:val="18"/>
        </w:rPr>
      </w:pPr>
      <w:r w:rsidRPr="00995B15">
        <w:rPr>
          <w:sz w:val="18"/>
          <w:szCs w:val="18"/>
        </w:rPr>
        <w:t>-спортивно-оздоровительные сооружения закрытого типа;</w:t>
      </w:r>
    </w:p>
    <w:p w:rsidR="00EA2491" w:rsidRPr="00995B15" w:rsidRDefault="00EA2491" w:rsidP="00995B15">
      <w:pPr>
        <w:tabs>
          <w:tab w:val="left" w:pos="993"/>
        </w:tabs>
        <w:ind w:firstLine="680"/>
        <w:jc w:val="both"/>
        <w:rPr>
          <w:sz w:val="18"/>
          <w:szCs w:val="18"/>
        </w:rPr>
      </w:pPr>
      <w:r w:rsidRPr="00995B15">
        <w:rPr>
          <w:sz w:val="18"/>
          <w:szCs w:val="18"/>
        </w:rPr>
        <w:t>-склады временного хранения утильсырья;</w:t>
      </w:r>
    </w:p>
    <w:p w:rsidR="00EA2491" w:rsidRPr="00995B15" w:rsidRDefault="00EA2491" w:rsidP="00995B15">
      <w:pPr>
        <w:tabs>
          <w:tab w:val="left" w:pos="993"/>
        </w:tabs>
        <w:ind w:firstLine="680"/>
        <w:jc w:val="both"/>
        <w:rPr>
          <w:sz w:val="18"/>
          <w:szCs w:val="18"/>
        </w:rPr>
      </w:pPr>
      <w:r w:rsidRPr="00995B15">
        <w:rPr>
          <w:sz w:val="18"/>
          <w:szCs w:val="18"/>
        </w:rPr>
        <w:t>-аптечные учреждения.</w:t>
      </w:r>
    </w:p>
    <w:p w:rsidR="00EA2491" w:rsidRPr="00995B15" w:rsidRDefault="00EA2491" w:rsidP="00995B15">
      <w:pPr>
        <w:tabs>
          <w:tab w:val="left" w:pos="993"/>
        </w:tabs>
        <w:ind w:firstLine="680"/>
        <w:jc w:val="both"/>
        <w:rPr>
          <w:sz w:val="18"/>
          <w:szCs w:val="18"/>
        </w:rPr>
      </w:pPr>
    </w:p>
    <w:p w:rsidR="00EA2491" w:rsidRPr="00995B15" w:rsidRDefault="00EA2491" w:rsidP="00995B15">
      <w:pPr>
        <w:tabs>
          <w:tab w:val="left" w:pos="993"/>
        </w:tabs>
        <w:ind w:firstLine="680"/>
        <w:jc w:val="both"/>
        <w:rPr>
          <w:sz w:val="18"/>
          <w:szCs w:val="18"/>
        </w:rPr>
      </w:pPr>
      <w:r w:rsidRPr="00995B15">
        <w:rPr>
          <w:b/>
          <w:sz w:val="18"/>
          <w:szCs w:val="18"/>
        </w:rPr>
        <w:t xml:space="preserve">ПК-2 Зона производственных и коммунальных объектов </w:t>
      </w:r>
      <w:r w:rsidRPr="00995B15">
        <w:rPr>
          <w:b/>
          <w:sz w:val="18"/>
          <w:szCs w:val="18"/>
          <w:lang w:val="en-US"/>
        </w:rPr>
        <w:t>V</w:t>
      </w:r>
      <w:r w:rsidRPr="00995B15">
        <w:rPr>
          <w:b/>
          <w:sz w:val="18"/>
          <w:szCs w:val="18"/>
        </w:rPr>
        <w:t xml:space="preserve"> класса опасности </w:t>
      </w:r>
      <w:r w:rsidRPr="00995B15">
        <w:rPr>
          <w:sz w:val="18"/>
          <w:szCs w:val="18"/>
        </w:rPr>
        <w:t xml:space="preserve">Зона ПК-2 выделена в целях формирования комплексов производственных, коммунальных предприятий, складских баз </w:t>
      </w:r>
      <w:r w:rsidRPr="00995B15">
        <w:rPr>
          <w:sz w:val="18"/>
          <w:szCs w:val="18"/>
          <w:lang w:val="en-US"/>
        </w:rPr>
        <w:t>V</w:t>
      </w:r>
      <w:r w:rsidRPr="00995B15">
        <w:rPr>
          <w:sz w:val="18"/>
          <w:szCs w:val="18"/>
        </w:rPr>
        <w:t xml:space="preserve"> класса опасности (санитарно-защитные зоны до 50 м). Сочетание различных видов разрешенного использования допускается при соблюдении нормативных санитарных требований.</w:t>
      </w:r>
    </w:p>
    <w:p w:rsidR="00EA2491" w:rsidRPr="00995B15" w:rsidRDefault="00EA2491" w:rsidP="00995B15">
      <w:pPr>
        <w:pStyle w:val="a9"/>
        <w:spacing w:before="0" w:after="0"/>
        <w:ind w:left="0" w:firstLine="680"/>
        <w:rPr>
          <w:rFonts w:ascii="Times New Roman" w:hAnsi="Times New Roman"/>
          <w:sz w:val="18"/>
          <w:szCs w:val="18"/>
        </w:rPr>
      </w:pPr>
    </w:p>
    <w:p w:rsidR="00EA2491" w:rsidRPr="00995B15" w:rsidRDefault="00EA2491" w:rsidP="00995B15">
      <w:pPr>
        <w:pStyle w:val="a9"/>
        <w:spacing w:before="0" w:after="0"/>
        <w:ind w:left="0" w:firstLine="680"/>
        <w:rPr>
          <w:rFonts w:ascii="Times New Roman" w:hAnsi="Times New Roman"/>
          <w:sz w:val="18"/>
          <w:szCs w:val="18"/>
        </w:rPr>
      </w:pPr>
      <w:r w:rsidRPr="00995B15">
        <w:rPr>
          <w:rFonts w:ascii="Times New Roman" w:hAnsi="Times New Roman"/>
          <w:sz w:val="18"/>
          <w:szCs w:val="18"/>
        </w:rPr>
        <w:t>Основные виды разрешённого использования:</w:t>
      </w:r>
    </w:p>
    <w:p w:rsidR="00EA2491" w:rsidRPr="00995B15" w:rsidRDefault="00EA2491" w:rsidP="00995B15">
      <w:pPr>
        <w:tabs>
          <w:tab w:val="left" w:pos="993"/>
        </w:tabs>
        <w:ind w:firstLine="680"/>
        <w:jc w:val="both"/>
        <w:rPr>
          <w:sz w:val="18"/>
          <w:szCs w:val="18"/>
        </w:rPr>
      </w:pPr>
      <w:r w:rsidRPr="00995B15">
        <w:rPr>
          <w:sz w:val="18"/>
          <w:szCs w:val="18"/>
        </w:rPr>
        <w:t xml:space="preserve">-промышленные предприятия и склады </w:t>
      </w:r>
      <w:r w:rsidRPr="00995B15">
        <w:rPr>
          <w:sz w:val="18"/>
          <w:szCs w:val="18"/>
          <w:lang w:val="en-US"/>
        </w:rPr>
        <w:t>V</w:t>
      </w:r>
      <w:r w:rsidRPr="00995B15">
        <w:rPr>
          <w:sz w:val="18"/>
          <w:szCs w:val="18"/>
        </w:rPr>
        <w:t xml:space="preserve"> класса опасности, с санитарно-защитной зоной до 50 м;</w:t>
      </w:r>
    </w:p>
    <w:p w:rsidR="00EA2491" w:rsidRPr="00995B15" w:rsidRDefault="00EA2491" w:rsidP="00995B15">
      <w:pPr>
        <w:tabs>
          <w:tab w:val="left" w:pos="993"/>
        </w:tabs>
        <w:ind w:firstLine="680"/>
        <w:jc w:val="both"/>
        <w:rPr>
          <w:sz w:val="18"/>
          <w:szCs w:val="18"/>
        </w:rPr>
      </w:pPr>
      <w:r w:rsidRPr="00995B15">
        <w:rPr>
          <w:sz w:val="18"/>
          <w:szCs w:val="18"/>
        </w:rPr>
        <w:t>-административные здания, офисы различных предприятий;</w:t>
      </w:r>
    </w:p>
    <w:p w:rsidR="00EA2491" w:rsidRPr="00995B15" w:rsidRDefault="00EA2491" w:rsidP="00995B15">
      <w:pPr>
        <w:tabs>
          <w:tab w:val="left" w:pos="993"/>
        </w:tabs>
        <w:ind w:firstLine="680"/>
        <w:jc w:val="both"/>
        <w:rPr>
          <w:sz w:val="18"/>
          <w:szCs w:val="18"/>
        </w:rPr>
      </w:pPr>
      <w:r w:rsidRPr="00995B15">
        <w:rPr>
          <w:sz w:val="18"/>
          <w:szCs w:val="18"/>
        </w:rPr>
        <w:t>-гаражи, площадки, стоянки и сооружения для хранения коммерческого и индивидуального транспорта;</w:t>
      </w:r>
    </w:p>
    <w:p w:rsidR="00EA2491" w:rsidRPr="00995B15" w:rsidRDefault="00EA2491" w:rsidP="00995B15">
      <w:pPr>
        <w:tabs>
          <w:tab w:val="left" w:pos="993"/>
        </w:tabs>
        <w:ind w:firstLine="680"/>
        <w:jc w:val="both"/>
        <w:rPr>
          <w:sz w:val="18"/>
          <w:szCs w:val="18"/>
        </w:rPr>
      </w:pPr>
      <w:r w:rsidRPr="00995B15">
        <w:rPr>
          <w:sz w:val="18"/>
          <w:szCs w:val="18"/>
        </w:rPr>
        <w:t>-пожарные депо;</w:t>
      </w:r>
    </w:p>
    <w:p w:rsidR="00EA2491" w:rsidRPr="00995B15" w:rsidRDefault="00EA2491" w:rsidP="00995B15">
      <w:pPr>
        <w:tabs>
          <w:tab w:val="left" w:pos="993"/>
        </w:tabs>
        <w:ind w:firstLine="680"/>
        <w:jc w:val="both"/>
        <w:rPr>
          <w:sz w:val="18"/>
          <w:szCs w:val="18"/>
        </w:rPr>
      </w:pPr>
      <w:r w:rsidRPr="00995B15">
        <w:rPr>
          <w:sz w:val="18"/>
          <w:szCs w:val="18"/>
        </w:rPr>
        <w:t>-местные и транзитные коммуникации, ЛЭП, электроподстанции, нефте- и газопроводы;</w:t>
      </w:r>
    </w:p>
    <w:p w:rsidR="00EA2491" w:rsidRPr="00995B15" w:rsidRDefault="00EA2491" w:rsidP="00995B15">
      <w:pPr>
        <w:tabs>
          <w:tab w:val="left" w:pos="993"/>
        </w:tabs>
        <w:ind w:firstLine="680"/>
        <w:jc w:val="both"/>
        <w:rPr>
          <w:sz w:val="18"/>
          <w:szCs w:val="18"/>
        </w:rPr>
      </w:pPr>
      <w:r w:rsidRPr="00995B15">
        <w:rPr>
          <w:sz w:val="18"/>
          <w:szCs w:val="18"/>
        </w:rPr>
        <w:t>-канализационные очистные сооружения, канализационные насосные станции, сооружения оборотного водоснабжения;</w:t>
      </w:r>
    </w:p>
    <w:p w:rsidR="00EA2491" w:rsidRPr="00995B15" w:rsidRDefault="00EA2491" w:rsidP="00995B15">
      <w:pPr>
        <w:tabs>
          <w:tab w:val="left" w:pos="993"/>
        </w:tabs>
        <w:ind w:firstLine="680"/>
        <w:jc w:val="both"/>
        <w:rPr>
          <w:sz w:val="18"/>
          <w:szCs w:val="18"/>
        </w:rPr>
      </w:pPr>
      <w:r w:rsidRPr="00995B15">
        <w:rPr>
          <w:sz w:val="18"/>
          <w:szCs w:val="18"/>
        </w:rPr>
        <w:t>-автозаправочные станции;</w:t>
      </w:r>
    </w:p>
    <w:p w:rsidR="00EA2491" w:rsidRPr="00995B15" w:rsidRDefault="00EA2491" w:rsidP="00995B15">
      <w:pPr>
        <w:autoSpaceDE w:val="0"/>
        <w:autoSpaceDN w:val="0"/>
        <w:adjustRightInd w:val="0"/>
        <w:ind w:firstLine="680"/>
        <w:jc w:val="both"/>
        <w:rPr>
          <w:sz w:val="18"/>
          <w:szCs w:val="18"/>
        </w:rPr>
      </w:pPr>
      <w:r w:rsidRPr="00995B15">
        <w:rPr>
          <w:sz w:val="18"/>
          <w:szCs w:val="18"/>
        </w:rPr>
        <w:t>-объекты обслуживания автотранспорта (мастерские автосервиса, станции технического обслуживания, автомобильные мойки);</w:t>
      </w:r>
    </w:p>
    <w:p w:rsidR="00EA2491" w:rsidRPr="00995B15" w:rsidRDefault="00EA2491" w:rsidP="00995B15">
      <w:pPr>
        <w:tabs>
          <w:tab w:val="left" w:pos="993"/>
        </w:tabs>
        <w:ind w:firstLine="680"/>
        <w:jc w:val="both"/>
        <w:rPr>
          <w:sz w:val="18"/>
          <w:szCs w:val="18"/>
        </w:rPr>
      </w:pPr>
      <w:r w:rsidRPr="00995B15">
        <w:rPr>
          <w:sz w:val="18"/>
          <w:szCs w:val="18"/>
        </w:rPr>
        <w:t>-зеленые насаждения специального назначения;</w:t>
      </w:r>
    </w:p>
    <w:p w:rsidR="00EA2491" w:rsidRPr="00995B15" w:rsidRDefault="00EA2491" w:rsidP="00995B15">
      <w:pPr>
        <w:tabs>
          <w:tab w:val="left" w:pos="993"/>
        </w:tabs>
        <w:ind w:firstLine="680"/>
        <w:jc w:val="both"/>
        <w:rPr>
          <w:sz w:val="18"/>
          <w:szCs w:val="18"/>
        </w:rPr>
      </w:pPr>
      <w:r w:rsidRPr="00995B15">
        <w:rPr>
          <w:sz w:val="18"/>
          <w:szCs w:val="18"/>
        </w:rPr>
        <w:t>-пункты первой медицинской помощи, станции скорой помощи;</w:t>
      </w:r>
    </w:p>
    <w:p w:rsidR="00EA2491" w:rsidRPr="00995B15" w:rsidRDefault="00EA2491" w:rsidP="00995B15">
      <w:pPr>
        <w:tabs>
          <w:tab w:val="left" w:pos="993"/>
        </w:tabs>
        <w:ind w:firstLine="680"/>
        <w:jc w:val="both"/>
        <w:rPr>
          <w:sz w:val="18"/>
          <w:szCs w:val="18"/>
        </w:rPr>
      </w:pPr>
      <w:r w:rsidRPr="00995B15">
        <w:rPr>
          <w:sz w:val="18"/>
          <w:szCs w:val="18"/>
        </w:rPr>
        <w:t>-участковые пункты и отделения милиции, государственной инспекции безопасности дорожного движения, пожарной охраны.</w:t>
      </w:r>
    </w:p>
    <w:p w:rsidR="00EA2491" w:rsidRPr="00995B15" w:rsidRDefault="00EA2491" w:rsidP="00995B15">
      <w:pPr>
        <w:tabs>
          <w:tab w:val="left" w:pos="993"/>
        </w:tabs>
        <w:ind w:firstLine="680"/>
        <w:jc w:val="both"/>
        <w:rPr>
          <w:sz w:val="18"/>
          <w:szCs w:val="18"/>
        </w:rPr>
      </w:pPr>
    </w:p>
    <w:p w:rsidR="00EA2491" w:rsidRPr="00995B15" w:rsidRDefault="00EA2491" w:rsidP="00995B15">
      <w:pPr>
        <w:tabs>
          <w:tab w:val="left" w:pos="993"/>
        </w:tabs>
        <w:ind w:firstLine="680"/>
        <w:jc w:val="both"/>
        <w:rPr>
          <w:sz w:val="18"/>
          <w:szCs w:val="18"/>
        </w:rPr>
      </w:pPr>
    </w:p>
    <w:p w:rsidR="00EA2491" w:rsidRPr="00995B15" w:rsidRDefault="00EA2491" w:rsidP="00995B15">
      <w:pPr>
        <w:pStyle w:val="a9"/>
        <w:spacing w:before="0" w:after="0"/>
        <w:ind w:left="0" w:firstLine="680"/>
        <w:rPr>
          <w:rFonts w:ascii="Times New Roman" w:hAnsi="Times New Roman"/>
          <w:sz w:val="18"/>
          <w:szCs w:val="18"/>
        </w:rPr>
      </w:pPr>
      <w:r w:rsidRPr="00995B15">
        <w:rPr>
          <w:rFonts w:ascii="Times New Roman" w:hAnsi="Times New Roman"/>
          <w:sz w:val="18"/>
          <w:szCs w:val="18"/>
        </w:rPr>
        <w:t>Вспомогательные виды разрешённого использования:</w:t>
      </w:r>
    </w:p>
    <w:p w:rsidR="00EA2491" w:rsidRPr="00995B15" w:rsidRDefault="00EA2491" w:rsidP="00995B15">
      <w:pPr>
        <w:tabs>
          <w:tab w:val="left" w:pos="993"/>
        </w:tabs>
        <w:ind w:firstLine="680"/>
        <w:jc w:val="both"/>
        <w:rPr>
          <w:sz w:val="18"/>
          <w:szCs w:val="18"/>
        </w:rPr>
      </w:pPr>
      <w:r w:rsidRPr="00995B15">
        <w:rPr>
          <w:sz w:val="18"/>
          <w:szCs w:val="18"/>
        </w:rPr>
        <w:t>-нежилые помещения для дежурного аварийного персонала предприятий;</w:t>
      </w:r>
    </w:p>
    <w:p w:rsidR="00EA2491" w:rsidRPr="00995B15" w:rsidRDefault="00EA2491" w:rsidP="00995B15">
      <w:pPr>
        <w:tabs>
          <w:tab w:val="left" w:pos="993"/>
        </w:tabs>
        <w:ind w:firstLine="680"/>
        <w:jc w:val="both"/>
        <w:rPr>
          <w:sz w:val="18"/>
          <w:szCs w:val="18"/>
        </w:rPr>
      </w:pPr>
      <w:r w:rsidRPr="00995B15">
        <w:rPr>
          <w:sz w:val="18"/>
          <w:szCs w:val="18"/>
        </w:rPr>
        <w:t>-помещения для пребывания работающих по вахтовому методу (не более двух недель);</w:t>
      </w:r>
    </w:p>
    <w:p w:rsidR="00EA2491" w:rsidRPr="00995B15" w:rsidRDefault="00EA2491" w:rsidP="00995B15">
      <w:pPr>
        <w:tabs>
          <w:tab w:val="left" w:pos="993"/>
        </w:tabs>
        <w:ind w:firstLine="680"/>
        <w:jc w:val="both"/>
        <w:rPr>
          <w:sz w:val="18"/>
          <w:szCs w:val="18"/>
        </w:rPr>
      </w:pPr>
      <w:r w:rsidRPr="00995B15">
        <w:rPr>
          <w:sz w:val="18"/>
          <w:szCs w:val="18"/>
        </w:rPr>
        <w:t>-артезианские скважины для технического водоснабжения, водоохлаждающие сооружения для подготовки технической воды;</w:t>
      </w:r>
    </w:p>
    <w:p w:rsidR="00EA2491" w:rsidRPr="00995B15" w:rsidRDefault="00EA2491" w:rsidP="00995B15">
      <w:pPr>
        <w:tabs>
          <w:tab w:val="left" w:pos="993"/>
        </w:tabs>
        <w:ind w:firstLine="680"/>
        <w:jc w:val="both"/>
        <w:rPr>
          <w:sz w:val="18"/>
          <w:szCs w:val="18"/>
        </w:rPr>
      </w:pPr>
      <w:r w:rsidRPr="00995B15">
        <w:rPr>
          <w:sz w:val="18"/>
          <w:szCs w:val="18"/>
        </w:rPr>
        <w:t>-антенны сотовой, радиорелейной и спутниковой связи;</w:t>
      </w:r>
    </w:p>
    <w:p w:rsidR="00EA2491" w:rsidRPr="00995B15" w:rsidRDefault="00EA2491" w:rsidP="00995B15">
      <w:pPr>
        <w:tabs>
          <w:tab w:val="left" w:pos="993"/>
        </w:tabs>
        <w:ind w:firstLine="680"/>
        <w:jc w:val="both"/>
        <w:rPr>
          <w:sz w:val="18"/>
          <w:szCs w:val="18"/>
        </w:rPr>
      </w:pPr>
      <w:r w:rsidRPr="00995B15">
        <w:rPr>
          <w:sz w:val="18"/>
          <w:szCs w:val="18"/>
        </w:rPr>
        <w:t>-площадки для мусоросборников;</w:t>
      </w:r>
    </w:p>
    <w:p w:rsidR="00EA2491" w:rsidRPr="00995B15" w:rsidRDefault="00EA2491" w:rsidP="00995B15">
      <w:pPr>
        <w:tabs>
          <w:tab w:val="left" w:pos="993"/>
        </w:tabs>
        <w:ind w:firstLine="680"/>
        <w:jc w:val="both"/>
        <w:rPr>
          <w:sz w:val="18"/>
          <w:szCs w:val="18"/>
        </w:rPr>
      </w:pPr>
      <w:r w:rsidRPr="00995B15">
        <w:rPr>
          <w:sz w:val="18"/>
          <w:szCs w:val="18"/>
        </w:rPr>
        <w:t>-общественные туалеты;</w:t>
      </w:r>
    </w:p>
    <w:p w:rsidR="00EA2491" w:rsidRPr="00995B15" w:rsidRDefault="00EA2491" w:rsidP="00995B15">
      <w:pPr>
        <w:tabs>
          <w:tab w:val="left" w:pos="993"/>
        </w:tabs>
        <w:ind w:firstLine="680"/>
        <w:jc w:val="both"/>
        <w:rPr>
          <w:sz w:val="18"/>
          <w:szCs w:val="18"/>
        </w:rPr>
      </w:pPr>
      <w:r w:rsidRPr="00995B15">
        <w:rPr>
          <w:sz w:val="18"/>
          <w:szCs w:val="18"/>
        </w:rPr>
        <w:t>-объекты, предназначенные для обеспечения пожарной безопасности (средства пожаротушения, гидранты, резервуары, противопожарные водоёмы).</w:t>
      </w:r>
    </w:p>
    <w:p w:rsidR="00EA2491" w:rsidRPr="00995B15" w:rsidRDefault="00EA2491" w:rsidP="00995B15">
      <w:pPr>
        <w:tabs>
          <w:tab w:val="left" w:pos="993"/>
        </w:tabs>
        <w:ind w:firstLine="680"/>
        <w:jc w:val="both"/>
        <w:rPr>
          <w:sz w:val="18"/>
          <w:szCs w:val="18"/>
        </w:rPr>
      </w:pPr>
    </w:p>
    <w:p w:rsidR="00EA2491" w:rsidRPr="00995B15" w:rsidRDefault="00EA2491" w:rsidP="00995B15">
      <w:pPr>
        <w:pStyle w:val="a9"/>
        <w:spacing w:before="0" w:after="0"/>
        <w:ind w:left="0" w:firstLine="680"/>
        <w:rPr>
          <w:rFonts w:ascii="Times New Roman" w:hAnsi="Times New Roman"/>
          <w:sz w:val="18"/>
          <w:szCs w:val="18"/>
        </w:rPr>
      </w:pPr>
      <w:r w:rsidRPr="00995B15">
        <w:rPr>
          <w:rFonts w:ascii="Times New Roman" w:hAnsi="Times New Roman"/>
          <w:sz w:val="18"/>
          <w:szCs w:val="18"/>
        </w:rPr>
        <w:t>Условно разрешённые виды использования:</w:t>
      </w:r>
    </w:p>
    <w:p w:rsidR="00EA2491" w:rsidRPr="00995B15" w:rsidRDefault="00EA2491" w:rsidP="00995B15">
      <w:pPr>
        <w:tabs>
          <w:tab w:val="left" w:pos="993"/>
        </w:tabs>
        <w:ind w:firstLine="680"/>
        <w:jc w:val="both"/>
        <w:rPr>
          <w:sz w:val="18"/>
          <w:szCs w:val="18"/>
        </w:rPr>
      </w:pPr>
      <w:r w:rsidRPr="00995B15">
        <w:rPr>
          <w:sz w:val="18"/>
          <w:szCs w:val="18"/>
        </w:rPr>
        <w:t>-бани, сауны, прачечные;</w:t>
      </w:r>
    </w:p>
    <w:p w:rsidR="00EA2491" w:rsidRPr="00995B15" w:rsidRDefault="00EA2491" w:rsidP="00995B15">
      <w:pPr>
        <w:autoSpaceDE w:val="0"/>
        <w:autoSpaceDN w:val="0"/>
        <w:adjustRightInd w:val="0"/>
        <w:ind w:firstLine="680"/>
        <w:jc w:val="both"/>
        <w:rPr>
          <w:sz w:val="18"/>
          <w:szCs w:val="18"/>
        </w:rPr>
      </w:pPr>
      <w:r w:rsidRPr="00995B15">
        <w:rPr>
          <w:sz w:val="18"/>
          <w:szCs w:val="18"/>
        </w:rPr>
        <w:t>-магазины, торговые центры, иные объекты розничной и оптовой торговли;</w:t>
      </w:r>
    </w:p>
    <w:p w:rsidR="00EA2491" w:rsidRPr="00995B15" w:rsidRDefault="00EA2491" w:rsidP="00995B15">
      <w:pPr>
        <w:autoSpaceDE w:val="0"/>
        <w:autoSpaceDN w:val="0"/>
        <w:adjustRightInd w:val="0"/>
        <w:ind w:firstLine="680"/>
        <w:jc w:val="both"/>
        <w:rPr>
          <w:sz w:val="18"/>
          <w:szCs w:val="18"/>
        </w:rPr>
      </w:pPr>
      <w:r w:rsidRPr="00995B15">
        <w:rPr>
          <w:sz w:val="18"/>
          <w:szCs w:val="18"/>
        </w:rPr>
        <w:t>-объекты общественного питания (рестораны, бары, кафе, закусочные и т.п.);</w:t>
      </w:r>
    </w:p>
    <w:p w:rsidR="00EA2491" w:rsidRPr="00995B15" w:rsidRDefault="00EA2491" w:rsidP="00995B15">
      <w:pPr>
        <w:tabs>
          <w:tab w:val="left" w:pos="993"/>
        </w:tabs>
        <w:ind w:firstLine="680"/>
        <w:jc w:val="both"/>
        <w:rPr>
          <w:sz w:val="18"/>
          <w:szCs w:val="18"/>
        </w:rPr>
      </w:pPr>
      <w:r w:rsidRPr="00995B15">
        <w:rPr>
          <w:sz w:val="18"/>
          <w:szCs w:val="18"/>
        </w:rPr>
        <w:t>-спортивно-оздоровительные сооружения закрытого типа;</w:t>
      </w:r>
    </w:p>
    <w:p w:rsidR="00EA2491" w:rsidRPr="00995B15" w:rsidRDefault="00EA2491" w:rsidP="00995B15">
      <w:pPr>
        <w:tabs>
          <w:tab w:val="left" w:pos="993"/>
        </w:tabs>
        <w:ind w:firstLine="680"/>
        <w:jc w:val="both"/>
        <w:rPr>
          <w:sz w:val="18"/>
          <w:szCs w:val="18"/>
        </w:rPr>
      </w:pPr>
      <w:r w:rsidRPr="00995B15">
        <w:rPr>
          <w:sz w:val="18"/>
          <w:szCs w:val="18"/>
        </w:rPr>
        <w:t>-склады временного хранения утильсырья;</w:t>
      </w:r>
    </w:p>
    <w:p w:rsidR="00EA2491" w:rsidRPr="00995B15" w:rsidRDefault="00EA2491" w:rsidP="00995B15">
      <w:pPr>
        <w:tabs>
          <w:tab w:val="left" w:pos="993"/>
        </w:tabs>
        <w:ind w:firstLine="680"/>
        <w:jc w:val="both"/>
      </w:pPr>
      <w:r w:rsidRPr="00995B15">
        <w:t>-аптечные учреждения.</w:t>
      </w:r>
    </w:p>
    <w:p w:rsidR="00EA2491" w:rsidRPr="00995B15" w:rsidRDefault="00EA2491" w:rsidP="00995B15">
      <w:pPr>
        <w:pStyle w:val="a9"/>
        <w:spacing w:before="0" w:after="0"/>
        <w:ind w:left="0" w:firstLine="680"/>
        <w:rPr>
          <w:rFonts w:ascii="Times New Roman" w:hAnsi="Times New Roman"/>
          <w:sz w:val="18"/>
          <w:szCs w:val="18"/>
        </w:rPr>
      </w:pPr>
    </w:p>
    <w:p w:rsidR="00EA2491" w:rsidRPr="00995B15" w:rsidRDefault="00EA2491" w:rsidP="00995B15">
      <w:pPr>
        <w:pStyle w:val="a9"/>
        <w:spacing w:before="0" w:after="0"/>
        <w:ind w:left="0" w:firstLine="680"/>
        <w:rPr>
          <w:rFonts w:ascii="Times New Roman" w:hAnsi="Times New Roman"/>
          <w:sz w:val="18"/>
          <w:szCs w:val="18"/>
        </w:rPr>
      </w:pPr>
      <w:r w:rsidRPr="00995B15">
        <w:rPr>
          <w:rFonts w:ascii="Times New Roman" w:hAnsi="Times New Roman"/>
          <w:sz w:val="18"/>
          <w:szCs w:val="18"/>
        </w:rPr>
        <w:t>СЗО — Зона озеленения санитарно-защитного назначения</w:t>
      </w:r>
    </w:p>
    <w:p w:rsidR="00EA2491" w:rsidRPr="00995B15" w:rsidRDefault="00EA2491" w:rsidP="00995B15">
      <w:pPr>
        <w:tabs>
          <w:tab w:val="left" w:pos="993"/>
        </w:tabs>
        <w:ind w:firstLine="680"/>
        <w:jc w:val="both"/>
        <w:rPr>
          <w:sz w:val="18"/>
          <w:szCs w:val="18"/>
        </w:rPr>
      </w:pPr>
      <w:r w:rsidRPr="00995B15">
        <w:rPr>
          <w:sz w:val="18"/>
          <w:szCs w:val="18"/>
        </w:rPr>
        <w:t>Зона СЗ выделена для обеспечения правовых условий использования территорий, прилегающих к производственным, коммунально-складским зонам и зонам транспортной инфраструктуры с целью защиты жилых зон от вредного воздействия, оказываемого промышленными предприятиями, коммунально-складскими объектами и объектами транспортной инфраструктуры.</w:t>
      </w:r>
    </w:p>
    <w:p w:rsidR="00EA2491" w:rsidRPr="00995B15" w:rsidRDefault="00EA2491" w:rsidP="00995B15">
      <w:pPr>
        <w:tabs>
          <w:tab w:val="left" w:pos="993"/>
        </w:tabs>
        <w:ind w:firstLine="680"/>
        <w:jc w:val="both"/>
        <w:rPr>
          <w:sz w:val="18"/>
          <w:szCs w:val="18"/>
        </w:rPr>
      </w:pPr>
    </w:p>
    <w:p w:rsidR="00EA2491" w:rsidRPr="00995B15" w:rsidRDefault="00EA2491" w:rsidP="00995B15">
      <w:pPr>
        <w:tabs>
          <w:tab w:val="left" w:pos="993"/>
        </w:tabs>
        <w:ind w:firstLine="680"/>
        <w:jc w:val="both"/>
        <w:rPr>
          <w:sz w:val="18"/>
          <w:szCs w:val="18"/>
        </w:rPr>
      </w:pPr>
    </w:p>
    <w:p w:rsidR="00EA2491" w:rsidRPr="00995B15" w:rsidRDefault="00EA2491" w:rsidP="00995B15">
      <w:pPr>
        <w:pStyle w:val="a9"/>
        <w:spacing w:before="0" w:after="0"/>
        <w:ind w:left="0" w:firstLine="680"/>
        <w:rPr>
          <w:rFonts w:ascii="Times New Roman" w:hAnsi="Times New Roman"/>
          <w:sz w:val="18"/>
          <w:szCs w:val="18"/>
        </w:rPr>
      </w:pPr>
      <w:r w:rsidRPr="00995B15">
        <w:rPr>
          <w:rFonts w:ascii="Times New Roman" w:hAnsi="Times New Roman"/>
          <w:sz w:val="18"/>
          <w:szCs w:val="18"/>
        </w:rPr>
        <w:t>Основные виды разрешенного использования:</w:t>
      </w:r>
    </w:p>
    <w:p w:rsidR="00EA2491" w:rsidRPr="00995B15" w:rsidRDefault="00EA2491" w:rsidP="00995B15">
      <w:pPr>
        <w:tabs>
          <w:tab w:val="left" w:pos="993"/>
        </w:tabs>
        <w:ind w:firstLine="680"/>
        <w:jc w:val="both"/>
        <w:rPr>
          <w:sz w:val="18"/>
          <w:szCs w:val="18"/>
        </w:rPr>
      </w:pPr>
      <w:r w:rsidRPr="00995B15">
        <w:rPr>
          <w:sz w:val="18"/>
          <w:szCs w:val="18"/>
        </w:rPr>
        <w:t>-зеленые насаждения, лесополосы специального назначения;</w:t>
      </w:r>
    </w:p>
    <w:p w:rsidR="00EA2491" w:rsidRPr="00995B15" w:rsidRDefault="00EA2491" w:rsidP="00995B15">
      <w:pPr>
        <w:tabs>
          <w:tab w:val="left" w:pos="993"/>
        </w:tabs>
        <w:ind w:firstLine="680"/>
        <w:jc w:val="both"/>
      </w:pPr>
      <w:r w:rsidRPr="00995B15">
        <w:t>-гаражи, площадки, стоянки и сооружения для хранения транспорта.</w:t>
      </w:r>
    </w:p>
    <w:p w:rsidR="00EA2491" w:rsidRPr="00995B15" w:rsidRDefault="00EA2491" w:rsidP="00995B15">
      <w:pPr>
        <w:pStyle w:val="af8"/>
        <w:spacing w:line="240" w:lineRule="auto"/>
        <w:rPr>
          <w:sz w:val="18"/>
          <w:szCs w:val="18"/>
        </w:rPr>
      </w:pPr>
      <w:bookmarkStart w:id="345" w:name="_Toc241045049"/>
      <w:r w:rsidRPr="00995B15">
        <w:rPr>
          <w:sz w:val="18"/>
          <w:szCs w:val="18"/>
        </w:rPr>
        <w:t>ЗОНЫ ТРАНСПОРТНОЙ И ИНЖЕНЕРНОЙ ИНФРАСТРУКТУРЫ</w:t>
      </w:r>
      <w:bookmarkEnd w:id="345"/>
      <w:r w:rsidRPr="00995B15">
        <w:rPr>
          <w:sz w:val="18"/>
          <w:szCs w:val="18"/>
        </w:rPr>
        <w:t xml:space="preserve"> </w:t>
      </w:r>
    </w:p>
    <w:p w:rsidR="00EA2491" w:rsidRPr="00995B15" w:rsidRDefault="00EA2491" w:rsidP="00995B15">
      <w:pPr>
        <w:pStyle w:val="a9"/>
        <w:spacing w:before="0" w:after="0"/>
        <w:ind w:left="0" w:firstLine="680"/>
        <w:rPr>
          <w:rFonts w:ascii="Times New Roman" w:hAnsi="Times New Roman"/>
          <w:sz w:val="18"/>
          <w:szCs w:val="18"/>
        </w:rPr>
      </w:pPr>
      <w:r w:rsidRPr="00995B15">
        <w:rPr>
          <w:rFonts w:ascii="Times New Roman" w:hAnsi="Times New Roman"/>
          <w:sz w:val="18"/>
          <w:szCs w:val="18"/>
        </w:rPr>
        <w:t>Т-1 — Зона железнодорожного транспорта</w:t>
      </w:r>
    </w:p>
    <w:p w:rsidR="00EA2491" w:rsidRPr="00995B15" w:rsidRDefault="00EA2491" w:rsidP="00995B15">
      <w:pPr>
        <w:tabs>
          <w:tab w:val="left" w:pos="993"/>
        </w:tabs>
        <w:ind w:firstLine="680"/>
        <w:jc w:val="both"/>
        <w:rPr>
          <w:sz w:val="18"/>
          <w:szCs w:val="18"/>
        </w:rPr>
      </w:pPr>
      <w:r w:rsidRPr="00995B15">
        <w:rPr>
          <w:sz w:val="18"/>
          <w:szCs w:val="18"/>
        </w:rPr>
        <w:t>Зона Т-1 выделена в целях развития инфраструктуры железнодорожного транспорта «Липкинского сельского поселения» Ромодановского муниципального района Республики Мордовия. Сочетание различных видов разрешенного использования допускается при соблюдении нормативных санитарных требований.</w:t>
      </w:r>
    </w:p>
    <w:p w:rsidR="00EA2491" w:rsidRPr="00995B15" w:rsidRDefault="00EA2491" w:rsidP="00995B15">
      <w:pPr>
        <w:tabs>
          <w:tab w:val="left" w:pos="993"/>
        </w:tabs>
        <w:ind w:firstLine="680"/>
        <w:jc w:val="both"/>
        <w:rPr>
          <w:sz w:val="18"/>
          <w:szCs w:val="18"/>
        </w:rPr>
      </w:pPr>
    </w:p>
    <w:p w:rsidR="00EA2491" w:rsidRPr="00995B15" w:rsidRDefault="00EA2491" w:rsidP="00995B15">
      <w:pPr>
        <w:pStyle w:val="a9"/>
        <w:spacing w:before="0" w:after="0"/>
        <w:ind w:left="0" w:firstLine="680"/>
        <w:rPr>
          <w:rFonts w:ascii="Times New Roman" w:hAnsi="Times New Roman"/>
          <w:sz w:val="18"/>
          <w:szCs w:val="18"/>
        </w:rPr>
      </w:pPr>
      <w:r w:rsidRPr="00995B15">
        <w:rPr>
          <w:rFonts w:ascii="Times New Roman" w:hAnsi="Times New Roman"/>
          <w:sz w:val="18"/>
          <w:szCs w:val="18"/>
        </w:rPr>
        <w:t>Основные виды разрешенного использования земельных участков:</w:t>
      </w:r>
    </w:p>
    <w:p w:rsidR="00EA2491" w:rsidRPr="00995B15" w:rsidRDefault="00EA2491" w:rsidP="00995B15">
      <w:pPr>
        <w:tabs>
          <w:tab w:val="left" w:pos="993"/>
        </w:tabs>
        <w:ind w:firstLine="680"/>
        <w:jc w:val="both"/>
        <w:rPr>
          <w:sz w:val="18"/>
          <w:szCs w:val="18"/>
        </w:rPr>
      </w:pPr>
      <w:r w:rsidRPr="00995B15">
        <w:rPr>
          <w:sz w:val="18"/>
          <w:szCs w:val="18"/>
        </w:rPr>
        <w:t>-объекты инфраструктуры железнодорожного транспорта;</w:t>
      </w:r>
    </w:p>
    <w:p w:rsidR="00EA2491" w:rsidRPr="00995B15" w:rsidRDefault="00EA2491" w:rsidP="00995B15">
      <w:pPr>
        <w:autoSpaceDE w:val="0"/>
        <w:autoSpaceDN w:val="0"/>
        <w:adjustRightInd w:val="0"/>
        <w:ind w:firstLine="680"/>
        <w:jc w:val="both"/>
        <w:rPr>
          <w:sz w:val="18"/>
          <w:szCs w:val="18"/>
        </w:rPr>
      </w:pPr>
      <w:r w:rsidRPr="00995B15">
        <w:rPr>
          <w:sz w:val="18"/>
          <w:szCs w:val="18"/>
        </w:rPr>
        <w:t>-железнодорожные вокзалы;</w:t>
      </w:r>
    </w:p>
    <w:p w:rsidR="00EA2491" w:rsidRPr="00995B15" w:rsidRDefault="00EA2491" w:rsidP="00995B15">
      <w:pPr>
        <w:autoSpaceDE w:val="0"/>
        <w:autoSpaceDN w:val="0"/>
        <w:adjustRightInd w:val="0"/>
        <w:ind w:firstLine="680"/>
        <w:jc w:val="both"/>
        <w:rPr>
          <w:sz w:val="18"/>
          <w:szCs w:val="18"/>
        </w:rPr>
      </w:pPr>
      <w:r w:rsidRPr="00995B15">
        <w:rPr>
          <w:sz w:val="18"/>
          <w:szCs w:val="18"/>
        </w:rPr>
        <w:t xml:space="preserve">-складские объекты, объекты для хранения и демонстрации товаров; </w:t>
      </w:r>
    </w:p>
    <w:p w:rsidR="00EA2491" w:rsidRPr="00995B15" w:rsidRDefault="00EA2491" w:rsidP="00995B15">
      <w:pPr>
        <w:autoSpaceDE w:val="0"/>
        <w:autoSpaceDN w:val="0"/>
        <w:adjustRightInd w:val="0"/>
        <w:ind w:firstLine="680"/>
        <w:jc w:val="both"/>
        <w:rPr>
          <w:dstrike/>
          <w:sz w:val="18"/>
          <w:szCs w:val="18"/>
        </w:rPr>
      </w:pPr>
      <w:r w:rsidRPr="00995B15">
        <w:rPr>
          <w:sz w:val="18"/>
          <w:szCs w:val="18"/>
        </w:rPr>
        <w:t>-таможенные терминалы;</w:t>
      </w:r>
    </w:p>
    <w:p w:rsidR="00EA2491" w:rsidRPr="00995B15" w:rsidRDefault="00EA2491" w:rsidP="00995B15">
      <w:pPr>
        <w:autoSpaceDE w:val="0"/>
        <w:autoSpaceDN w:val="0"/>
        <w:adjustRightInd w:val="0"/>
        <w:ind w:firstLine="680"/>
        <w:jc w:val="both"/>
        <w:rPr>
          <w:sz w:val="18"/>
          <w:szCs w:val="18"/>
        </w:rPr>
      </w:pPr>
      <w:r w:rsidRPr="00995B15">
        <w:rPr>
          <w:sz w:val="18"/>
          <w:szCs w:val="18"/>
        </w:rPr>
        <w:t>-отделения милиции, государственной инспекции безопасности дорожного движения, пожарной охраны;</w:t>
      </w:r>
    </w:p>
    <w:p w:rsidR="00EA2491" w:rsidRPr="00995B15" w:rsidRDefault="00EA2491" w:rsidP="00995B15">
      <w:pPr>
        <w:autoSpaceDE w:val="0"/>
        <w:autoSpaceDN w:val="0"/>
        <w:adjustRightInd w:val="0"/>
        <w:ind w:firstLine="680"/>
        <w:jc w:val="both"/>
        <w:rPr>
          <w:sz w:val="18"/>
          <w:szCs w:val="18"/>
        </w:rPr>
      </w:pPr>
      <w:r w:rsidRPr="00995B15">
        <w:rPr>
          <w:sz w:val="18"/>
          <w:szCs w:val="18"/>
        </w:rPr>
        <w:t>-отделения связи, отделения почтовой связи, телефонные и телеграфные станции;</w:t>
      </w:r>
    </w:p>
    <w:p w:rsidR="00EA2491" w:rsidRPr="00995B15" w:rsidRDefault="00EA2491" w:rsidP="00995B15">
      <w:pPr>
        <w:autoSpaceDE w:val="0"/>
        <w:autoSpaceDN w:val="0"/>
        <w:adjustRightInd w:val="0"/>
        <w:ind w:firstLine="680"/>
        <w:jc w:val="both"/>
        <w:rPr>
          <w:sz w:val="18"/>
          <w:szCs w:val="18"/>
        </w:rPr>
      </w:pPr>
      <w:r w:rsidRPr="00995B15">
        <w:rPr>
          <w:sz w:val="18"/>
          <w:szCs w:val="18"/>
        </w:rPr>
        <w:t>-пункты первой медицинской помощи;</w:t>
      </w:r>
    </w:p>
    <w:p w:rsidR="00EA2491" w:rsidRPr="00995B15" w:rsidRDefault="00EA2491" w:rsidP="00995B15">
      <w:pPr>
        <w:autoSpaceDE w:val="0"/>
        <w:autoSpaceDN w:val="0"/>
        <w:adjustRightInd w:val="0"/>
        <w:ind w:firstLine="680"/>
        <w:jc w:val="both"/>
        <w:rPr>
          <w:sz w:val="18"/>
          <w:szCs w:val="18"/>
        </w:rPr>
      </w:pPr>
      <w:r w:rsidRPr="00995B15">
        <w:rPr>
          <w:sz w:val="18"/>
          <w:szCs w:val="18"/>
        </w:rPr>
        <w:t>-гаражи, стоянки легкового автотранспорта, внешнего грузового, специального транспорта;</w:t>
      </w:r>
    </w:p>
    <w:p w:rsidR="00EA2491" w:rsidRPr="00995B15" w:rsidRDefault="00EA2491" w:rsidP="00995B15">
      <w:pPr>
        <w:autoSpaceDE w:val="0"/>
        <w:autoSpaceDN w:val="0"/>
        <w:adjustRightInd w:val="0"/>
        <w:ind w:firstLine="680"/>
        <w:jc w:val="both"/>
        <w:rPr>
          <w:sz w:val="18"/>
          <w:szCs w:val="18"/>
        </w:rPr>
      </w:pPr>
      <w:r w:rsidRPr="00995B15">
        <w:rPr>
          <w:sz w:val="18"/>
          <w:szCs w:val="18"/>
        </w:rPr>
        <w:t>-магазины, торговые центры, иные объекты розничной торговли;</w:t>
      </w:r>
    </w:p>
    <w:p w:rsidR="00EA2491" w:rsidRPr="00995B15" w:rsidRDefault="00EA2491" w:rsidP="00995B15">
      <w:pPr>
        <w:autoSpaceDE w:val="0"/>
        <w:autoSpaceDN w:val="0"/>
        <w:adjustRightInd w:val="0"/>
        <w:ind w:firstLine="680"/>
        <w:jc w:val="both"/>
        <w:rPr>
          <w:sz w:val="18"/>
          <w:szCs w:val="18"/>
        </w:rPr>
      </w:pPr>
      <w:r w:rsidRPr="00995B15">
        <w:rPr>
          <w:sz w:val="18"/>
          <w:szCs w:val="18"/>
        </w:rPr>
        <w:t xml:space="preserve">-гостиницы, отели, дома приема гостей, центры обслуживания туристов, кемпинги. </w:t>
      </w:r>
    </w:p>
    <w:p w:rsidR="00EA2491" w:rsidRPr="00995B15" w:rsidRDefault="00EA2491" w:rsidP="00995B15">
      <w:pPr>
        <w:autoSpaceDE w:val="0"/>
        <w:autoSpaceDN w:val="0"/>
        <w:adjustRightInd w:val="0"/>
        <w:ind w:firstLine="680"/>
        <w:jc w:val="both"/>
        <w:rPr>
          <w:sz w:val="18"/>
          <w:szCs w:val="18"/>
        </w:rPr>
      </w:pPr>
    </w:p>
    <w:p w:rsidR="00EA2491" w:rsidRPr="00995B15" w:rsidRDefault="00EA2491" w:rsidP="00995B15">
      <w:pPr>
        <w:autoSpaceDE w:val="0"/>
        <w:autoSpaceDN w:val="0"/>
        <w:adjustRightInd w:val="0"/>
        <w:ind w:firstLine="680"/>
        <w:jc w:val="both"/>
        <w:rPr>
          <w:b/>
          <w:sz w:val="18"/>
          <w:szCs w:val="18"/>
        </w:rPr>
      </w:pPr>
      <w:r w:rsidRPr="00995B15">
        <w:rPr>
          <w:b/>
          <w:sz w:val="18"/>
          <w:szCs w:val="18"/>
        </w:rPr>
        <w:t>Вспомогательные виды разрешенного использования:</w:t>
      </w:r>
    </w:p>
    <w:p w:rsidR="00EA2491" w:rsidRPr="00995B15" w:rsidRDefault="00EA2491" w:rsidP="00995B15">
      <w:pPr>
        <w:autoSpaceDE w:val="0"/>
        <w:autoSpaceDN w:val="0"/>
        <w:adjustRightInd w:val="0"/>
        <w:ind w:firstLine="680"/>
        <w:jc w:val="both"/>
        <w:rPr>
          <w:sz w:val="18"/>
          <w:szCs w:val="18"/>
        </w:rPr>
      </w:pPr>
      <w:r w:rsidRPr="00995B15">
        <w:rPr>
          <w:sz w:val="18"/>
          <w:szCs w:val="18"/>
        </w:rPr>
        <w:t>-объекты общественного питания (рестораны, бары, кафе, закусочные и т.п.);</w:t>
      </w:r>
    </w:p>
    <w:p w:rsidR="00EA2491" w:rsidRPr="00995B15" w:rsidRDefault="00EA2491" w:rsidP="00995B15">
      <w:pPr>
        <w:tabs>
          <w:tab w:val="left" w:pos="993"/>
        </w:tabs>
        <w:ind w:firstLine="680"/>
        <w:jc w:val="both"/>
        <w:rPr>
          <w:sz w:val="18"/>
          <w:szCs w:val="18"/>
        </w:rPr>
      </w:pPr>
      <w:r w:rsidRPr="00995B15">
        <w:rPr>
          <w:sz w:val="18"/>
          <w:szCs w:val="18"/>
        </w:rPr>
        <w:t>-общественные туалеты;</w:t>
      </w:r>
    </w:p>
    <w:p w:rsidR="00EA2491" w:rsidRPr="00995B15" w:rsidRDefault="00EA2491" w:rsidP="00995B15">
      <w:pPr>
        <w:autoSpaceDE w:val="0"/>
        <w:autoSpaceDN w:val="0"/>
        <w:adjustRightInd w:val="0"/>
        <w:ind w:firstLine="680"/>
        <w:jc w:val="both"/>
        <w:rPr>
          <w:sz w:val="18"/>
          <w:szCs w:val="18"/>
        </w:rPr>
      </w:pPr>
      <w:r w:rsidRPr="00995B15">
        <w:rPr>
          <w:sz w:val="18"/>
          <w:szCs w:val="18"/>
        </w:rPr>
        <w:t>-площадки для мусоросборников;</w:t>
      </w:r>
    </w:p>
    <w:p w:rsidR="00EA2491" w:rsidRPr="00995B15" w:rsidRDefault="00EA2491" w:rsidP="00995B15">
      <w:pPr>
        <w:tabs>
          <w:tab w:val="left" w:pos="993"/>
        </w:tabs>
        <w:ind w:firstLine="680"/>
        <w:jc w:val="both"/>
        <w:rPr>
          <w:sz w:val="18"/>
          <w:szCs w:val="18"/>
        </w:rPr>
      </w:pPr>
      <w:r w:rsidRPr="00995B15">
        <w:rPr>
          <w:sz w:val="18"/>
          <w:szCs w:val="18"/>
        </w:rPr>
        <w:t>-объекты, предназначенные для обеспечения пожарной безопасности (средства пожаротушения, гидранты, резервуары, противопожарные водоёмы);</w:t>
      </w:r>
    </w:p>
    <w:p w:rsidR="00EA2491" w:rsidRPr="00995B15" w:rsidRDefault="00EA2491" w:rsidP="00995B15">
      <w:pPr>
        <w:autoSpaceDE w:val="0"/>
        <w:autoSpaceDN w:val="0"/>
        <w:adjustRightInd w:val="0"/>
        <w:ind w:firstLine="680"/>
        <w:jc w:val="both"/>
        <w:rPr>
          <w:sz w:val="18"/>
          <w:szCs w:val="18"/>
        </w:rPr>
      </w:pPr>
      <w:r w:rsidRPr="00995B15">
        <w:rPr>
          <w:sz w:val="18"/>
          <w:szCs w:val="18"/>
        </w:rPr>
        <w:t>-зеленые насаждения специального назначения.</w:t>
      </w:r>
    </w:p>
    <w:p w:rsidR="00EA2491" w:rsidRPr="00995B15" w:rsidRDefault="00EA2491" w:rsidP="00995B15">
      <w:pPr>
        <w:tabs>
          <w:tab w:val="left" w:pos="993"/>
        </w:tabs>
        <w:ind w:firstLine="680"/>
        <w:jc w:val="both"/>
        <w:rPr>
          <w:sz w:val="18"/>
          <w:szCs w:val="18"/>
        </w:rPr>
      </w:pPr>
    </w:p>
    <w:p w:rsidR="00EA2491" w:rsidRPr="00995B15" w:rsidRDefault="00EA2491" w:rsidP="00995B15">
      <w:pPr>
        <w:tabs>
          <w:tab w:val="left" w:pos="993"/>
        </w:tabs>
        <w:ind w:firstLine="680"/>
        <w:jc w:val="both"/>
        <w:rPr>
          <w:b/>
          <w:sz w:val="18"/>
          <w:szCs w:val="18"/>
        </w:rPr>
      </w:pPr>
      <w:r w:rsidRPr="00995B15">
        <w:rPr>
          <w:b/>
          <w:sz w:val="18"/>
          <w:szCs w:val="18"/>
        </w:rPr>
        <w:t>Условно разрешённые виды использования:</w:t>
      </w:r>
    </w:p>
    <w:p w:rsidR="00EA2491" w:rsidRPr="00995B15" w:rsidRDefault="00EA2491" w:rsidP="00995B15">
      <w:pPr>
        <w:autoSpaceDE w:val="0"/>
        <w:autoSpaceDN w:val="0"/>
        <w:adjustRightInd w:val="0"/>
        <w:ind w:firstLine="680"/>
        <w:jc w:val="both"/>
        <w:rPr>
          <w:sz w:val="18"/>
          <w:szCs w:val="18"/>
        </w:rPr>
      </w:pPr>
      <w:r w:rsidRPr="00995B15">
        <w:rPr>
          <w:sz w:val="18"/>
          <w:szCs w:val="18"/>
        </w:rPr>
        <w:t xml:space="preserve">-объекты рекреации; </w:t>
      </w:r>
    </w:p>
    <w:p w:rsidR="00EA2491" w:rsidRPr="00995B15" w:rsidRDefault="00EA2491" w:rsidP="00995B15">
      <w:pPr>
        <w:autoSpaceDE w:val="0"/>
        <w:autoSpaceDN w:val="0"/>
        <w:adjustRightInd w:val="0"/>
        <w:ind w:firstLine="680"/>
        <w:jc w:val="both"/>
        <w:rPr>
          <w:sz w:val="18"/>
          <w:szCs w:val="18"/>
        </w:rPr>
      </w:pPr>
      <w:r w:rsidRPr="00995B15">
        <w:rPr>
          <w:sz w:val="18"/>
          <w:szCs w:val="18"/>
        </w:rPr>
        <w:t>-объекты инженерной защиты населения от чрезвычайных ситуаций.</w:t>
      </w:r>
    </w:p>
    <w:p w:rsidR="00EA2491" w:rsidRPr="00995B15" w:rsidRDefault="00EA2491" w:rsidP="00995B15">
      <w:pPr>
        <w:autoSpaceDE w:val="0"/>
        <w:autoSpaceDN w:val="0"/>
        <w:adjustRightInd w:val="0"/>
        <w:ind w:firstLine="680"/>
        <w:jc w:val="both"/>
        <w:rPr>
          <w:b/>
          <w:sz w:val="18"/>
          <w:szCs w:val="18"/>
        </w:rPr>
      </w:pPr>
    </w:p>
    <w:p w:rsidR="00EA2491" w:rsidRPr="00995B15" w:rsidRDefault="00EA2491" w:rsidP="00995B15">
      <w:pPr>
        <w:autoSpaceDE w:val="0"/>
        <w:autoSpaceDN w:val="0"/>
        <w:adjustRightInd w:val="0"/>
        <w:ind w:firstLine="680"/>
        <w:jc w:val="both"/>
        <w:rPr>
          <w:b/>
          <w:sz w:val="18"/>
          <w:szCs w:val="18"/>
        </w:rPr>
      </w:pPr>
      <w:r w:rsidRPr="00995B15">
        <w:rPr>
          <w:b/>
          <w:sz w:val="18"/>
          <w:szCs w:val="18"/>
        </w:rPr>
        <w:t xml:space="preserve">Т-2  Зона автомобильного транспорта </w:t>
      </w:r>
    </w:p>
    <w:p w:rsidR="00EA2491" w:rsidRPr="00995B15" w:rsidRDefault="00EA2491" w:rsidP="00995B15">
      <w:pPr>
        <w:autoSpaceDE w:val="0"/>
        <w:autoSpaceDN w:val="0"/>
        <w:adjustRightInd w:val="0"/>
        <w:ind w:firstLine="680"/>
        <w:jc w:val="both"/>
        <w:rPr>
          <w:sz w:val="18"/>
          <w:szCs w:val="18"/>
        </w:rPr>
      </w:pPr>
      <w:r w:rsidRPr="00995B15">
        <w:rPr>
          <w:sz w:val="18"/>
          <w:szCs w:val="18"/>
        </w:rPr>
        <w:t>Зона Т-2 выделена в целях развития инфраструктуры автомобильного транспорта «Липкинского сельского поселения» Ромодановского муниципального района Республики Мордовия. Сочетание различных видов разрешенного использования допускается при соблюдении нормативных санитарных требований.</w:t>
      </w:r>
    </w:p>
    <w:p w:rsidR="00EA2491" w:rsidRPr="00995B15" w:rsidRDefault="00EA2491" w:rsidP="00995B15">
      <w:pPr>
        <w:tabs>
          <w:tab w:val="left" w:pos="993"/>
        </w:tabs>
        <w:ind w:firstLine="680"/>
        <w:jc w:val="both"/>
        <w:rPr>
          <w:b/>
          <w:sz w:val="18"/>
          <w:szCs w:val="18"/>
        </w:rPr>
      </w:pPr>
    </w:p>
    <w:p w:rsidR="00EA2491" w:rsidRPr="00995B15" w:rsidRDefault="00EA2491" w:rsidP="00995B15">
      <w:pPr>
        <w:tabs>
          <w:tab w:val="left" w:pos="993"/>
        </w:tabs>
        <w:ind w:firstLine="680"/>
        <w:jc w:val="both"/>
        <w:rPr>
          <w:b/>
          <w:sz w:val="18"/>
          <w:szCs w:val="18"/>
        </w:rPr>
      </w:pPr>
      <w:r w:rsidRPr="00995B15">
        <w:rPr>
          <w:b/>
          <w:sz w:val="18"/>
          <w:szCs w:val="18"/>
        </w:rPr>
        <w:t>Основные виды разрешенного использования:</w:t>
      </w:r>
    </w:p>
    <w:p w:rsidR="00EA2491" w:rsidRPr="00995B15" w:rsidRDefault="00EA2491" w:rsidP="00995B15">
      <w:pPr>
        <w:autoSpaceDE w:val="0"/>
        <w:autoSpaceDN w:val="0"/>
        <w:adjustRightInd w:val="0"/>
        <w:ind w:firstLine="680"/>
        <w:jc w:val="both"/>
        <w:rPr>
          <w:sz w:val="18"/>
          <w:szCs w:val="18"/>
        </w:rPr>
      </w:pPr>
      <w:r w:rsidRPr="00995B15">
        <w:rPr>
          <w:sz w:val="18"/>
          <w:szCs w:val="18"/>
        </w:rPr>
        <w:t>-объекты инфраструктуры автомобильного транспорта;</w:t>
      </w:r>
    </w:p>
    <w:p w:rsidR="00EA2491" w:rsidRPr="00995B15" w:rsidRDefault="00EA2491" w:rsidP="00995B15">
      <w:pPr>
        <w:autoSpaceDE w:val="0"/>
        <w:autoSpaceDN w:val="0"/>
        <w:adjustRightInd w:val="0"/>
        <w:ind w:firstLine="680"/>
        <w:jc w:val="both"/>
        <w:rPr>
          <w:sz w:val="18"/>
          <w:szCs w:val="18"/>
        </w:rPr>
      </w:pPr>
      <w:r w:rsidRPr="00995B15">
        <w:rPr>
          <w:sz w:val="18"/>
          <w:szCs w:val="18"/>
        </w:rPr>
        <w:t>-объекты обслуживания транспорта (мастерские по ремонту и обслуживанию);</w:t>
      </w:r>
    </w:p>
    <w:p w:rsidR="00EA2491" w:rsidRPr="00995B15" w:rsidRDefault="00EA2491" w:rsidP="00995B15">
      <w:pPr>
        <w:autoSpaceDE w:val="0"/>
        <w:autoSpaceDN w:val="0"/>
        <w:adjustRightInd w:val="0"/>
        <w:ind w:firstLine="680"/>
        <w:jc w:val="both"/>
        <w:rPr>
          <w:sz w:val="18"/>
          <w:szCs w:val="18"/>
        </w:rPr>
      </w:pPr>
      <w:r w:rsidRPr="00995B15">
        <w:rPr>
          <w:sz w:val="18"/>
          <w:szCs w:val="18"/>
        </w:rPr>
        <w:t>-автозаправочные станции;</w:t>
      </w:r>
    </w:p>
    <w:p w:rsidR="00EA2491" w:rsidRPr="00995B15" w:rsidRDefault="00EA2491" w:rsidP="00995B15">
      <w:pPr>
        <w:autoSpaceDE w:val="0"/>
        <w:autoSpaceDN w:val="0"/>
        <w:adjustRightInd w:val="0"/>
        <w:ind w:firstLine="680"/>
        <w:jc w:val="both"/>
        <w:rPr>
          <w:sz w:val="18"/>
          <w:szCs w:val="18"/>
        </w:rPr>
      </w:pPr>
      <w:r w:rsidRPr="00995B15">
        <w:rPr>
          <w:sz w:val="18"/>
          <w:szCs w:val="18"/>
        </w:rPr>
        <w:t>-отделения милиции, государственной инспекции безопасности дорожного движения, пожарной охраны;</w:t>
      </w:r>
    </w:p>
    <w:p w:rsidR="00EA2491" w:rsidRPr="00995B15" w:rsidRDefault="00EA2491" w:rsidP="00995B15">
      <w:pPr>
        <w:autoSpaceDE w:val="0"/>
        <w:autoSpaceDN w:val="0"/>
        <w:adjustRightInd w:val="0"/>
        <w:ind w:firstLine="680"/>
        <w:jc w:val="both"/>
        <w:rPr>
          <w:sz w:val="18"/>
          <w:szCs w:val="18"/>
        </w:rPr>
      </w:pPr>
      <w:r w:rsidRPr="00995B15">
        <w:rPr>
          <w:sz w:val="18"/>
          <w:szCs w:val="18"/>
        </w:rPr>
        <w:t>-пункты первой медицинской помощи;</w:t>
      </w:r>
    </w:p>
    <w:p w:rsidR="00EA2491" w:rsidRPr="00995B15" w:rsidRDefault="00EA2491" w:rsidP="00995B15">
      <w:pPr>
        <w:autoSpaceDE w:val="0"/>
        <w:autoSpaceDN w:val="0"/>
        <w:adjustRightInd w:val="0"/>
        <w:ind w:firstLine="680"/>
        <w:jc w:val="both"/>
        <w:rPr>
          <w:sz w:val="18"/>
          <w:szCs w:val="18"/>
        </w:rPr>
      </w:pPr>
      <w:r w:rsidRPr="00995B15">
        <w:rPr>
          <w:sz w:val="18"/>
          <w:szCs w:val="18"/>
        </w:rPr>
        <w:t>-рекламные и информационные устройства;</w:t>
      </w:r>
    </w:p>
    <w:p w:rsidR="00EA2491" w:rsidRPr="00995B15" w:rsidRDefault="00EA2491" w:rsidP="00995B15">
      <w:pPr>
        <w:autoSpaceDE w:val="0"/>
        <w:autoSpaceDN w:val="0"/>
        <w:adjustRightInd w:val="0"/>
        <w:ind w:firstLine="680"/>
        <w:jc w:val="both"/>
        <w:rPr>
          <w:sz w:val="18"/>
          <w:szCs w:val="18"/>
        </w:rPr>
      </w:pPr>
      <w:r w:rsidRPr="00995B15">
        <w:rPr>
          <w:sz w:val="18"/>
          <w:szCs w:val="18"/>
        </w:rPr>
        <w:t>-магазины, торговые центры, иные объекты розничной торговли;</w:t>
      </w:r>
    </w:p>
    <w:p w:rsidR="00EA2491" w:rsidRPr="00995B15" w:rsidRDefault="00EA2491" w:rsidP="00995B15">
      <w:pPr>
        <w:autoSpaceDE w:val="0"/>
        <w:autoSpaceDN w:val="0"/>
        <w:adjustRightInd w:val="0"/>
        <w:ind w:firstLine="680"/>
        <w:jc w:val="both"/>
        <w:rPr>
          <w:sz w:val="18"/>
          <w:szCs w:val="18"/>
        </w:rPr>
      </w:pPr>
      <w:r w:rsidRPr="00995B15">
        <w:rPr>
          <w:sz w:val="18"/>
          <w:szCs w:val="18"/>
        </w:rPr>
        <w:t>-объекты общественного питания (рестораны, бары, кафе, закусочные и т.п.);</w:t>
      </w:r>
    </w:p>
    <w:p w:rsidR="00EA2491" w:rsidRPr="00995B15" w:rsidRDefault="00EA2491" w:rsidP="00995B15">
      <w:pPr>
        <w:autoSpaceDE w:val="0"/>
        <w:autoSpaceDN w:val="0"/>
        <w:adjustRightInd w:val="0"/>
        <w:ind w:firstLine="680"/>
        <w:jc w:val="both"/>
        <w:rPr>
          <w:sz w:val="18"/>
          <w:szCs w:val="18"/>
        </w:rPr>
      </w:pPr>
      <w:r w:rsidRPr="00995B15">
        <w:rPr>
          <w:sz w:val="18"/>
          <w:szCs w:val="18"/>
        </w:rPr>
        <w:t xml:space="preserve">-гостиницы, отели, дома приема гостей, центры обслуживания туристов, кемпинги. </w:t>
      </w:r>
    </w:p>
    <w:p w:rsidR="00EA2491" w:rsidRPr="00995B15" w:rsidRDefault="00EA2491" w:rsidP="00995B15">
      <w:pPr>
        <w:autoSpaceDE w:val="0"/>
        <w:autoSpaceDN w:val="0"/>
        <w:adjustRightInd w:val="0"/>
        <w:ind w:firstLine="680"/>
        <w:jc w:val="both"/>
        <w:rPr>
          <w:sz w:val="18"/>
          <w:szCs w:val="18"/>
        </w:rPr>
      </w:pPr>
    </w:p>
    <w:p w:rsidR="00EA2491" w:rsidRPr="00995B15" w:rsidRDefault="00EA2491" w:rsidP="00995B15">
      <w:pPr>
        <w:autoSpaceDE w:val="0"/>
        <w:autoSpaceDN w:val="0"/>
        <w:adjustRightInd w:val="0"/>
        <w:ind w:firstLine="680"/>
        <w:jc w:val="both"/>
        <w:rPr>
          <w:b/>
          <w:sz w:val="18"/>
          <w:szCs w:val="18"/>
        </w:rPr>
      </w:pPr>
      <w:r w:rsidRPr="00995B15">
        <w:rPr>
          <w:b/>
          <w:sz w:val="18"/>
          <w:szCs w:val="18"/>
        </w:rPr>
        <w:t>Вспомогательные виды разрешенного использования:</w:t>
      </w:r>
    </w:p>
    <w:p w:rsidR="00EA2491" w:rsidRPr="00995B15" w:rsidRDefault="00EA2491" w:rsidP="00995B15">
      <w:pPr>
        <w:autoSpaceDE w:val="0"/>
        <w:autoSpaceDN w:val="0"/>
        <w:adjustRightInd w:val="0"/>
        <w:ind w:firstLine="680"/>
        <w:jc w:val="both"/>
        <w:rPr>
          <w:sz w:val="18"/>
          <w:szCs w:val="18"/>
        </w:rPr>
      </w:pPr>
      <w:r w:rsidRPr="00995B15">
        <w:rPr>
          <w:sz w:val="18"/>
          <w:szCs w:val="18"/>
        </w:rPr>
        <w:t>-киоски, лоточная торговля, временные павильоны розничной торговли и обслужив</w:t>
      </w:r>
      <w:r w:rsidRPr="00995B15">
        <w:rPr>
          <w:sz w:val="18"/>
          <w:szCs w:val="18"/>
        </w:rPr>
        <w:t>а</w:t>
      </w:r>
      <w:r w:rsidRPr="00995B15">
        <w:rPr>
          <w:sz w:val="18"/>
          <w:szCs w:val="18"/>
        </w:rPr>
        <w:t>ния;</w:t>
      </w:r>
    </w:p>
    <w:p w:rsidR="00EA2491" w:rsidRPr="00995B15" w:rsidRDefault="00EA2491" w:rsidP="00995B15">
      <w:pPr>
        <w:tabs>
          <w:tab w:val="left" w:pos="993"/>
        </w:tabs>
        <w:ind w:firstLine="680"/>
        <w:jc w:val="both"/>
        <w:rPr>
          <w:sz w:val="18"/>
          <w:szCs w:val="18"/>
        </w:rPr>
      </w:pPr>
      <w:r w:rsidRPr="00995B15">
        <w:rPr>
          <w:sz w:val="18"/>
          <w:szCs w:val="18"/>
        </w:rPr>
        <w:t xml:space="preserve">-специально оборудованные площадки для ярмарок, выставок-продаж; </w:t>
      </w:r>
    </w:p>
    <w:p w:rsidR="00EA2491" w:rsidRPr="00995B15" w:rsidRDefault="00EA2491" w:rsidP="00995B15">
      <w:pPr>
        <w:tabs>
          <w:tab w:val="left" w:pos="993"/>
        </w:tabs>
        <w:ind w:firstLine="680"/>
        <w:jc w:val="both"/>
        <w:rPr>
          <w:sz w:val="18"/>
          <w:szCs w:val="18"/>
        </w:rPr>
      </w:pPr>
      <w:r w:rsidRPr="00995B15">
        <w:rPr>
          <w:sz w:val="18"/>
          <w:szCs w:val="18"/>
        </w:rPr>
        <w:t>-мостовые переходы;</w:t>
      </w:r>
    </w:p>
    <w:p w:rsidR="00EA2491" w:rsidRPr="00995B15" w:rsidRDefault="00EA2491" w:rsidP="00995B15">
      <w:pPr>
        <w:autoSpaceDE w:val="0"/>
        <w:autoSpaceDN w:val="0"/>
        <w:adjustRightInd w:val="0"/>
        <w:ind w:firstLine="680"/>
        <w:jc w:val="both"/>
        <w:rPr>
          <w:sz w:val="18"/>
          <w:szCs w:val="18"/>
        </w:rPr>
      </w:pPr>
      <w:r w:rsidRPr="00995B15">
        <w:rPr>
          <w:sz w:val="18"/>
          <w:szCs w:val="18"/>
        </w:rPr>
        <w:t xml:space="preserve">-пешеходные переходы (наземные и подземные); </w:t>
      </w:r>
    </w:p>
    <w:p w:rsidR="00EA2491" w:rsidRPr="00995B15" w:rsidRDefault="00EA2491" w:rsidP="00995B15">
      <w:pPr>
        <w:widowControl w:val="0"/>
        <w:tabs>
          <w:tab w:val="left" w:pos="993"/>
        </w:tabs>
        <w:ind w:firstLine="680"/>
        <w:jc w:val="both"/>
        <w:rPr>
          <w:sz w:val="18"/>
          <w:szCs w:val="18"/>
        </w:rPr>
      </w:pPr>
      <w:r w:rsidRPr="00995B15">
        <w:rPr>
          <w:sz w:val="18"/>
          <w:szCs w:val="18"/>
        </w:rPr>
        <w:t>-открытые стоянки легкового автотранспорта;</w:t>
      </w:r>
    </w:p>
    <w:p w:rsidR="00EA2491" w:rsidRPr="00995B15" w:rsidRDefault="00EA2491" w:rsidP="00995B15">
      <w:pPr>
        <w:tabs>
          <w:tab w:val="left" w:pos="993"/>
        </w:tabs>
        <w:ind w:firstLine="680"/>
        <w:jc w:val="both"/>
        <w:rPr>
          <w:sz w:val="18"/>
          <w:szCs w:val="18"/>
        </w:rPr>
      </w:pPr>
      <w:r w:rsidRPr="00995B15">
        <w:rPr>
          <w:sz w:val="18"/>
          <w:szCs w:val="18"/>
        </w:rPr>
        <w:t>-общественные туалеты;</w:t>
      </w:r>
    </w:p>
    <w:p w:rsidR="00EA2491" w:rsidRPr="00995B15" w:rsidRDefault="00EA2491" w:rsidP="00995B15">
      <w:pPr>
        <w:autoSpaceDE w:val="0"/>
        <w:autoSpaceDN w:val="0"/>
        <w:adjustRightInd w:val="0"/>
        <w:ind w:firstLine="680"/>
        <w:jc w:val="both"/>
        <w:rPr>
          <w:sz w:val="18"/>
          <w:szCs w:val="18"/>
        </w:rPr>
      </w:pPr>
      <w:r w:rsidRPr="00995B15">
        <w:rPr>
          <w:sz w:val="18"/>
          <w:szCs w:val="18"/>
        </w:rPr>
        <w:t>-площадки для мусоросборников;</w:t>
      </w:r>
    </w:p>
    <w:p w:rsidR="00EA2491" w:rsidRPr="00995B15" w:rsidRDefault="00EA2491" w:rsidP="00995B15">
      <w:pPr>
        <w:tabs>
          <w:tab w:val="left" w:pos="993"/>
        </w:tabs>
        <w:ind w:firstLine="680"/>
        <w:jc w:val="both"/>
        <w:rPr>
          <w:sz w:val="18"/>
          <w:szCs w:val="18"/>
        </w:rPr>
      </w:pPr>
      <w:r w:rsidRPr="00995B15">
        <w:rPr>
          <w:sz w:val="18"/>
          <w:szCs w:val="18"/>
        </w:rPr>
        <w:t>-объекты, предназначенные для обеспечения пожарной безопасности (средства пожаротушения, гидранты, резервуары, противопожарные водоёмы);</w:t>
      </w:r>
    </w:p>
    <w:p w:rsidR="00EA2491" w:rsidRPr="00995B15" w:rsidRDefault="00EA2491" w:rsidP="00995B15">
      <w:pPr>
        <w:autoSpaceDE w:val="0"/>
        <w:autoSpaceDN w:val="0"/>
        <w:adjustRightInd w:val="0"/>
        <w:ind w:firstLine="680"/>
        <w:jc w:val="both"/>
        <w:rPr>
          <w:sz w:val="18"/>
          <w:szCs w:val="18"/>
        </w:rPr>
      </w:pPr>
      <w:r w:rsidRPr="00995B15">
        <w:rPr>
          <w:sz w:val="18"/>
          <w:szCs w:val="18"/>
        </w:rPr>
        <w:t>-зеленые насаждения специального назначения.</w:t>
      </w:r>
    </w:p>
    <w:p w:rsidR="00EA2491" w:rsidRPr="00995B15" w:rsidRDefault="00EA2491" w:rsidP="00995B15">
      <w:pPr>
        <w:tabs>
          <w:tab w:val="left" w:pos="993"/>
        </w:tabs>
        <w:ind w:firstLine="680"/>
        <w:jc w:val="both"/>
        <w:rPr>
          <w:b/>
          <w:sz w:val="18"/>
          <w:szCs w:val="18"/>
        </w:rPr>
      </w:pPr>
      <w:r w:rsidRPr="00995B15">
        <w:rPr>
          <w:b/>
          <w:sz w:val="18"/>
          <w:szCs w:val="18"/>
        </w:rPr>
        <w:t>Условно разрешённые виды использования:</w:t>
      </w:r>
    </w:p>
    <w:p w:rsidR="00EA2491" w:rsidRPr="00995B15" w:rsidRDefault="00EA2491" w:rsidP="00995B15">
      <w:pPr>
        <w:autoSpaceDE w:val="0"/>
        <w:autoSpaceDN w:val="0"/>
        <w:adjustRightInd w:val="0"/>
        <w:ind w:firstLine="680"/>
        <w:jc w:val="both"/>
        <w:rPr>
          <w:sz w:val="18"/>
          <w:szCs w:val="18"/>
        </w:rPr>
      </w:pPr>
      <w:r w:rsidRPr="00995B15">
        <w:rPr>
          <w:sz w:val="18"/>
          <w:szCs w:val="18"/>
        </w:rPr>
        <w:t>-складские объекты;</w:t>
      </w:r>
    </w:p>
    <w:p w:rsidR="00EA2491" w:rsidRPr="00995B15" w:rsidRDefault="00EA2491" w:rsidP="00995B15">
      <w:pPr>
        <w:autoSpaceDE w:val="0"/>
        <w:autoSpaceDN w:val="0"/>
        <w:adjustRightInd w:val="0"/>
        <w:ind w:firstLine="680"/>
        <w:jc w:val="both"/>
        <w:rPr>
          <w:sz w:val="18"/>
          <w:szCs w:val="18"/>
        </w:rPr>
      </w:pPr>
      <w:r w:rsidRPr="00995B15">
        <w:rPr>
          <w:sz w:val="18"/>
          <w:szCs w:val="18"/>
        </w:rPr>
        <w:t>-объекты оптовой торговли;</w:t>
      </w:r>
    </w:p>
    <w:p w:rsidR="00EA2491" w:rsidRPr="00995B15" w:rsidRDefault="00EA2491" w:rsidP="00995B15">
      <w:pPr>
        <w:autoSpaceDE w:val="0"/>
        <w:autoSpaceDN w:val="0"/>
        <w:adjustRightInd w:val="0"/>
        <w:ind w:firstLine="680"/>
        <w:jc w:val="both"/>
        <w:rPr>
          <w:sz w:val="18"/>
          <w:szCs w:val="18"/>
        </w:rPr>
      </w:pPr>
      <w:r w:rsidRPr="00995B15">
        <w:rPr>
          <w:sz w:val="18"/>
          <w:szCs w:val="18"/>
        </w:rPr>
        <w:t xml:space="preserve">-объекты рекреации; </w:t>
      </w:r>
    </w:p>
    <w:p w:rsidR="00EA2491" w:rsidRPr="00995B15" w:rsidRDefault="00EA2491" w:rsidP="00995B15">
      <w:pPr>
        <w:autoSpaceDE w:val="0"/>
        <w:autoSpaceDN w:val="0"/>
        <w:adjustRightInd w:val="0"/>
        <w:ind w:firstLine="680"/>
        <w:jc w:val="both"/>
        <w:rPr>
          <w:sz w:val="18"/>
          <w:szCs w:val="18"/>
        </w:rPr>
      </w:pPr>
      <w:r w:rsidRPr="00995B15">
        <w:rPr>
          <w:sz w:val="18"/>
          <w:szCs w:val="18"/>
        </w:rPr>
        <w:t>-объекты инженерной защиты населения от чрезвычайных ситуаций.</w:t>
      </w:r>
    </w:p>
    <w:p w:rsidR="00EA2491" w:rsidRPr="00995B15" w:rsidRDefault="00EA2491" w:rsidP="00995B15">
      <w:pPr>
        <w:autoSpaceDE w:val="0"/>
        <w:autoSpaceDN w:val="0"/>
        <w:adjustRightInd w:val="0"/>
        <w:ind w:firstLine="680"/>
        <w:jc w:val="both"/>
        <w:rPr>
          <w:sz w:val="18"/>
          <w:szCs w:val="18"/>
        </w:rPr>
      </w:pPr>
    </w:p>
    <w:p w:rsidR="00EA2491" w:rsidRPr="00995B15" w:rsidRDefault="00EA2491" w:rsidP="00995B15">
      <w:pPr>
        <w:autoSpaceDE w:val="0"/>
        <w:autoSpaceDN w:val="0"/>
        <w:adjustRightInd w:val="0"/>
        <w:ind w:firstLine="680"/>
        <w:jc w:val="both"/>
        <w:rPr>
          <w:b/>
          <w:sz w:val="18"/>
          <w:szCs w:val="18"/>
        </w:rPr>
      </w:pPr>
      <w:r w:rsidRPr="00995B15">
        <w:rPr>
          <w:b/>
          <w:sz w:val="18"/>
          <w:szCs w:val="18"/>
        </w:rPr>
        <w:t>Вспомогательные виды разрешенного использования:</w:t>
      </w:r>
    </w:p>
    <w:p w:rsidR="00EA2491" w:rsidRPr="00995B15" w:rsidRDefault="00EA2491" w:rsidP="00995B15">
      <w:pPr>
        <w:tabs>
          <w:tab w:val="left" w:pos="993"/>
        </w:tabs>
        <w:ind w:firstLine="680"/>
        <w:jc w:val="both"/>
        <w:rPr>
          <w:sz w:val="18"/>
          <w:szCs w:val="18"/>
        </w:rPr>
      </w:pPr>
      <w:r w:rsidRPr="00995B15">
        <w:rPr>
          <w:sz w:val="18"/>
          <w:szCs w:val="18"/>
        </w:rPr>
        <w:t>-объекты, предназначенные для обеспечения пожарной безопасности (средства пожаротушения, гидранты, резервуары, противопожарные водоёмы);</w:t>
      </w:r>
    </w:p>
    <w:p w:rsidR="00EA2491" w:rsidRPr="00995B15" w:rsidRDefault="00EA2491" w:rsidP="00995B15">
      <w:pPr>
        <w:autoSpaceDE w:val="0"/>
        <w:autoSpaceDN w:val="0"/>
        <w:adjustRightInd w:val="0"/>
        <w:ind w:firstLine="680"/>
        <w:jc w:val="both"/>
        <w:rPr>
          <w:sz w:val="18"/>
          <w:szCs w:val="18"/>
        </w:rPr>
      </w:pPr>
      <w:r w:rsidRPr="00995B15">
        <w:rPr>
          <w:sz w:val="18"/>
          <w:szCs w:val="18"/>
        </w:rPr>
        <w:t>-зеленые насаждения специального назначения.</w:t>
      </w:r>
    </w:p>
    <w:p w:rsidR="00EA2491" w:rsidRPr="00995B15" w:rsidRDefault="00EA2491" w:rsidP="00995B15">
      <w:pPr>
        <w:tabs>
          <w:tab w:val="left" w:pos="993"/>
        </w:tabs>
        <w:ind w:firstLine="680"/>
        <w:jc w:val="both"/>
        <w:rPr>
          <w:sz w:val="18"/>
          <w:szCs w:val="18"/>
        </w:rPr>
      </w:pPr>
    </w:p>
    <w:p w:rsidR="00EA2491" w:rsidRPr="00995B15" w:rsidRDefault="00EA2491" w:rsidP="00995B15">
      <w:pPr>
        <w:tabs>
          <w:tab w:val="left" w:pos="993"/>
        </w:tabs>
        <w:ind w:firstLine="680"/>
        <w:jc w:val="both"/>
        <w:rPr>
          <w:b/>
          <w:sz w:val="18"/>
          <w:szCs w:val="18"/>
        </w:rPr>
      </w:pPr>
      <w:r w:rsidRPr="00995B15">
        <w:rPr>
          <w:b/>
          <w:sz w:val="18"/>
          <w:szCs w:val="18"/>
        </w:rPr>
        <w:t>Условно разрешённые виды использования:</w:t>
      </w:r>
    </w:p>
    <w:p w:rsidR="00EA2491" w:rsidRDefault="00EA2491" w:rsidP="00995B15">
      <w:pPr>
        <w:autoSpaceDE w:val="0"/>
        <w:autoSpaceDN w:val="0"/>
        <w:adjustRightInd w:val="0"/>
        <w:ind w:firstLine="680"/>
        <w:jc w:val="both"/>
      </w:pPr>
      <w:r w:rsidRPr="00995B15">
        <w:t>-объекты инженерной защиты населения от чрезвычайных ситуаций.</w:t>
      </w:r>
      <w:bookmarkStart w:id="346" w:name="_Toc241045050"/>
    </w:p>
    <w:p w:rsidR="00EA2491" w:rsidRDefault="00EA2491" w:rsidP="00995B15">
      <w:pPr>
        <w:autoSpaceDE w:val="0"/>
        <w:autoSpaceDN w:val="0"/>
        <w:adjustRightInd w:val="0"/>
        <w:ind w:firstLine="680"/>
        <w:jc w:val="both"/>
      </w:pPr>
    </w:p>
    <w:p w:rsidR="00EA2491" w:rsidRPr="00995B15" w:rsidRDefault="00EA2491" w:rsidP="00995B15">
      <w:pPr>
        <w:autoSpaceDE w:val="0"/>
        <w:autoSpaceDN w:val="0"/>
        <w:adjustRightInd w:val="0"/>
        <w:ind w:firstLine="680"/>
        <w:jc w:val="both"/>
        <w:rPr>
          <w:sz w:val="18"/>
          <w:szCs w:val="18"/>
        </w:rPr>
      </w:pPr>
      <w:r w:rsidRPr="00995B15">
        <w:rPr>
          <w:sz w:val="18"/>
          <w:szCs w:val="18"/>
        </w:rPr>
        <w:t>ЗОНЫ СЕЛЬСКОХОЗЯЙСТВЕННОГО ИСПОЛЬЗОВАНИЯ</w:t>
      </w:r>
      <w:bookmarkEnd w:id="346"/>
      <w:r w:rsidRPr="00995B15">
        <w:rPr>
          <w:sz w:val="18"/>
          <w:szCs w:val="18"/>
        </w:rPr>
        <w:t xml:space="preserve"> </w:t>
      </w:r>
    </w:p>
    <w:p w:rsidR="00EA2491" w:rsidRPr="00995B15" w:rsidRDefault="00EA2491" w:rsidP="00995B15">
      <w:pPr>
        <w:autoSpaceDE w:val="0"/>
        <w:autoSpaceDN w:val="0"/>
        <w:adjustRightInd w:val="0"/>
        <w:ind w:firstLine="680"/>
        <w:jc w:val="both"/>
        <w:rPr>
          <w:b/>
          <w:sz w:val="18"/>
          <w:szCs w:val="18"/>
        </w:rPr>
      </w:pPr>
      <w:r w:rsidRPr="00995B15">
        <w:rPr>
          <w:b/>
          <w:sz w:val="18"/>
          <w:szCs w:val="18"/>
        </w:rPr>
        <w:t>Зона садово-огородных участков</w:t>
      </w:r>
    </w:p>
    <w:p w:rsidR="00EA2491" w:rsidRPr="00995B15" w:rsidRDefault="00EA2491" w:rsidP="00995B15">
      <w:pPr>
        <w:autoSpaceDE w:val="0"/>
        <w:autoSpaceDN w:val="0"/>
        <w:adjustRightInd w:val="0"/>
        <w:ind w:firstLine="680"/>
        <w:jc w:val="both"/>
        <w:rPr>
          <w:sz w:val="18"/>
          <w:szCs w:val="18"/>
        </w:rPr>
      </w:pPr>
      <w:r w:rsidRPr="00995B15">
        <w:rPr>
          <w:sz w:val="18"/>
          <w:szCs w:val="18"/>
        </w:rPr>
        <w:t>Зона выделена для обеспечения правовых условий формирования территорий, используемых в целях удовлетворения потребностей населения в выращивании фруктов и овощей, отдыха при соблюдении видов и параметров разрешенного использования земельных участков и объектов капитального строительства, размещения необходимых объектов инженерной и транспортной инфраструктуры.</w:t>
      </w:r>
    </w:p>
    <w:p w:rsidR="00EA2491" w:rsidRPr="00995B15" w:rsidRDefault="00EA2491" w:rsidP="00995B15">
      <w:pPr>
        <w:autoSpaceDE w:val="0"/>
        <w:autoSpaceDN w:val="0"/>
        <w:adjustRightInd w:val="0"/>
        <w:ind w:firstLine="680"/>
        <w:jc w:val="both"/>
        <w:rPr>
          <w:sz w:val="18"/>
          <w:szCs w:val="18"/>
        </w:rPr>
      </w:pPr>
    </w:p>
    <w:p w:rsidR="00EA2491" w:rsidRPr="00995B15" w:rsidRDefault="00EA2491" w:rsidP="00995B15">
      <w:pPr>
        <w:pStyle w:val="a9"/>
        <w:spacing w:before="0" w:after="0"/>
        <w:ind w:left="0" w:firstLine="680"/>
        <w:rPr>
          <w:rFonts w:ascii="Times New Roman" w:hAnsi="Times New Roman"/>
          <w:sz w:val="18"/>
          <w:szCs w:val="18"/>
        </w:rPr>
      </w:pPr>
      <w:r w:rsidRPr="00995B15">
        <w:rPr>
          <w:rFonts w:ascii="Times New Roman" w:hAnsi="Times New Roman"/>
          <w:sz w:val="18"/>
          <w:szCs w:val="18"/>
        </w:rPr>
        <w:t>Основные виды разрешенного использования:</w:t>
      </w:r>
    </w:p>
    <w:p w:rsidR="00EA2491" w:rsidRPr="00995B15" w:rsidRDefault="00EA2491" w:rsidP="00995B15">
      <w:pPr>
        <w:tabs>
          <w:tab w:val="left" w:pos="993"/>
        </w:tabs>
        <w:ind w:firstLine="680"/>
        <w:jc w:val="both"/>
        <w:rPr>
          <w:sz w:val="18"/>
          <w:szCs w:val="18"/>
        </w:rPr>
      </w:pPr>
      <w:r w:rsidRPr="00995B15">
        <w:rPr>
          <w:sz w:val="18"/>
          <w:szCs w:val="18"/>
        </w:rPr>
        <w:t>-садовые дома, летние сооружения;</w:t>
      </w:r>
    </w:p>
    <w:p w:rsidR="00EA2491" w:rsidRPr="00995B15" w:rsidRDefault="00EA2491" w:rsidP="00995B15">
      <w:pPr>
        <w:tabs>
          <w:tab w:val="left" w:pos="993"/>
        </w:tabs>
        <w:ind w:firstLine="680"/>
        <w:jc w:val="both"/>
        <w:rPr>
          <w:sz w:val="18"/>
          <w:szCs w:val="18"/>
        </w:rPr>
      </w:pPr>
      <w:r w:rsidRPr="00995B15">
        <w:rPr>
          <w:sz w:val="18"/>
          <w:szCs w:val="18"/>
        </w:rPr>
        <w:t xml:space="preserve">-сады, огороды, дачи, палисадники; </w:t>
      </w:r>
    </w:p>
    <w:p w:rsidR="00EA2491" w:rsidRPr="00995B15" w:rsidRDefault="00EA2491" w:rsidP="00995B15">
      <w:pPr>
        <w:autoSpaceDE w:val="0"/>
        <w:autoSpaceDN w:val="0"/>
        <w:adjustRightInd w:val="0"/>
        <w:ind w:firstLine="680"/>
        <w:jc w:val="both"/>
        <w:rPr>
          <w:sz w:val="18"/>
          <w:szCs w:val="18"/>
        </w:rPr>
      </w:pPr>
      <w:r w:rsidRPr="00995B15">
        <w:rPr>
          <w:sz w:val="18"/>
          <w:szCs w:val="18"/>
        </w:rPr>
        <w:t>-бульвары, аллеи, скверы;</w:t>
      </w:r>
    </w:p>
    <w:p w:rsidR="00EA2491" w:rsidRPr="00995B15" w:rsidRDefault="00EA2491" w:rsidP="00995B15">
      <w:pPr>
        <w:tabs>
          <w:tab w:val="left" w:pos="993"/>
        </w:tabs>
        <w:ind w:firstLine="680"/>
        <w:jc w:val="both"/>
        <w:rPr>
          <w:sz w:val="18"/>
          <w:szCs w:val="18"/>
        </w:rPr>
      </w:pPr>
      <w:r w:rsidRPr="00995B15">
        <w:rPr>
          <w:sz w:val="18"/>
          <w:szCs w:val="18"/>
        </w:rPr>
        <w:t xml:space="preserve">-аптечные учреждения; </w:t>
      </w:r>
    </w:p>
    <w:p w:rsidR="00EA2491" w:rsidRPr="00995B15" w:rsidRDefault="00EA2491" w:rsidP="00995B15">
      <w:pPr>
        <w:tabs>
          <w:tab w:val="left" w:pos="993"/>
        </w:tabs>
        <w:ind w:firstLine="680"/>
        <w:jc w:val="both"/>
        <w:rPr>
          <w:sz w:val="18"/>
          <w:szCs w:val="18"/>
        </w:rPr>
      </w:pPr>
      <w:r w:rsidRPr="00995B15">
        <w:rPr>
          <w:sz w:val="18"/>
          <w:szCs w:val="18"/>
        </w:rPr>
        <w:t>-магазины, объекты розничной торговли общей площадью не более                  150 кв.м.;</w:t>
      </w:r>
    </w:p>
    <w:p w:rsidR="00EA2491" w:rsidRPr="00995B15" w:rsidRDefault="00EA2491" w:rsidP="00995B15">
      <w:pPr>
        <w:tabs>
          <w:tab w:val="left" w:pos="993"/>
        </w:tabs>
        <w:ind w:firstLine="680"/>
        <w:jc w:val="both"/>
        <w:rPr>
          <w:sz w:val="18"/>
          <w:szCs w:val="18"/>
        </w:rPr>
      </w:pPr>
      <w:r w:rsidRPr="00995B15">
        <w:rPr>
          <w:sz w:val="18"/>
          <w:szCs w:val="18"/>
        </w:rPr>
        <w:t>-объекты общественного питания общей площадью не более 150 кв. м;</w:t>
      </w:r>
    </w:p>
    <w:p w:rsidR="00EA2491" w:rsidRPr="00995B15" w:rsidRDefault="00EA2491" w:rsidP="00995B15">
      <w:pPr>
        <w:tabs>
          <w:tab w:val="left" w:pos="993"/>
        </w:tabs>
        <w:ind w:firstLine="680"/>
        <w:jc w:val="both"/>
        <w:rPr>
          <w:sz w:val="18"/>
          <w:szCs w:val="18"/>
        </w:rPr>
      </w:pPr>
      <w:r w:rsidRPr="00995B15">
        <w:rPr>
          <w:sz w:val="18"/>
          <w:szCs w:val="18"/>
        </w:rPr>
        <w:t>-пункты первой медицинской помощи.</w:t>
      </w:r>
    </w:p>
    <w:p w:rsidR="00EA2491" w:rsidRPr="00995B15" w:rsidRDefault="00EA2491" w:rsidP="00995B15">
      <w:pPr>
        <w:pStyle w:val="a9"/>
        <w:spacing w:before="0" w:after="0"/>
        <w:ind w:left="0" w:firstLine="680"/>
        <w:rPr>
          <w:sz w:val="18"/>
          <w:szCs w:val="18"/>
        </w:rPr>
      </w:pPr>
      <w:r w:rsidRPr="00995B15">
        <w:rPr>
          <w:sz w:val="18"/>
          <w:szCs w:val="18"/>
        </w:rPr>
        <w:tab/>
      </w:r>
    </w:p>
    <w:p w:rsidR="00EA2491" w:rsidRPr="00995B15" w:rsidRDefault="00EA2491" w:rsidP="00995B15">
      <w:pPr>
        <w:pStyle w:val="a9"/>
        <w:spacing w:before="0" w:after="0"/>
        <w:ind w:left="0" w:firstLine="680"/>
        <w:rPr>
          <w:rFonts w:ascii="Times New Roman" w:hAnsi="Times New Roman"/>
          <w:sz w:val="18"/>
          <w:szCs w:val="18"/>
        </w:rPr>
      </w:pPr>
      <w:r w:rsidRPr="00995B15">
        <w:rPr>
          <w:rFonts w:ascii="Times New Roman" w:hAnsi="Times New Roman"/>
          <w:sz w:val="18"/>
          <w:szCs w:val="18"/>
        </w:rPr>
        <w:t>Вспомогательные виды разрешенного использования:</w:t>
      </w:r>
    </w:p>
    <w:p w:rsidR="00EA2491" w:rsidRPr="00995B15" w:rsidRDefault="00EA2491" w:rsidP="00995B15">
      <w:pPr>
        <w:tabs>
          <w:tab w:val="left" w:pos="993"/>
        </w:tabs>
        <w:ind w:firstLine="680"/>
        <w:jc w:val="both"/>
        <w:rPr>
          <w:sz w:val="18"/>
          <w:szCs w:val="18"/>
        </w:rPr>
      </w:pPr>
      <w:r w:rsidRPr="00995B15">
        <w:rPr>
          <w:sz w:val="18"/>
          <w:szCs w:val="18"/>
        </w:rPr>
        <w:t>-оранжереи;</w:t>
      </w:r>
    </w:p>
    <w:p w:rsidR="00EA2491" w:rsidRPr="00995B15" w:rsidRDefault="00EA2491" w:rsidP="00995B15">
      <w:pPr>
        <w:tabs>
          <w:tab w:val="left" w:pos="993"/>
        </w:tabs>
        <w:ind w:firstLine="680"/>
        <w:jc w:val="both"/>
        <w:rPr>
          <w:sz w:val="18"/>
          <w:szCs w:val="18"/>
        </w:rPr>
      </w:pPr>
      <w:r w:rsidRPr="00995B15">
        <w:rPr>
          <w:sz w:val="18"/>
          <w:szCs w:val="18"/>
        </w:rPr>
        <w:t>-надворные постройки (сараи, бани, туалеты);</w:t>
      </w:r>
    </w:p>
    <w:p w:rsidR="00EA2491" w:rsidRPr="00995B15" w:rsidRDefault="00EA2491" w:rsidP="00995B15">
      <w:pPr>
        <w:tabs>
          <w:tab w:val="left" w:pos="993"/>
        </w:tabs>
        <w:ind w:firstLine="680"/>
        <w:jc w:val="both"/>
        <w:rPr>
          <w:sz w:val="18"/>
          <w:szCs w:val="18"/>
        </w:rPr>
      </w:pPr>
      <w:r w:rsidRPr="00995B15">
        <w:rPr>
          <w:sz w:val="18"/>
          <w:szCs w:val="18"/>
        </w:rPr>
        <w:t xml:space="preserve">-постройки для содержания мелких домашних животных и птицы; </w:t>
      </w:r>
    </w:p>
    <w:p w:rsidR="00EA2491" w:rsidRPr="00995B15" w:rsidRDefault="00EA2491" w:rsidP="00995B15">
      <w:pPr>
        <w:tabs>
          <w:tab w:val="left" w:pos="993"/>
        </w:tabs>
        <w:ind w:firstLine="680"/>
        <w:jc w:val="both"/>
        <w:rPr>
          <w:sz w:val="18"/>
          <w:szCs w:val="18"/>
        </w:rPr>
      </w:pPr>
      <w:r w:rsidRPr="00995B15">
        <w:rPr>
          <w:sz w:val="18"/>
          <w:szCs w:val="18"/>
        </w:rPr>
        <w:t xml:space="preserve">-резервуары для хранения воды; </w:t>
      </w:r>
    </w:p>
    <w:p w:rsidR="00EA2491" w:rsidRPr="00995B15" w:rsidRDefault="00EA2491" w:rsidP="00995B15">
      <w:pPr>
        <w:tabs>
          <w:tab w:val="left" w:pos="993"/>
        </w:tabs>
        <w:ind w:firstLine="680"/>
        <w:jc w:val="both"/>
        <w:rPr>
          <w:sz w:val="18"/>
          <w:szCs w:val="18"/>
        </w:rPr>
      </w:pPr>
      <w:r w:rsidRPr="00995B15">
        <w:rPr>
          <w:sz w:val="18"/>
          <w:szCs w:val="18"/>
        </w:rPr>
        <w:t>-скважины для забора воды, колодцы;</w:t>
      </w:r>
    </w:p>
    <w:p w:rsidR="00EA2491" w:rsidRPr="00995B15" w:rsidRDefault="00EA2491" w:rsidP="00995B15">
      <w:pPr>
        <w:tabs>
          <w:tab w:val="left" w:pos="993"/>
        </w:tabs>
        <w:ind w:firstLine="680"/>
        <w:jc w:val="both"/>
        <w:rPr>
          <w:sz w:val="18"/>
          <w:szCs w:val="18"/>
        </w:rPr>
      </w:pPr>
      <w:r w:rsidRPr="00995B15">
        <w:rPr>
          <w:sz w:val="18"/>
          <w:szCs w:val="18"/>
        </w:rPr>
        <w:t>-помещения для охраны;</w:t>
      </w:r>
    </w:p>
    <w:p w:rsidR="00EA2491" w:rsidRPr="00995B15" w:rsidRDefault="00EA2491" w:rsidP="00995B15">
      <w:pPr>
        <w:tabs>
          <w:tab w:val="left" w:pos="993"/>
        </w:tabs>
        <w:ind w:firstLine="680"/>
        <w:jc w:val="both"/>
        <w:rPr>
          <w:sz w:val="18"/>
          <w:szCs w:val="18"/>
        </w:rPr>
      </w:pPr>
      <w:r w:rsidRPr="00995B15">
        <w:rPr>
          <w:sz w:val="18"/>
          <w:szCs w:val="18"/>
        </w:rPr>
        <w:t>-гаражи и открытые стоянки легкового автотранспорта;</w:t>
      </w:r>
    </w:p>
    <w:p w:rsidR="00EA2491" w:rsidRPr="00995B15" w:rsidRDefault="00EA2491" w:rsidP="00995B15">
      <w:pPr>
        <w:tabs>
          <w:tab w:val="left" w:pos="993"/>
        </w:tabs>
        <w:ind w:firstLine="680"/>
        <w:jc w:val="both"/>
        <w:rPr>
          <w:sz w:val="18"/>
          <w:szCs w:val="18"/>
        </w:rPr>
      </w:pPr>
      <w:r w:rsidRPr="00995B15">
        <w:rPr>
          <w:sz w:val="18"/>
          <w:szCs w:val="18"/>
        </w:rPr>
        <w:t>-площадки для мусоросборников;</w:t>
      </w:r>
    </w:p>
    <w:p w:rsidR="00EA2491" w:rsidRPr="00995B15" w:rsidRDefault="00EA2491" w:rsidP="00995B15">
      <w:pPr>
        <w:tabs>
          <w:tab w:val="left" w:pos="993"/>
        </w:tabs>
        <w:ind w:firstLine="680"/>
        <w:jc w:val="both"/>
        <w:rPr>
          <w:sz w:val="18"/>
          <w:szCs w:val="18"/>
        </w:rPr>
      </w:pPr>
      <w:r w:rsidRPr="00995B15">
        <w:rPr>
          <w:sz w:val="18"/>
          <w:szCs w:val="18"/>
        </w:rPr>
        <w:t>-объекты, предназначенные для обеспечения пожарной безопасности (средства пожаротушения, гидранты, резервуары, противопожарные водоёмы);</w:t>
      </w:r>
    </w:p>
    <w:p w:rsidR="00EA2491" w:rsidRPr="00995B15" w:rsidRDefault="00EA2491" w:rsidP="00995B15">
      <w:pPr>
        <w:tabs>
          <w:tab w:val="left" w:pos="993"/>
        </w:tabs>
        <w:ind w:firstLine="680"/>
        <w:jc w:val="both"/>
        <w:rPr>
          <w:sz w:val="18"/>
          <w:szCs w:val="18"/>
        </w:rPr>
      </w:pPr>
      <w:r w:rsidRPr="00995B15">
        <w:rPr>
          <w:sz w:val="18"/>
          <w:szCs w:val="18"/>
        </w:rPr>
        <w:t>-детские площадки, площадки для отдыха и спортивных занятий;</w:t>
      </w:r>
    </w:p>
    <w:p w:rsidR="00EA2491" w:rsidRPr="00995B15" w:rsidRDefault="00EA2491" w:rsidP="00995B15">
      <w:pPr>
        <w:tabs>
          <w:tab w:val="left" w:pos="993"/>
        </w:tabs>
        <w:ind w:firstLine="680"/>
        <w:jc w:val="both"/>
        <w:rPr>
          <w:sz w:val="18"/>
          <w:szCs w:val="18"/>
        </w:rPr>
      </w:pPr>
      <w:r w:rsidRPr="00995B15">
        <w:rPr>
          <w:sz w:val="18"/>
          <w:szCs w:val="18"/>
        </w:rPr>
        <w:t>-хозяйственные площадки.</w:t>
      </w:r>
    </w:p>
    <w:p w:rsidR="00EA2491" w:rsidRPr="00995B15" w:rsidRDefault="00EA2491" w:rsidP="00995B15">
      <w:pPr>
        <w:tabs>
          <w:tab w:val="left" w:pos="993"/>
        </w:tabs>
        <w:ind w:firstLine="680"/>
        <w:jc w:val="both"/>
        <w:rPr>
          <w:sz w:val="18"/>
          <w:szCs w:val="18"/>
        </w:rPr>
      </w:pPr>
    </w:p>
    <w:p w:rsidR="00EA2491" w:rsidRPr="00995B15" w:rsidRDefault="00EA2491" w:rsidP="00995B15">
      <w:pPr>
        <w:pStyle w:val="a9"/>
        <w:spacing w:before="0" w:after="0"/>
        <w:ind w:left="0" w:firstLine="680"/>
        <w:rPr>
          <w:rFonts w:ascii="Times New Roman" w:hAnsi="Times New Roman"/>
          <w:sz w:val="18"/>
          <w:szCs w:val="18"/>
        </w:rPr>
      </w:pPr>
      <w:r w:rsidRPr="00995B15">
        <w:rPr>
          <w:rFonts w:ascii="Times New Roman" w:hAnsi="Times New Roman"/>
          <w:sz w:val="18"/>
          <w:szCs w:val="18"/>
        </w:rPr>
        <w:t>Условно разрешённые виды использования:</w:t>
      </w:r>
    </w:p>
    <w:p w:rsidR="00EA2491" w:rsidRPr="00995B15" w:rsidRDefault="00EA2491" w:rsidP="00995B15">
      <w:pPr>
        <w:autoSpaceDE w:val="0"/>
        <w:autoSpaceDN w:val="0"/>
        <w:adjustRightInd w:val="0"/>
        <w:ind w:firstLine="680"/>
        <w:jc w:val="both"/>
        <w:rPr>
          <w:sz w:val="18"/>
          <w:szCs w:val="18"/>
        </w:rPr>
      </w:pPr>
      <w:r w:rsidRPr="00995B15">
        <w:rPr>
          <w:sz w:val="18"/>
          <w:szCs w:val="18"/>
        </w:rPr>
        <w:t>-складские объекты сельскохозяйственной продукции;</w:t>
      </w:r>
    </w:p>
    <w:p w:rsidR="00EA2491" w:rsidRPr="00995B15" w:rsidRDefault="00EA2491" w:rsidP="00995B15">
      <w:pPr>
        <w:tabs>
          <w:tab w:val="left" w:pos="993"/>
        </w:tabs>
        <w:ind w:firstLine="680"/>
        <w:jc w:val="both"/>
        <w:rPr>
          <w:sz w:val="18"/>
          <w:szCs w:val="18"/>
        </w:rPr>
      </w:pPr>
      <w:r w:rsidRPr="00995B15">
        <w:rPr>
          <w:sz w:val="18"/>
          <w:szCs w:val="18"/>
        </w:rPr>
        <w:t>-гаражи и открытые стоянки легкового автотранспорта;</w:t>
      </w:r>
    </w:p>
    <w:p w:rsidR="00EA2491" w:rsidRPr="00995B15" w:rsidRDefault="00EA2491" w:rsidP="00995B15">
      <w:pPr>
        <w:autoSpaceDE w:val="0"/>
        <w:autoSpaceDN w:val="0"/>
        <w:adjustRightInd w:val="0"/>
        <w:ind w:firstLine="680"/>
        <w:jc w:val="both"/>
        <w:rPr>
          <w:sz w:val="18"/>
          <w:szCs w:val="18"/>
        </w:rPr>
      </w:pPr>
      <w:r w:rsidRPr="00995B15">
        <w:rPr>
          <w:sz w:val="18"/>
          <w:szCs w:val="18"/>
        </w:rPr>
        <w:t>-автозаправочные станции для легкового автотранспорта, оборудованные системой закольцовки паров бензина с объектами обслуживания (магазины, кафе);</w:t>
      </w:r>
    </w:p>
    <w:p w:rsidR="00EA2491" w:rsidRPr="00995B15" w:rsidRDefault="00EA2491" w:rsidP="00995B15">
      <w:pPr>
        <w:autoSpaceDE w:val="0"/>
        <w:autoSpaceDN w:val="0"/>
        <w:adjustRightInd w:val="0"/>
        <w:ind w:firstLine="680"/>
        <w:jc w:val="both"/>
        <w:rPr>
          <w:sz w:val="18"/>
          <w:szCs w:val="18"/>
        </w:rPr>
      </w:pPr>
      <w:r w:rsidRPr="00995B15">
        <w:rPr>
          <w:sz w:val="18"/>
          <w:szCs w:val="18"/>
        </w:rPr>
        <w:t>-объекты инженерной защиты населения от чрезвычайных ситуаций.</w:t>
      </w:r>
    </w:p>
    <w:p w:rsidR="00EA2491" w:rsidRPr="00995B15" w:rsidRDefault="00EA2491" w:rsidP="00995B15">
      <w:pPr>
        <w:pStyle w:val="af8"/>
        <w:spacing w:line="240" w:lineRule="auto"/>
        <w:rPr>
          <w:sz w:val="18"/>
          <w:szCs w:val="18"/>
        </w:rPr>
      </w:pPr>
      <w:bookmarkStart w:id="347" w:name="_Toc241045051"/>
      <w:r w:rsidRPr="00995B15">
        <w:rPr>
          <w:sz w:val="18"/>
          <w:szCs w:val="18"/>
        </w:rPr>
        <w:t>РЕКРЕАЦИОННЫЕ ЗОНЫ</w:t>
      </w:r>
      <w:bookmarkEnd w:id="347"/>
      <w:r w:rsidRPr="00995B15">
        <w:rPr>
          <w:sz w:val="18"/>
          <w:szCs w:val="18"/>
        </w:rPr>
        <w:t xml:space="preserve"> </w:t>
      </w:r>
    </w:p>
    <w:p w:rsidR="00EA2491" w:rsidRPr="00995B15" w:rsidRDefault="00EA2491" w:rsidP="00995B15">
      <w:pPr>
        <w:autoSpaceDE w:val="0"/>
        <w:autoSpaceDN w:val="0"/>
        <w:adjustRightInd w:val="0"/>
        <w:ind w:firstLine="680"/>
        <w:jc w:val="both"/>
        <w:rPr>
          <w:rFonts w:cs="Arial"/>
          <w:b/>
          <w:sz w:val="18"/>
          <w:szCs w:val="18"/>
        </w:rPr>
      </w:pPr>
      <w:r w:rsidRPr="00995B15">
        <w:rPr>
          <w:b/>
          <w:sz w:val="18"/>
          <w:szCs w:val="18"/>
        </w:rPr>
        <w:t>Зона скверов, парков и бульваров</w:t>
      </w:r>
    </w:p>
    <w:p w:rsidR="00EA2491" w:rsidRPr="00995B15" w:rsidRDefault="00EA2491" w:rsidP="00995B15">
      <w:pPr>
        <w:autoSpaceDE w:val="0"/>
        <w:autoSpaceDN w:val="0"/>
        <w:adjustRightInd w:val="0"/>
        <w:ind w:firstLine="680"/>
        <w:jc w:val="both"/>
        <w:rPr>
          <w:sz w:val="18"/>
          <w:szCs w:val="18"/>
        </w:rPr>
      </w:pPr>
      <w:r w:rsidRPr="00995B15">
        <w:rPr>
          <w:sz w:val="18"/>
          <w:szCs w:val="18"/>
        </w:rPr>
        <w:t>Изложенные градостроительные регламенты ра</w:t>
      </w:r>
      <w:r w:rsidRPr="00995B15">
        <w:rPr>
          <w:sz w:val="18"/>
          <w:szCs w:val="18"/>
        </w:rPr>
        <w:t>с</w:t>
      </w:r>
      <w:r w:rsidRPr="00995B15">
        <w:rPr>
          <w:sz w:val="18"/>
          <w:szCs w:val="18"/>
        </w:rPr>
        <w:t xml:space="preserve">пространяются на земельные участки в границах рекреационных зон, не относящиеся к территориям общего пользования. </w:t>
      </w:r>
    </w:p>
    <w:p w:rsidR="00EA2491" w:rsidRPr="00995B15" w:rsidRDefault="00EA2491" w:rsidP="00995B15">
      <w:pPr>
        <w:autoSpaceDE w:val="0"/>
        <w:autoSpaceDN w:val="0"/>
        <w:adjustRightInd w:val="0"/>
        <w:ind w:firstLine="680"/>
        <w:jc w:val="both"/>
        <w:rPr>
          <w:sz w:val="18"/>
          <w:szCs w:val="18"/>
        </w:rPr>
      </w:pPr>
      <w:r w:rsidRPr="00995B15">
        <w:rPr>
          <w:sz w:val="18"/>
          <w:szCs w:val="18"/>
        </w:rPr>
        <w:t>На земельные участки в границах рекреационных зон, относящиеся в соответствии с утвержденными проектами планировки территории к территориям общего пользования (парки, скверы и иные территории) и отгран</w:t>
      </w:r>
      <w:r w:rsidRPr="00995B15">
        <w:rPr>
          <w:sz w:val="18"/>
          <w:szCs w:val="18"/>
        </w:rPr>
        <w:t>и</w:t>
      </w:r>
      <w:r w:rsidRPr="00995B15">
        <w:rPr>
          <w:sz w:val="18"/>
          <w:szCs w:val="18"/>
        </w:rPr>
        <w:t xml:space="preserve">ченные от иных территорий красными линиями, градостроительный регламент не распространяется, и их использование определяется в соответствии с положениями статьи 47 Правил. </w:t>
      </w:r>
    </w:p>
    <w:p w:rsidR="00EA2491" w:rsidRPr="00995B15" w:rsidRDefault="00EA2491" w:rsidP="00995B15">
      <w:pPr>
        <w:autoSpaceDE w:val="0"/>
        <w:autoSpaceDN w:val="0"/>
        <w:adjustRightInd w:val="0"/>
        <w:ind w:firstLine="680"/>
        <w:jc w:val="both"/>
        <w:rPr>
          <w:b/>
          <w:iCs/>
          <w:sz w:val="18"/>
          <w:szCs w:val="18"/>
        </w:rPr>
      </w:pPr>
    </w:p>
    <w:p w:rsidR="00EA2491" w:rsidRPr="00995B15" w:rsidRDefault="00EA2491" w:rsidP="00995B15">
      <w:pPr>
        <w:autoSpaceDE w:val="0"/>
        <w:autoSpaceDN w:val="0"/>
        <w:adjustRightInd w:val="0"/>
        <w:ind w:firstLine="680"/>
        <w:jc w:val="both"/>
        <w:rPr>
          <w:b/>
          <w:iCs/>
          <w:sz w:val="18"/>
          <w:szCs w:val="18"/>
        </w:rPr>
      </w:pPr>
      <w:r w:rsidRPr="00995B15">
        <w:rPr>
          <w:b/>
          <w:iCs/>
          <w:sz w:val="18"/>
          <w:szCs w:val="18"/>
        </w:rPr>
        <w:t>Основные виды разрешенного использования:</w:t>
      </w:r>
    </w:p>
    <w:p w:rsidR="00EA2491" w:rsidRPr="00995B15" w:rsidRDefault="00EA2491" w:rsidP="00995B15">
      <w:pPr>
        <w:autoSpaceDE w:val="0"/>
        <w:autoSpaceDN w:val="0"/>
        <w:adjustRightInd w:val="0"/>
        <w:ind w:firstLine="680"/>
        <w:jc w:val="both"/>
        <w:rPr>
          <w:sz w:val="18"/>
          <w:szCs w:val="18"/>
        </w:rPr>
      </w:pPr>
      <w:r w:rsidRPr="00995B15">
        <w:rPr>
          <w:sz w:val="18"/>
          <w:szCs w:val="18"/>
        </w:rPr>
        <w:t>-скверы, парки;</w:t>
      </w:r>
    </w:p>
    <w:p w:rsidR="00EA2491" w:rsidRPr="00995B15" w:rsidRDefault="00EA2491" w:rsidP="00995B15">
      <w:pPr>
        <w:autoSpaceDE w:val="0"/>
        <w:autoSpaceDN w:val="0"/>
        <w:adjustRightInd w:val="0"/>
        <w:ind w:firstLine="680"/>
        <w:jc w:val="both"/>
        <w:rPr>
          <w:sz w:val="18"/>
          <w:szCs w:val="18"/>
        </w:rPr>
      </w:pPr>
      <w:r w:rsidRPr="00995B15">
        <w:rPr>
          <w:sz w:val="18"/>
          <w:szCs w:val="18"/>
        </w:rPr>
        <w:t>-аллеи, бульвары;</w:t>
      </w:r>
    </w:p>
    <w:p w:rsidR="00EA2491" w:rsidRPr="00995B15" w:rsidRDefault="00EA2491" w:rsidP="00995B15">
      <w:pPr>
        <w:autoSpaceDE w:val="0"/>
        <w:autoSpaceDN w:val="0"/>
        <w:adjustRightInd w:val="0"/>
        <w:ind w:firstLine="680"/>
        <w:jc w:val="both"/>
        <w:rPr>
          <w:sz w:val="18"/>
          <w:szCs w:val="18"/>
        </w:rPr>
      </w:pPr>
      <w:r w:rsidRPr="00995B15">
        <w:rPr>
          <w:sz w:val="18"/>
          <w:szCs w:val="18"/>
        </w:rPr>
        <w:t>-вспомогательные строения и инфраструктура для отдыха: бассейны, фонтаны, м</w:t>
      </w:r>
      <w:r w:rsidRPr="00995B15">
        <w:rPr>
          <w:sz w:val="18"/>
          <w:szCs w:val="18"/>
        </w:rPr>
        <w:t>а</w:t>
      </w:r>
      <w:r w:rsidRPr="00995B15">
        <w:rPr>
          <w:sz w:val="18"/>
          <w:szCs w:val="18"/>
        </w:rPr>
        <w:t xml:space="preserve">лые архитектурные формы; </w:t>
      </w:r>
    </w:p>
    <w:p w:rsidR="00EA2491" w:rsidRPr="00995B15" w:rsidRDefault="00EA2491" w:rsidP="00995B15">
      <w:pPr>
        <w:autoSpaceDE w:val="0"/>
        <w:autoSpaceDN w:val="0"/>
        <w:adjustRightInd w:val="0"/>
        <w:ind w:firstLine="680"/>
        <w:jc w:val="both"/>
        <w:rPr>
          <w:sz w:val="18"/>
          <w:szCs w:val="18"/>
        </w:rPr>
      </w:pPr>
      <w:r w:rsidRPr="00995B15">
        <w:rPr>
          <w:sz w:val="18"/>
          <w:szCs w:val="18"/>
        </w:rPr>
        <w:t>-озеленение.</w:t>
      </w:r>
    </w:p>
    <w:p w:rsidR="00EA2491" w:rsidRPr="00995B15" w:rsidRDefault="00EA2491" w:rsidP="00995B15">
      <w:pPr>
        <w:autoSpaceDE w:val="0"/>
        <w:autoSpaceDN w:val="0"/>
        <w:adjustRightInd w:val="0"/>
        <w:ind w:firstLine="680"/>
        <w:jc w:val="both"/>
        <w:rPr>
          <w:sz w:val="18"/>
          <w:szCs w:val="18"/>
        </w:rPr>
      </w:pPr>
    </w:p>
    <w:p w:rsidR="00EA2491" w:rsidRPr="00995B15" w:rsidRDefault="00EA2491" w:rsidP="00995B15">
      <w:pPr>
        <w:autoSpaceDE w:val="0"/>
        <w:autoSpaceDN w:val="0"/>
        <w:adjustRightInd w:val="0"/>
        <w:ind w:firstLine="680"/>
        <w:jc w:val="both"/>
        <w:rPr>
          <w:b/>
          <w:iCs/>
          <w:sz w:val="18"/>
          <w:szCs w:val="18"/>
        </w:rPr>
      </w:pPr>
      <w:r w:rsidRPr="00995B15">
        <w:rPr>
          <w:b/>
          <w:iCs/>
          <w:sz w:val="18"/>
          <w:szCs w:val="18"/>
        </w:rPr>
        <w:t>Вспомогательные виды разрешенного использования:</w:t>
      </w:r>
    </w:p>
    <w:p w:rsidR="00EA2491" w:rsidRPr="00995B15" w:rsidRDefault="00EA2491" w:rsidP="00995B15">
      <w:pPr>
        <w:autoSpaceDE w:val="0"/>
        <w:autoSpaceDN w:val="0"/>
        <w:adjustRightInd w:val="0"/>
        <w:ind w:firstLine="680"/>
        <w:jc w:val="both"/>
        <w:rPr>
          <w:sz w:val="18"/>
          <w:szCs w:val="18"/>
        </w:rPr>
      </w:pPr>
      <w:r w:rsidRPr="00995B15">
        <w:rPr>
          <w:sz w:val="18"/>
          <w:szCs w:val="18"/>
        </w:rPr>
        <w:t>-пешеходные и велосипедные дорожки;</w:t>
      </w:r>
    </w:p>
    <w:p w:rsidR="00EA2491" w:rsidRPr="00995B15" w:rsidRDefault="00EA2491" w:rsidP="00995B15">
      <w:pPr>
        <w:autoSpaceDE w:val="0"/>
        <w:autoSpaceDN w:val="0"/>
        <w:adjustRightInd w:val="0"/>
        <w:ind w:firstLine="680"/>
        <w:jc w:val="both"/>
        <w:rPr>
          <w:sz w:val="18"/>
          <w:szCs w:val="18"/>
        </w:rPr>
      </w:pPr>
      <w:r w:rsidRPr="00995B15">
        <w:rPr>
          <w:sz w:val="18"/>
          <w:szCs w:val="18"/>
        </w:rPr>
        <w:t>-некапитальные вспомогательные строения и инфраструктура для отдыха на природе;</w:t>
      </w:r>
    </w:p>
    <w:p w:rsidR="00EA2491" w:rsidRPr="00995B15" w:rsidRDefault="00EA2491" w:rsidP="00995B15">
      <w:pPr>
        <w:autoSpaceDE w:val="0"/>
        <w:autoSpaceDN w:val="0"/>
        <w:adjustRightInd w:val="0"/>
        <w:ind w:firstLine="680"/>
        <w:jc w:val="both"/>
        <w:rPr>
          <w:sz w:val="18"/>
          <w:szCs w:val="18"/>
        </w:rPr>
      </w:pPr>
      <w:r w:rsidRPr="00995B15">
        <w:rPr>
          <w:sz w:val="18"/>
          <w:szCs w:val="18"/>
        </w:rPr>
        <w:t xml:space="preserve">-спортивные площадки, сооружения для занятия спортом; </w:t>
      </w:r>
    </w:p>
    <w:p w:rsidR="00EA2491" w:rsidRPr="00995B15" w:rsidRDefault="00EA2491" w:rsidP="00995B15">
      <w:pPr>
        <w:autoSpaceDE w:val="0"/>
        <w:autoSpaceDN w:val="0"/>
        <w:adjustRightInd w:val="0"/>
        <w:ind w:firstLine="680"/>
        <w:jc w:val="both"/>
        <w:rPr>
          <w:sz w:val="18"/>
          <w:szCs w:val="18"/>
        </w:rPr>
      </w:pPr>
      <w:r w:rsidRPr="00995B15">
        <w:rPr>
          <w:sz w:val="18"/>
          <w:szCs w:val="18"/>
        </w:rPr>
        <w:t>-игровые площадки;</w:t>
      </w:r>
    </w:p>
    <w:p w:rsidR="00EA2491" w:rsidRPr="00995B15" w:rsidRDefault="00EA2491" w:rsidP="00995B15">
      <w:pPr>
        <w:autoSpaceDE w:val="0"/>
        <w:autoSpaceDN w:val="0"/>
        <w:adjustRightInd w:val="0"/>
        <w:ind w:firstLine="680"/>
        <w:jc w:val="both"/>
        <w:rPr>
          <w:sz w:val="18"/>
          <w:szCs w:val="18"/>
        </w:rPr>
      </w:pPr>
      <w:r w:rsidRPr="00995B15">
        <w:rPr>
          <w:sz w:val="18"/>
          <w:szCs w:val="18"/>
        </w:rPr>
        <w:t>-летние эстрады, кинотеатры, театры;</w:t>
      </w:r>
    </w:p>
    <w:p w:rsidR="00EA2491" w:rsidRPr="00995B15" w:rsidRDefault="00EA2491" w:rsidP="00995B15">
      <w:pPr>
        <w:autoSpaceDE w:val="0"/>
        <w:autoSpaceDN w:val="0"/>
        <w:adjustRightInd w:val="0"/>
        <w:ind w:firstLine="680"/>
        <w:jc w:val="both"/>
        <w:rPr>
          <w:sz w:val="18"/>
          <w:szCs w:val="18"/>
        </w:rPr>
      </w:pPr>
      <w:r w:rsidRPr="00995B15">
        <w:rPr>
          <w:sz w:val="18"/>
          <w:szCs w:val="18"/>
        </w:rPr>
        <w:t>-танцплощадки, дискотеки;</w:t>
      </w:r>
    </w:p>
    <w:p w:rsidR="00EA2491" w:rsidRPr="00995B15" w:rsidRDefault="00EA2491" w:rsidP="00995B15">
      <w:pPr>
        <w:autoSpaceDE w:val="0"/>
        <w:autoSpaceDN w:val="0"/>
        <w:adjustRightInd w:val="0"/>
        <w:ind w:firstLine="680"/>
        <w:jc w:val="both"/>
        <w:rPr>
          <w:sz w:val="18"/>
          <w:szCs w:val="18"/>
        </w:rPr>
      </w:pPr>
      <w:r w:rsidRPr="00995B15">
        <w:rPr>
          <w:sz w:val="18"/>
          <w:szCs w:val="18"/>
        </w:rPr>
        <w:t>-комплексы аттракционов, игровые залы, бильярдные;</w:t>
      </w:r>
    </w:p>
    <w:p w:rsidR="00EA2491" w:rsidRPr="00995B15" w:rsidRDefault="00EA2491" w:rsidP="00995B15">
      <w:pPr>
        <w:autoSpaceDE w:val="0"/>
        <w:autoSpaceDN w:val="0"/>
        <w:adjustRightInd w:val="0"/>
        <w:ind w:firstLine="680"/>
        <w:jc w:val="both"/>
        <w:rPr>
          <w:sz w:val="18"/>
          <w:szCs w:val="18"/>
        </w:rPr>
      </w:pPr>
      <w:r w:rsidRPr="00995B15">
        <w:rPr>
          <w:sz w:val="18"/>
          <w:szCs w:val="18"/>
        </w:rPr>
        <w:t>-участковые пункты милиции;</w:t>
      </w:r>
    </w:p>
    <w:p w:rsidR="00EA2491" w:rsidRPr="00995B15" w:rsidRDefault="00EA2491" w:rsidP="00995B15">
      <w:pPr>
        <w:autoSpaceDE w:val="0"/>
        <w:autoSpaceDN w:val="0"/>
        <w:adjustRightInd w:val="0"/>
        <w:ind w:firstLine="680"/>
        <w:jc w:val="both"/>
        <w:rPr>
          <w:sz w:val="18"/>
          <w:szCs w:val="18"/>
        </w:rPr>
      </w:pPr>
      <w:r w:rsidRPr="00995B15">
        <w:rPr>
          <w:sz w:val="18"/>
          <w:szCs w:val="18"/>
        </w:rPr>
        <w:t>-киоски, лоточная торговля, временные павильоны розничной торговли и обслужив</w:t>
      </w:r>
      <w:r w:rsidRPr="00995B15">
        <w:rPr>
          <w:sz w:val="18"/>
          <w:szCs w:val="18"/>
        </w:rPr>
        <w:t>а</w:t>
      </w:r>
      <w:r w:rsidRPr="00995B15">
        <w:rPr>
          <w:sz w:val="18"/>
          <w:szCs w:val="18"/>
        </w:rPr>
        <w:t>ния;</w:t>
      </w:r>
    </w:p>
    <w:p w:rsidR="00EA2491" w:rsidRPr="00995B15" w:rsidRDefault="00EA2491" w:rsidP="00995B15">
      <w:pPr>
        <w:autoSpaceDE w:val="0"/>
        <w:autoSpaceDN w:val="0"/>
        <w:adjustRightInd w:val="0"/>
        <w:ind w:firstLine="680"/>
        <w:jc w:val="both"/>
        <w:rPr>
          <w:sz w:val="18"/>
          <w:szCs w:val="18"/>
        </w:rPr>
      </w:pPr>
      <w:r w:rsidRPr="00995B15">
        <w:rPr>
          <w:sz w:val="18"/>
          <w:szCs w:val="18"/>
        </w:rPr>
        <w:t>-пункты первой медицинской помощи;</w:t>
      </w:r>
    </w:p>
    <w:p w:rsidR="00EA2491" w:rsidRPr="00995B15" w:rsidRDefault="00EA2491" w:rsidP="00995B15">
      <w:pPr>
        <w:autoSpaceDE w:val="0"/>
        <w:autoSpaceDN w:val="0"/>
        <w:adjustRightInd w:val="0"/>
        <w:ind w:firstLine="680"/>
        <w:jc w:val="both"/>
        <w:rPr>
          <w:sz w:val="18"/>
          <w:szCs w:val="18"/>
        </w:rPr>
      </w:pPr>
      <w:r w:rsidRPr="00995B15">
        <w:rPr>
          <w:sz w:val="18"/>
          <w:szCs w:val="18"/>
        </w:rPr>
        <w:t>-общественные туалеты;</w:t>
      </w:r>
    </w:p>
    <w:p w:rsidR="00EA2491" w:rsidRPr="00995B15" w:rsidRDefault="00EA2491" w:rsidP="00995B15">
      <w:pPr>
        <w:autoSpaceDE w:val="0"/>
        <w:autoSpaceDN w:val="0"/>
        <w:adjustRightInd w:val="0"/>
        <w:ind w:firstLine="680"/>
        <w:jc w:val="both"/>
        <w:rPr>
          <w:sz w:val="18"/>
          <w:szCs w:val="18"/>
        </w:rPr>
      </w:pPr>
      <w:r w:rsidRPr="00995B15">
        <w:rPr>
          <w:sz w:val="18"/>
          <w:szCs w:val="18"/>
        </w:rPr>
        <w:t>-некапитальные строения объектов общественного питания (кафе, закусочные и т.п.);</w:t>
      </w:r>
    </w:p>
    <w:p w:rsidR="00EA2491" w:rsidRPr="00995B15" w:rsidRDefault="00EA2491" w:rsidP="00995B15">
      <w:pPr>
        <w:autoSpaceDE w:val="0"/>
        <w:autoSpaceDN w:val="0"/>
        <w:adjustRightInd w:val="0"/>
        <w:ind w:firstLine="680"/>
        <w:jc w:val="both"/>
        <w:rPr>
          <w:sz w:val="18"/>
          <w:szCs w:val="18"/>
        </w:rPr>
      </w:pPr>
      <w:r w:rsidRPr="00995B15">
        <w:rPr>
          <w:sz w:val="18"/>
          <w:szCs w:val="18"/>
        </w:rPr>
        <w:t xml:space="preserve">-объекты противопожарной охраны (гидранты, резервуары, противопожарные водоёмы); </w:t>
      </w:r>
    </w:p>
    <w:p w:rsidR="00EA2491" w:rsidRPr="00995B15" w:rsidRDefault="00EA2491" w:rsidP="00995B15">
      <w:pPr>
        <w:autoSpaceDE w:val="0"/>
        <w:autoSpaceDN w:val="0"/>
        <w:adjustRightInd w:val="0"/>
        <w:ind w:firstLine="680"/>
        <w:jc w:val="both"/>
        <w:rPr>
          <w:sz w:val="18"/>
          <w:szCs w:val="18"/>
        </w:rPr>
      </w:pPr>
      <w:r w:rsidRPr="00995B15">
        <w:rPr>
          <w:sz w:val="18"/>
          <w:szCs w:val="18"/>
        </w:rPr>
        <w:t>-резервуары для хранения воды;</w:t>
      </w:r>
    </w:p>
    <w:p w:rsidR="00EA2491" w:rsidRPr="00995B15" w:rsidRDefault="00EA2491" w:rsidP="00995B15">
      <w:pPr>
        <w:autoSpaceDE w:val="0"/>
        <w:autoSpaceDN w:val="0"/>
        <w:adjustRightInd w:val="0"/>
        <w:ind w:firstLine="680"/>
        <w:jc w:val="both"/>
        <w:rPr>
          <w:sz w:val="18"/>
          <w:szCs w:val="18"/>
        </w:rPr>
      </w:pPr>
      <w:r w:rsidRPr="00995B15">
        <w:rPr>
          <w:sz w:val="18"/>
          <w:szCs w:val="18"/>
        </w:rPr>
        <w:t>-открытые стоянки легкового автотранспорта.</w:t>
      </w:r>
    </w:p>
    <w:p w:rsidR="00EA2491" w:rsidRPr="00995B15" w:rsidRDefault="00EA2491" w:rsidP="00995B15">
      <w:pPr>
        <w:autoSpaceDE w:val="0"/>
        <w:autoSpaceDN w:val="0"/>
        <w:adjustRightInd w:val="0"/>
        <w:ind w:firstLine="680"/>
        <w:jc w:val="both"/>
        <w:rPr>
          <w:sz w:val="18"/>
          <w:szCs w:val="18"/>
        </w:rPr>
      </w:pPr>
    </w:p>
    <w:p w:rsidR="00EA2491" w:rsidRPr="00995B15" w:rsidRDefault="00EA2491" w:rsidP="00995B15">
      <w:pPr>
        <w:autoSpaceDE w:val="0"/>
        <w:autoSpaceDN w:val="0"/>
        <w:adjustRightInd w:val="0"/>
        <w:ind w:firstLine="680"/>
        <w:jc w:val="both"/>
        <w:rPr>
          <w:b/>
          <w:iCs/>
          <w:sz w:val="18"/>
          <w:szCs w:val="18"/>
        </w:rPr>
      </w:pPr>
      <w:r w:rsidRPr="00995B15">
        <w:rPr>
          <w:b/>
          <w:iCs/>
          <w:sz w:val="18"/>
          <w:szCs w:val="18"/>
        </w:rPr>
        <w:t>Условно разрешённые виды использования:</w:t>
      </w:r>
    </w:p>
    <w:p w:rsidR="00EA2491" w:rsidRPr="00995B15" w:rsidRDefault="00EA2491" w:rsidP="00995B15">
      <w:pPr>
        <w:autoSpaceDE w:val="0"/>
        <w:autoSpaceDN w:val="0"/>
        <w:adjustRightInd w:val="0"/>
        <w:ind w:firstLine="680"/>
        <w:jc w:val="both"/>
        <w:rPr>
          <w:sz w:val="18"/>
          <w:szCs w:val="18"/>
        </w:rPr>
      </w:pPr>
      <w:r w:rsidRPr="00995B15">
        <w:rPr>
          <w:sz w:val="18"/>
          <w:szCs w:val="18"/>
        </w:rPr>
        <w:t>-зооуголки;</w:t>
      </w:r>
    </w:p>
    <w:p w:rsidR="00EA2491" w:rsidRPr="00995B15" w:rsidRDefault="00EA2491" w:rsidP="00995B15">
      <w:pPr>
        <w:autoSpaceDE w:val="0"/>
        <w:autoSpaceDN w:val="0"/>
        <w:adjustRightInd w:val="0"/>
        <w:ind w:firstLine="680"/>
        <w:jc w:val="both"/>
        <w:rPr>
          <w:sz w:val="18"/>
          <w:szCs w:val="18"/>
        </w:rPr>
      </w:pPr>
      <w:r w:rsidRPr="00995B15">
        <w:rPr>
          <w:sz w:val="18"/>
          <w:szCs w:val="18"/>
        </w:rPr>
        <w:t>-прокат игрового и спортивного инвентаря;</w:t>
      </w:r>
    </w:p>
    <w:p w:rsidR="00EA2491" w:rsidRPr="00995B15" w:rsidRDefault="00EA2491" w:rsidP="00995B15">
      <w:pPr>
        <w:autoSpaceDE w:val="0"/>
        <w:autoSpaceDN w:val="0"/>
        <w:adjustRightInd w:val="0"/>
        <w:ind w:firstLine="680"/>
        <w:jc w:val="both"/>
        <w:rPr>
          <w:sz w:val="18"/>
          <w:szCs w:val="18"/>
        </w:rPr>
      </w:pPr>
      <w:r w:rsidRPr="00995B15">
        <w:rPr>
          <w:sz w:val="18"/>
          <w:szCs w:val="18"/>
        </w:rPr>
        <w:t>-спортзалы и бассейны открытые и закрытые;</w:t>
      </w:r>
    </w:p>
    <w:p w:rsidR="00EA2491" w:rsidRPr="00995B15" w:rsidRDefault="00EA2491" w:rsidP="00995B15">
      <w:pPr>
        <w:autoSpaceDE w:val="0"/>
        <w:autoSpaceDN w:val="0"/>
        <w:adjustRightInd w:val="0"/>
        <w:ind w:firstLine="680"/>
        <w:jc w:val="both"/>
        <w:rPr>
          <w:sz w:val="18"/>
          <w:szCs w:val="18"/>
        </w:rPr>
      </w:pPr>
      <w:r w:rsidRPr="00995B15">
        <w:rPr>
          <w:sz w:val="18"/>
          <w:szCs w:val="18"/>
        </w:rPr>
        <w:t>-капитальные строения объектов общественного питания (рестораны, бары, кафе, закусочные и т.п.);</w:t>
      </w:r>
    </w:p>
    <w:p w:rsidR="00EA2491" w:rsidRPr="00995B15" w:rsidRDefault="00EA2491" w:rsidP="00995B15">
      <w:pPr>
        <w:autoSpaceDE w:val="0"/>
        <w:autoSpaceDN w:val="0"/>
        <w:adjustRightInd w:val="0"/>
        <w:ind w:firstLine="680"/>
        <w:jc w:val="both"/>
        <w:rPr>
          <w:sz w:val="18"/>
          <w:szCs w:val="18"/>
        </w:rPr>
      </w:pPr>
      <w:r w:rsidRPr="00995B15">
        <w:rPr>
          <w:sz w:val="18"/>
          <w:szCs w:val="18"/>
        </w:rPr>
        <w:t>-интернет – кафе;</w:t>
      </w:r>
    </w:p>
    <w:p w:rsidR="00EA2491" w:rsidRPr="00995B15" w:rsidRDefault="00EA2491" w:rsidP="00995B15">
      <w:pPr>
        <w:autoSpaceDE w:val="0"/>
        <w:autoSpaceDN w:val="0"/>
        <w:adjustRightInd w:val="0"/>
        <w:ind w:firstLine="680"/>
        <w:jc w:val="both"/>
        <w:rPr>
          <w:sz w:val="18"/>
          <w:szCs w:val="18"/>
        </w:rPr>
      </w:pPr>
      <w:r w:rsidRPr="00995B15">
        <w:rPr>
          <w:sz w:val="18"/>
          <w:szCs w:val="18"/>
        </w:rPr>
        <w:t>-оранжереи.</w:t>
      </w:r>
    </w:p>
    <w:p w:rsidR="00EA2491" w:rsidRPr="00995B15" w:rsidRDefault="00EA2491" w:rsidP="00995B15">
      <w:pPr>
        <w:autoSpaceDE w:val="0"/>
        <w:autoSpaceDN w:val="0"/>
        <w:adjustRightInd w:val="0"/>
        <w:ind w:firstLine="680"/>
        <w:jc w:val="both"/>
        <w:rPr>
          <w:sz w:val="18"/>
          <w:szCs w:val="18"/>
        </w:rPr>
      </w:pPr>
    </w:p>
    <w:p w:rsidR="00EA2491" w:rsidRPr="00995B15" w:rsidRDefault="00EA2491" w:rsidP="00995B15">
      <w:pPr>
        <w:autoSpaceDE w:val="0"/>
        <w:autoSpaceDN w:val="0"/>
        <w:adjustRightInd w:val="0"/>
        <w:ind w:firstLine="680"/>
        <w:jc w:val="both"/>
        <w:rPr>
          <w:b/>
          <w:sz w:val="18"/>
          <w:szCs w:val="18"/>
        </w:rPr>
      </w:pPr>
      <w:r w:rsidRPr="00995B15">
        <w:rPr>
          <w:b/>
          <w:sz w:val="18"/>
          <w:szCs w:val="18"/>
        </w:rPr>
        <w:t>Зона рекреационно-ландшафтных территорий</w:t>
      </w:r>
    </w:p>
    <w:p w:rsidR="00EA2491" w:rsidRPr="00995B15" w:rsidRDefault="00EA2491" w:rsidP="00995B15">
      <w:pPr>
        <w:autoSpaceDE w:val="0"/>
        <w:autoSpaceDN w:val="0"/>
        <w:adjustRightInd w:val="0"/>
        <w:ind w:firstLine="680"/>
        <w:jc w:val="both"/>
        <w:rPr>
          <w:sz w:val="18"/>
          <w:szCs w:val="18"/>
        </w:rPr>
      </w:pPr>
      <w:r w:rsidRPr="00995B15">
        <w:rPr>
          <w:sz w:val="18"/>
          <w:szCs w:val="18"/>
        </w:rPr>
        <w:t xml:space="preserve">Зона выделена в целях сохранения и обустройства естественного природного ландшафта, озелененных пространств, при </w:t>
      </w:r>
      <w:bookmarkStart w:id="348" w:name="OLE_LINK4"/>
      <w:bookmarkStart w:id="349" w:name="OLE_LINK5"/>
      <w:r w:rsidRPr="00995B15">
        <w:rPr>
          <w:sz w:val="18"/>
          <w:szCs w:val="18"/>
        </w:rPr>
        <w:t>их активном использовании с возможностью ограниченного строительства объектов отдыха, досуга и спорта.</w:t>
      </w:r>
    </w:p>
    <w:bookmarkEnd w:id="348"/>
    <w:bookmarkEnd w:id="349"/>
    <w:p w:rsidR="00EA2491" w:rsidRPr="00995B15" w:rsidRDefault="00EA2491" w:rsidP="00995B15">
      <w:pPr>
        <w:autoSpaceDE w:val="0"/>
        <w:autoSpaceDN w:val="0"/>
        <w:adjustRightInd w:val="0"/>
        <w:ind w:firstLine="680"/>
        <w:jc w:val="both"/>
        <w:rPr>
          <w:b/>
          <w:sz w:val="18"/>
          <w:szCs w:val="18"/>
        </w:rPr>
      </w:pPr>
    </w:p>
    <w:p w:rsidR="00EA2491" w:rsidRPr="00995B15" w:rsidRDefault="00EA2491" w:rsidP="00995B15">
      <w:pPr>
        <w:autoSpaceDE w:val="0"/>
        <w:autoSpaceDN w:val="0"/>
        <w:adjustRightInd w:val="0"/>
        <w:ind w:firstLine="680"/>
        <w:jc w:val="both"/>
        <w:rPr>
          <w:b/>
          <w:sz w:val="18"/>
          <w:szCs w:val="18"/>
        </w:rPr>
      </w:pPr>
      <w:r w:rsidRPr="00995B15">
        <w:rPr>
          <w:b/>
          <w:sz w:val="18"/>
          <w:szCs w:val="18"/>
        </w:rPr>
        <w:t>Основные виды разрешенного использования:</w:t>
      </w:r>
    </w:p>
    <w:p w:rsidR="00EA2491" w:rsidRPr="00995B15" w:rsidRDefault="00EA2491" w:rsidP="00995B15">
      <w:pPr>
        <w:tabs>
          <w:tab w:val="left" w:pos="993"/>
        </w:tabs>
        <w:ind w:firstLine="680"/>
        <w:jc w:val="both"/>
        <w:rPr>
          <w:sz w:val="18"/>
          <w:szCs w:val="18"/>
        </w:rPr>
      </w:pPr>
      <w:r w:rsidRPr="00995B15">
        <w:rPr>
          <w:sz w:val="18"/>
          <w:szCs w:val="18"/>
        </w:rPr>
        <w:t>-земли естественного природного ландшафта (луга, овраги, озера, болота, поймы рек и т.п.);</w:t>
      </w:r>
    </w:p>
    <w:p w:rsidR="00EA2491" w:rsidRPr="00995B15" w:rsidRDefault="00EA2491" w:rsidP="00995B15">
      <w:pPr>
        <w:autoSpaceDE w:val="0"/>
        <w:autoSpaceDN w:val="0"/>
        <w:adjustRightInd w:val="0"/>
        <w:ind w:firstLine="680"/>
        <w:jc w:val="both"/>
        <w:rPr>
          <w:sz w:val="18"/>
          <w:szCs w:val="18"/>
        </w:rPr>
      </w:pPr>
      <w:r w:rsidRPr="00995B15">
        <w:rPr>
          <w:sz w:val="18"/>
          <w:szCs w:val="18"/>
        </w:rPr>
        <w:t>-зеленые массивы и насаждения;</w:t>
      </w:r>
    </w:p>
    <w:p w:rsidR="00EA2491" w:rsidRPr="00995B15" w:rsidRDefault="00EA2491" w:rsidP="00995B15">
      <w:pPr>
        <w:autoSpaceDE w:val="0"/>
        <w:autoSpaceDN w:val="0"/>
        <w:adjustRightInd w:val="0"/>
        <w:ind w:firstLine="680"/>
        <w:jc w:val="both"/>
        <w:rPr>
          <w:sz w:val="18"/>
          <w:szCs w:val="18"/>
        </w:rPr>
      </w:pPr>
      <w:r w:rsidRPr="00995B15">
        <w:rPr>
          <w:sz w:val="18"/>
          <w:szCs w:val="18"/>
        </w:rPr>
        <w:t xml:space="preserve">-лугопарки; </w:t>
      </w:r>
    </w:p>
    <w:p w:rsidR="00EA2491" w:rsidRPr="00995B15" w:rsidRDefault="00EA2491" w:rsidP="00995B15">
      <w:pPr>
        <w:autoSpaceDE w:val="0"/>
        <w:autoSpaceDN w:val="0"/>
        <w:adjustRightInd w:val="0"/>
        <w:ind w:firstLine="680"/>
        <w:jc w:val="both"/>
        <w:rPr>
          <w:sz w:val="18"/>
          <w:szCs w:val="18"/>
        </w:rPr>
      </w:pPr>
      <w:r w:rsidRPr="00995B15">
        <w:rPr>
          <w:sz w:val="18"/>
          <w:szCs w:val="18"/>
        </w:rPr>
        <w:t>-бульвары, аллеи.</w:t>
      </w:r>
    </w:p>
    <w:p w:rsidR="00EA2491" w:rsidRPr="00995B15" w:rsidRDefault="00EA2491" w:rsidP="00995B15">
      <w:pPr>
        <w:autoSpaceDE w:val="0"/>
        <w:autoSpaceDN w:val="0"/>
        <w:adjustRightInd w:val="0"/>
        <w:ind w:firstLine="680"/>
        <w:jc w:val="both"/>
        <w:rPr>
          <w:b/>
          <w:iCs/>
          <w:sz w:val="18"/>
          <w:szCs w:val="18"/>
        </w:rPr>
      </w:pPr>
    </w:p>
    <w:p w:rsidR="00EA2491" w:rsidRPr="00995B15" w:rsidRDefault="00EA2491" w:rsidP="00995B15">
      <w:pPr>
        <w:autoSpaceDE w:val="0"/>
        <w:autoSpaceDN w:val="0"/>
        <w:adjustRightInd w:val="0"/>
        <w:ind w:firstLine="680"/>
        <w:jc w:val="both"/>
        <w:rPr>
          <w:b/>
          <w:iCs/>
          <w:sz w:val="18"/>
          <w:szCs w:val="18"/>
        </w:rPr>
      </w:pPr>
      <w:r w:rsidRPr="00995B15">
        <w:rPr>
          <w:b/>
          <w:iCs/>
          <w:sz w:val="18"/>
          <w:szCs w:val="18"/>
        </w:rPr>
        <w:t>Вспомогательные виды разрешенного использования:</w:t>
      </w:r>
    </w:p>
    <w:p w:rsidR="00EA2491" w:rsidRPr="00995B15" w:rsidRDefault="00EA2491" w:rsidP="00995B15">
      <w:pPr>
        <w:tabs>
          <w:tab w:val="left" w:pos="993"/>
        </w:tabs>
        <w:ind w:firstLine="680"/>
        <w:jc w:val="both"/>
        <w:rPr>
          <w:sz w:val="18"/>
          <w:szCs w:val="18"/>
        </w:rPr>
      </w:pPr>
      <w:r w:rsidRPr="00995B15">
        <w:rPr>
          <w:sz w:val="18"/>
          <w:szCs w:val="18"/>
        </w:rPr>
        <w:t>-места для пикников;</w:t>
      </w:r>
    </w:p>
    <w:p w:rsidR="00EA2491" w:rsidRPr="00995B15" w:rsidRDefault="00EA2491" w:rsidP="00995B15">
      <w:pPr>
        <w:autoSpaceDE w:val="0"/>
        <w:autoSpaceDN w:val="0"/>
        <w:adjustRightInd w:val="0"/>
        <w:ind w:firstLine="680"/>
        <w:jc w:val="both"/>
        <w:rPr>
          <w:sz w:val="18"/>
          <w:szCs w:val="18"/>
        </w:rPr>
      </w:pPr>
      <w:r w:rsidRPr="00995B15">
        <w:rPr>
          <w:sz w:val="18"/>
          <w:szCs w:val="18"/>
        </w:rPr>
        <w:t>-пункты охраны общественного порядка;</w:t>
      </w:r>
    </w:p>
    <w:p w:rsidR="00EA2491" w:rsidRPr="00995B15" w:rsidRDefault="00EA2491" w:rsidP="00995B15">
      <w:pPr>
        <w:tabs>
          <w:tab w:val="left" w:pos="993"/>
        </w:tabs>
        <w:ind w:firstLine="680"/>
        <w:jc w:val="both"/>
        <w:rPr>
          <w:sz w:val="18"/>
          <w:szCs w:val="18"/>
        </w:rPr>
      </w:pPr>
      <w:r w:rsidRPr="00995B15">
        <w:rPr>
          <w:sz w:val="18"/>
          <w:szCs w:val="18"/>
        </w:rPr>
        <w:t>-пункты оказания первой медицинской помощи;</w:t>
      </w:r>
    </w:p>
    <w:p w:rsidR="00EA2491" w:rsidRPr="00995B15" w:rsidRDefault="00EA2491" w:rsidP="00995B15">
      <w:pPr>
        <w:tabs>
          <w:tab w:val="left" w:pos="993"/>
        </w:tabs>
        <w:ind w:firstLine="680"/>
        <w:jc w:val="both"/>
        <w:rPr>
          <w:sz w:val="18"/>
          <w:szCs w:val="18"/>
        </w:rPr>
      </w:pPr>
      <w:r w:rsidRPr="00995B15">
        <w:rPr>
          <w:sz w:val="18"/>
          <w:szCs w:val="18"/>
        </w:rPr>
        <w:t xml:space="preserve">-киоски, лоточная торговля; </w:t>
      </w:r>
    </w:p>
    <w:p w:rsidR="00EA2491" w:rsidRPr="00995B15" w:rsidRDefault="00EA2491" w:rsidP="00995B15">
      <w:pPr>
        <w:tabs>
          <w:tab w:val="left" w:pos="993"/>
        </w:tabs>
        <w:ind w:firstLine="680"/>
        <w:jc w:val="both"/>
        <w:rPr>
          <w:sz w:val="18"/>
          <w:szCs w:val="18"/>
        </w:rPr>
      </w:pPr>
      <w:r w:rsidRPr="00995B15">
        <w:rPr>
          <w:sz w:val="18"/>
          <w:szCs w:val="18"/>
        </w:rPr>
        <w:t>-малые архитектурные формы;</w:t>
      </w:r>
    </w:p>
    <w:p w:rsidR="00EA2491" w:rsidRPr="00995B15" w:rsidRDefault="00EA2491" w:rsidP="00995B15">
      <w:pPr>
        <w:widowControl w:val="0"/>
        <w:tabs>
          <w:tab w:val="left" w:pos="993"/>
        </w:tabs>
        <w:ind w:firstLine="680"/>
        <w:jc w:val="both"/>
        <w:rPr>
          <w:sz w:val="18"/>
          <w:szCs w:val="18"/>
        </w:rPr>
      </w:pPr>
      <w:r w:rsidRPr="00995B15">
        <w:rPr>
          <w:sz w:val="18"/>
          <w:szCs w:val="18"/>
        </w:rPr>
        <w:t>-открытые стоянки легкового автотранспорта;</w:t>
      </w:r>
    </w:p>
    <w:p w:rsidR="00EA2491" w:rsidRPr="00995B15" w:rsidRDefault="00EA2491" w:rsidP="00995B15">
      <w:pPr>
        <w:tabs>
          <w:tab w:val="left" w:pos="993"/>
        </w:tabs>
        <w:ind w:firstLine="680"/>
        <w:jc w:val="both"/>
        <w:rPr>
          <w:sz w:val="18"/>
          <w:szCs w:val="18"/>
        </w:rPr>
      </w:pPr>
      <w:r w:rsidRPr="00995B15">
        <w:rPr>
          <w:sz w:val="18"/>
          <w:szCs w:val="18"/>
        </w:rPr>
        <w:t>-общественные туалеты;</w:t>
      </w:r>
    </w:p>
    <w:p w:rsidR="00EA2491" w:rsidRPr="00995B15" w:rsidRDefault="00EA2491" w:rsidP="00995B15">
      <w:pPr>
        <w:autoSpaceDE w:val="0"/>
        <w:autoSpaceDN w:val="0"/>
        <w:adjustRightInd w:val="0"/>
        <w:ind w:firstLine="680"/>
        <w:jc w:val="both"/>
        <w:rPr>
          <w:sz w:val="18"/>
          <w:szCs w:val="18"/>
        </w:rPr>
      </w:pPr>
      <w:r w:rsidRPr="00995B15">
        <w:rPr>
          <w:sz w:val="18"/>
          <w:szCs w:val="18"/>
        </w:rPr>
        <w:t>-площадки для мусоросборников;</w:t>
      </w:r>
    </w:p>
    <w:p w:rsidR="00EA2491" w:rsidRPr="00995B15" w:rsidRDefault="00EA2491" w:rsidP="00995B15">
      <w:pPr>
        <w:tabs>
          <w:tab w:val="left" w:pos="993"/>
        </w:tabs>
        <w:ind w:firstLine="680"/>
        <w:jc w:val="both"/>
        <w:rPr>
          <w:sz w:val="18"/>
          <w:szCs w:val="18"/>
        </w:rPr>
      </w:pPr>
      <w:r w:rsidRPr="00995B15">
        <w:rPr>
          <w:sz w:val="18"/>
          <w:szCs w:val="18"/>
        </w:rPr>
        <w:t>-объекты, предназначенные для обеспечения пожарной безопасности (средства пожаротушения, гидранты, резервуары, противопожарные водоёмы).</w:t>
      </w:r>
    </w:p>
    <w:p w:rsidR="00EA2491" w:rsidRPr="00995B15" w:rsidRDefault="00EA2491" w:rsidP="00995B15">
      <w:pPr>
        <w:pStyle w:val="a9"/>
        <w:spacing w:before="0" w:after="0"/>
        <w:ind w:left="0" w:firstLine="680"/>
        <w:rPr>
          <w:rFonts w:ascii="Times New Roman" w:hAnsi="Times New Roman"/>
          <w:sz w:val="18"/>
          <w:szCs w:val="18"/>
        </w:rPr>
      </w:pPr>
    </w:p>
    <w:p w:rsidR="00EA2491" w:rsidRPr="00995B15" w:rsidRDefault="00EA2491" w:rsidP="00995B15">
      <w:pPr>
        <w:pStyle w:val="a9"/>
        <w:spacing w:before="0" w:after="0"/>
        <w:ind w:left="0" w:firstLine="680"/>
        <w:rPr>
          <w:rFonts w:ascii="Times New Roman" w:hAnsi="Times New Roman"/>
          <w:sz w:val="18"/>
          <w:szCs w:val="18"/>
        </w:rPr>
      </w:pPr>
      <w:r w:rsidRPr="00995B15">
        <w:rPr>
          <w:rFonts w:ascii="Times New Roman" w:hAnsi="Times New Roman"/>
          <w:sz w:val="18"/>
          <w:szCs w:val="18"/>
        </w:rPr>
        <w:t>Условно разрешённые виды использования:</w:t>
      </w:r>
    </w:p>
    <w:p w:rsidR="00EA2491" w:rsidRPr="00995B15" w:rsidRDefault="00EA2491" w:rsidP="00995B15">
      <w:pPr>
        <w:autoSpaceDE w:val="0"/>
        <w:autoSpaceDN w:val="0"/>
        <w:adjustRightInd w:val="0"/>
        <w:ind w:firstLine="680"/>
        <w:jc w:val="both"/>
        <w:rPr>
          <w:sz w:val="18"/>
          <w:szCs w:val="18"/>
        </w:rPr>
      </w:pPr>
      <w:r w:rsidRPr="00995B15">
        <w:rPr>
          <w:sz w:val="18"/>
          <w:szCs w:val="18"/>
        </w:rPr>
        <w:t>-некапитальные вспомогательные строения и инфраструктура для отдыха на природе;</w:t>
      </w:r>
    </w:p>
    <w:p w:rsidR="00EA2491" w:rsidRPr="00995B15" w:rsidRDefault="00EA2491" w:rsidP="00995B15">
      <w:pPr>
        <w:tabs>
          <w:tab w:val="left" w:pos="993"/>
        </w:tabs>
        <w:ind w:firstLine="680"/>
        <w:jc w:val="both"/>
        <w:rPr>
          <w:sz w:val="18"/>
          <w:szCs w:val="18"/>
        </w:rPr>
      </w:pPr>
      <w:r w:rsidRPr="00995B15">
        <w:rPr>
          <w:sz w:val="18"/>
          <w:szCs w:val="18"/>
        </w:rPr>
        <w:t>-пляжи;</w:t>
      </w:r>
    </w:p>
    <w:p w:rsidR="00EA2491" w:rsidRPr="00995B15" w:rsidRDefault="00EA2491" w:rsidP="00995B15">
      <w:pPr>
        <w:autoSpaceDE w:val="0"/>
        <w:autoSpaceDN w:val="0"/>
        <w:adjustRightInd w:val="0"/>
        <w:ind w:firstLine="680"/>
        <w:jc w:val="both"/>
        <w:rPr>
          <w:sz w:val="18"/>
          <w:szCs w:val="18"/>
        </w:rPr>
      </w:pPr>
      <w:r w:rsidRPr="00995B15">
        <w:rPr>
          <w:sz w:val="18"/>
          <w:szCs w:val="18"/>
        </w:rPr>
        <w:t>-специальные парки (зоопарки, ботанические сады);</w:t>
      </w:r>
    </w:p>
    <w:p w:rsidR="00EA2491" w:rsidRPr="00995B15" w:rsidRDefault="00EA2491" w:rsidP="00995B15">
      <w:pPr>
        <w:autoSpaceDE w:val="0"/>
        <w:autoSpaceDN w:val="0"/>
        <w:adjustRightInd w:val="0"/>
        <w:ind w:firstLine="680"/>
        <w:jc w:val="both"/>
        <w:rPr>
          <w:sz w:val="18"/>
          <w:szCs w:val="18"/>
        </w:rPr>
      </w:pPr>
      <w:r w:rsidRPr="00995B15">
        <w:rPr>
          <w:sz w:val="18"/>
          <w:szCs w:val="18"/>
        </w:rPr>
        <w:t>-дома отдыха, турбазы, базы отдыха, детские оздоровительные лагеря;</w:t>
      </w:r>
    </w:p>
    <w:p w:rsidR="00EA2491" w:rsidRPr="00995B15" w:rsidRDefault="00EA2491" w:rsidP="00995B15">
      <w:pPr>
        <w:autoSpaceDE w:val="0"/>
        <w:autoSpaceDN w:val="0"/>
        <w:adjustRightInd w:val="0"/>
        <w:ind w:firstLine="680"/>
        <w:jc w:val="both"/>
        <w:rPr>
          <w:sz w:val="18"/>
          <w:szCs w:val="18"/>
        </w:rPr>
      </w:pPr>
      <w:r w:rsidRPr="00995B15">
        <w:rPr>
          <w:sz w:val="18"/>
          <w:szCs w:val="18"/>
        </w:rPr>
        <w:t>-санатории, профилактории;</w:t>
      </w:r>
    </w:p>
    <w:p w:rsidR="00EA2491" w:rsidRPr="00995B15" w:rsidRDefault="00EA2491" w:rsidP="00995B15">
      <w:pPr>
        <w:autoSpaceDE w:val="0"/>
        <w:autoSpaceDN w:val="0"/>
        <w:adjustRightInd w:val="0"/>
        <w:ind w:firstLine="680"/>
        <w:jc w:val="both"/>
        <w:rPr>
          <w:sz w:val="18"/>
          <w:szCs w:val="18"/>
        </w:rPr>
      </w:pPr>
      <w:r w:rsidRPr="00995B15">
        <w:rPr>
          <w:sz w:val="18"/>
          <w:szCs w:val="18"/>
        </w:rPr>
        <w:t>-гостиницы, отели, центры обслуживания туристов, кемпинги;</w:t>
      </w:r>
    </w:p>
    <w:p w:rsidR="00EA2491" w:rsidRPr="00995B15" w:rsidRDefault="00EA2491" w:rsidP="00995B15">
      <w:pPr>
        <w:tabs>
          <w:tab w:val="left" w:pos="993"/>
        </w:tabs>
        <w:ind w:firstLine="680"/>
        <w:jc w:val="both"/>
        <w:rPr>
          <w:sz w:val="18"/>
          <w:szCs w:val="18"/>
        </w:rPr>
      </w:pPr>
      <w:r w:rsidRPr="00995B15">
        <w:rPr>
          <w:sz w:val="18"/>
          <w:szCs w:val="18"/>
        </w:rPr>
        <w:t>-учреждения социального обслуживания, в том числе: социально-реабилитационные центры для несовершеннолетних; центры помощи детям, оставшимся без попечения родителей; социальные приюты для детей и подростков; специальные дома для одиноких престарелых; стационарные учреждения социального обслуживания - дома-интернаты для престарелых и инвалидов, психоневрологические интернаты, детские дома-интернаты для умственно отсталых детей, дома-интернаты для детей с физическими недостатками);</w:t>
      </w:r>
    </w:p>
    <w:p w:rsidR="00EA2491" w:rsidRPr="00995B15" w:rsidRDefault="00EA2491" w:rsidP="00995B15">
      <w:pPr>
        <w:autoSpaceDE w:val="0"/>
        <w:autoSpaceDN w:val="0"/>
        <w:adjustRightInd w:val="0"/>
        <w:ind w:firstLine="680"/>
        <w:jc w:val="both"/>
        <w:rPr>
          <w:sz w:val="18"/>
          <w:szCs w:val="18"/>
        </w:rPr>
      </w:pPr>
      <w:r w:rsidRPr="00995B15">
        <w:rPr>
          <w:sz w:val="18"/>
          <w:szCs w:val="18"/>
        </w:rPr>
        <w:t>-прокат игрового и спортивного инвентаря;</w:t>
      </w:r>
    </w:p>
    <w:p w:rsidR="00EA2491" w:rsidRPr="00995B15" w:rsidRDefault="00EA2491" w:rsidP="00995B15">
      <w:pPr>
        <w:tabs>
          <w:tab w:val="left" w:pos="993"/>
        </w:tabs>
        <w:ind w:firstLine="680"/>
        <w:jc w:val="both"/>
        <w:rPr>
          <w:sz w:val="18"/>
          <w:szCs w:val="18"/>
        </w:rPr>
      </w:pPr>
      <w:r w:rsidRPr="00995B15">
        <w:rPr>
          <w:sz w:val="18"/>
          <w:szCs w:val="18"/>
        </w:rPr>
        <w:t>-игровые площадки;</w:t>
      </w:r>
    </w:p>
    <w:p w:rsidR="00EA2491" w:rsidRPr="00995B15" w:rsidRDefault="00EA2491" w:rsidP="00995B15">
      <w:pPr>
        <w:autoSpaceDE w:val="0"/>
        <w:autoSpaceDN w:val="0"/>
        <w:adjustRightInd w:val="0"/>
        <w:ind w:firstLine="680"/>
        <w:jc w:val="both"/>
        <w:rPr>
          <w:sz w:val="18"/>
          <w:szCs w:val="18"/>
        </w:rPr>
      </w:pPr>
      <w:r w:rsidRPr="00995B15">
        <w:rPr>
          <w:sz w:val="18"/>
          <w:szCs w:val="18"/>
        </w:rPr>
        <w:t>-спортивно-оздоровительные комплексы закрытого типа и открытого типа без трибун для зрителей, бассейны;</w:t>
      </w:r>
    </w:p>
    <w:p w:rsidR="00EA2491" w:rsidRPr="00995B15" w:rsidRDefault="00EA2491" w:rsidP="00995B15">
      <w:pPr>
        <w:autoSpaceDE w:val="0"/>
        <w:autoSpaceDN w:val="0"/>
        <w:adjustRightInd w:val="0"/>
        <w:ind w:firstLine="680"/>
        <w:jc w:val="both"/>
        <w:rPr>
          <w:sz w:val="18"/>
          <w:szCs w:val="18"/>
        </w:rPr>
      </w:pPr>
      <w:r w:rsidRPr="00995B15">
        <w:rPr>
          <w:sz w:val="18"/>
          <w:szCs w:val="18"/>
        </w:rPr>
        <w:t>-тренировочные базы, конноспортивные базы;</w:t>
      </w:r>
    </w:p>
    <w:p w:rsidR="00EA2491" w:rsidRPr="00995B15" w:rsidRDefault="00EA2491" w:rsidP="00995B15">
      <w:pPr>
        <w:autoSpaceDE w:val="0"/>
        <w:autoSpaceDN w:val="0"/>
        <w:adjustRightInd w:val="0"/>
        <w:ind w:firstLine="680"/>
        <w:jc w:val="both"/>
        <w:rPr>
          <w:sz w:val="18"/>
          <w:szCs w:val="18"/>
        </w:rPr>
      </w:pPr>
      <w:r w:rsidRPr="00995B15">
        <w:rPr>
          <w:sz w:val="18"/>
          <w:szCs w:val="18"/>
        </w:rPr>
        <w:t>-амбулаторно-поликлинические и стационарно-поликлинические учреждения;</w:t>
      </w:r>
    </w:p>
    <w:p w:rsidR="00EA2491" w:rsidRPr="00995B15" w:rsidRDefault="00EA2491" w:rsidP="00995B15">
      <w:pPr>
        <w:autoSpaceDE w:val="0"/>
        <w:autoSpaceDN w:val="0"/>
        <w:adjustRightInd w:val="0"/>
        <w:ind w:firstLine="680"/>
        <w:jc w:val="both"/>
        <w:rPr>
          <w:sz w:val="18"/>
          <w:szCs w:val="18"/>
        </w:rPr>
      </w:pPr>
      <w:r w:rsidRPr="00995B15">
        <w:rPr>
          <w:sz w:val="18"/>
          <w:szCs w:val="18"/>
        </w:rPr>
        <w:t>-некапитальные строения объектов общественного питания (кафе, закусочные и т.п.);</w:t>
      </w:r>
    </w:p>
    <w:p w:rsidR="00EA2491" w:rsidRPr="00995B15" w:rsidRDefault="00EA2491" w:rsidP="00995B15">
      <w:pPr>
        <w:autoSpaceDE w:val="0"/>
        <w:autoSpaceDN w:val="0"/>
        <w:adjustRightInd w:val="0"/>
        <w:ind w:firstLine="680"/>
        <w:jc w:val="both"/>
        <w:rPr>
          <w:sz w:val="18"/>
          <w:szCs w:val="18"/>
        </w:rPr>
      </w:pPr>
      <w:r w:rsidRPr="00995B15">
        <w:rPr>
          <w:sz w:val="18"/>
          <w:szCs w:val="18"/>
        </w:rPr>
        <w:t>-бани, сауны;</w:t>
      </w:r>
    </w:p>
    <w:p w:rsidR="00EA2491" w:rsidRPr="00995B15" w:rsidRDefault="00EA2491" w:rsidP="00995B15">
      <w:pPr>
        <w:autoSpaceDE w:val="0"/>
        <w:autoSpaceDN w:val="0"/>
        <w:adjustRightInd w:val="0"/>
        <w:ind w:firstLine="680"/>
        <w:jc w:val="both"/>
        <w:rPr>
          <w:sz w:val="18"/>
          <w:szCs w:val="18"/>
        </w:rPr>
      </w:pPr>
      <w:r w:rsidRPr="00995B15">
        <w:rPr>
          <w:sz w:val="18"/>
          <w:szCs w:val="18"/>
        </w:rPr>
        <w:t>-культовые здания;</w:t>
      </w:r>
    </w:p>
    <w:p w:rsidR="00EA2491" w:rsidRPr="00995B15" w:rsidRDefault="00EA2491" w:rsidP="00995B15">
      <w:pPr>
        <w:autoSpaceDE w:val="0"/>
        <w:autoSpaceDN w:val="0"/>
        <w:adjustRightInd w:val="0"/>
        <w:ind w:firstLine="680"/>
        <w:jc w:val="both"/>
        <w:rPr>
          <w:sz w:val="18"/>
          <w:szCs w:val="18"/>
        </w:rPr>
      </w:pPr>
      <w:r w:rsidRPr="00995B15">
        <w:rPr>
          <w:sz w:val="18"/>
          <w:szCs w:val="18"/>
        </w:rPr>
        <w:t>-лодочные и спасательные станции;</w:t>
      </w:r>
    </w:p>
    <w:p w:rsidR="00EA2491" w:rsidRPr="00995B15" w:rsidRDefault="00EA2491" w:rsidP="00995B15">
      <w:pPr>
        <w:autoSpaceDE w:val="0"/>
        <w:autoSpaceDN w:val="0"/>
        <w:adjustRightInd w:val="0"/>
        <w:ind w:firstLine="680"/>
        <w:jc w:val="both"/>
        <w:rPr>
          <w:sz w:val="18"/>
          <w:szCs w:val="18"/>
        </w:rPr>
      </w:pPr>
      <w:r w:rsidRPr="00995B15">
        <w:rPr>
          <w:sz w:val="18"/>
          <w:szCs w:val="18"/>
        </w:rPr>
        <w:t>-отделения и участковые пункты милиции;</w:t>
      </w:r>
    </w:p>
    <w:p w:rsidR="00EA2491" w:rsidRPr="00995B15" w:rsidRDefault="00EA2491" w:rsidP="00995B15">
      <w:pPr>
        <w:autoSpaceDE w:val="0"/>
        <w:autoSpaceDN w:val="0"/>
        <w:adjustRightInd w:val="0"/>
        <w:ind w:firstLine="680"/>
        <w:jc w:val="both"/>
        <w:rPr>
          <w:sz w:val="18"/>
          <w:szCs w:val="18"/>
        </w:rPr>
      </w:pPr>
      <w:r w:rsidRPr="00995B15">
        <w:rPr>
          <w:sz w:val="18"/>
          <w:szCs w:val="18"/>
        </w:rPr>
        <w:t>-киоски, лоточная торговля, временные павильоны розничной торговли и обслужив</w:t>
      </w:r>
      <w:r w:rsidRPr="00995B15">
        <w:rPr>
          <w:sz w:val="18"/>
          <w:szCs w:val="18"/>
        </w:rPr>
        <w:t>а</w:t>
      </w:r>
      <w:r w:rsidRPr="00995B15">
        <w:rPr>
          <w:sz w:val="18"/>
          <w:szCs w:val="18"/>
        </w:rPr>
        <w:t>ния;</w:t>
      </w:r>
    </w:p>
    <w:p w:rsidR="00EA2491" w:rsidRPr="00995B15" w:rsidRDefault="00EA2491" w:rsidP="00995B15">
      <w:pPr>
        <w:tabs>
          <w:tab w:val="left" w:pos="993"/>
        </w:tabs>
        <w:ind w:firstLine="680"/>
        <w:jc w:val="both"/>
        <w:rPr>
          <w:sz w:val="18"/>
          <w:szCs w:val="18"/>
        </w:rPr>
      </w:pPr>
      <w:r w:rsidRPr="00995B15">
        <w:rPr>
          <w:sz w:val="18"/>
          <w:szCs w:val="18"/>
        </w:rPr>
        <w:t>-общественные туалеты;</w:t>
      </w:r>
    </w:p>
    <w:p w:rsidR="00EA2491" w:rsidRPr="00995B15" w:rsidRDefault="00EA2491" w:rsidP="00995B15">
      <w:pPr>
        <w:tabs>
          <w:tab w:val="left" w:pos="993"/>
        </w:tabs>
        <w:ind w:firstLine="680"/>
        <w:jc w:val="both"/>
        <w:rPr>
          <w:sz w:val="18"/>
          <w:szCs w:val="18"/>
        </w:rPr>
      </w:pPr>
      <w:r w:rsidRPr="00995B15">
        <w:rPr>
          <w:sz w:val="18"/>
          <w:szCs w:val="18"/>
        </w:rPr>
        <w:t>-объекты инженерной защиты населения от чрезвычайных ситуаций.</w:t>
      </w:r>
    </w:p>
    <w:p w:rsidR="00EA2491" w:rsidRPr="00995B15" w:rsidRDefault="00EA2491" w:rsidP="00995B15">
      <w:pPr>
        <w:autoSpaceDE w:val="0"/>
        <w:autoSpaceDN w:val="0"/>
        <w:adjustRightInd w:val="0"/>
        <w:ind w:firstLine="680"/>
        <w:jc w:val="both"/>
        <w:rPr>
          <w:sz w:val="18"/>
          <w:szCs w:val="18"/>
        </w:rPr>
      </w:pPr>
    </w:p>
    <w:p w:rsidR="00EA2491" w:rsidRPr="00995B15" w:rsidRDefault="00EA2491" w:rsidP="00995B15">
      <w:pPr>
        <w:autoSpaceDE w:val="0"/>
        <w:autoSpaceDN w:val="0"/>
        <w:adjustRightInd w:val="0"/>
        <w:ind w:firstLine="680"/>
        <w:jc w:val="both"/>
        <w:rPr>
          <w:b/>
          <w:sz w:val="18"/>
          <w:szCs w:val="18"/>
        </w:rPr>
      </w:pPr>
      <w:r w:rsidRPr="00995B15">
        <w:rPr>
          <w:b/>
          <w:sz w:val="18"/>
          <w:szCs w:val="18"/>
        </w:rPr>
        <w:t>Зона физкультурно-спортивных сооружений</w:t>
      </w:r>
    </w:p>
    <w:p w:rsidR="00EA2491" w:rsidRPr="00995B15" w:rsidRDefault="00EA2491" w:rsidP="00995B15">
      <w:pPr>
        <w:tabs>
          <w:tab w:val="left" w:pos="993"/>
        </w:tabs>
        <w:ind w:firstLine="680"/>
        <w:jc w:val="both"/>
        <w:rPr>
          <w:sz w:val="18"/>
          <w:szCs w:val="18"/>
        </w:rPr>
      </w:pPr>
      <w:r w:rsidRPr="00995B15">
        <w:rPr>
          <w:sz w:val="18"/>
          <w:szCs w:val="18"/>
        </w:rPr>
        <w:t xml:space="preserve">Зона выделена в целях обеспечения правовых условий сохранения и использования земельных участков спортивных сооружений. </w:t>
      </w:r>
    </w:p>
    <w:p w:rsidR="00EA2491" w:rsidRPr="00995B15" w:rsidRDefault="00EA2491" w:rsidP="00995B15">
      <w:pPr>
        <w:autoSpaceDE w:val="0"/>
        <w:autoSpaceDN w:val="0"/>
        <w:adjustRightInd w:val="0"/>
        <w:ind w:firstLine="680"/>
        <w:jc w:val="both"/>
        <w:rPr>
          <w:b/>
          <w:sz w:val="18"/>
          <w:szCs w:val="18"/>
        </w:rPr>
      </w:pPr>
    </w:p>
    <w:p w:rsidR="00EA2491" w:rsidRPr="00995B15" w:rsidRDefault="00EA2491" w:rsidP="00995B15">
      <w:pPr>
        <w:autoSpaceDE w:val="0"/>
        <w:autoSpaceDN w:val="0"/>
        <w:adjustRightInd w:val="0"/>
        <w:ind w:firstLine="680"/>
        <w:jc w:val="both"/>
        <w:rPr>
          <w:b/>
          <w:sz w:val="18"/>
          <w:szCs w:val="18"/>
        </w:rPr>
      </w:pPr>
      <w:r w:rsidRPr="00995B15">
        <w:rPr>
          <w:b/>
          <w:sz w:val="18"/>
          <w:szCs w:val="18"/>
        </w:rPr>
        <w:t>Основные виды разрешенного использования:</w:t>
      </w:r>
    </w:p>
    <w:p w:rsidR="00EA2491" w:rsidRPr="00995B15" w:rsidRDefault="00EA2491" w:rsidP="00995B15">
      <w:pPr>
        <w:autoSpaceDE w:val="0"/>
        <w:autoSpaceDN w:val="0"/>
        <w:adjustRightInd w:val="0"/>
        <w:ind w:firstLine="680"/>
        <w:jc w:val="both"/>
        <w:rPr>
          <w:sz w:val="18"/>
          <w:szCs w:val="18"/>
        </w:rPr>
      </w:pPr>
      <w:r w:rsidRPr="00995B15">
        <w:rPr>
          <w:sz w:val="18"/>
          <w:szCs w:val="18"/>
        </w:rPr>
        <w:t>-спортивные арены и стадионы с трибунами для зрителей;</w:t>
      </w:r>
    </w:p>
    <w:p w:rsidR="00EA2491" w:rsidRPr="00995B15" w:rsidRDefault="00EA2491" w:rsidP="00995B15">
      <w:pPr>
        <w:autoSpaceDE w:val="0"/>
        <w:autoSpaceDN w:val="0"/>
        <w:adjustRightInd w:val="0"/>
        <w:ind w:firstLine="680"/>
        <w:jc w:val="both"/>
        <w:rPr>
          <w:sz w:val="18"/>
          <w:szCs w:val="18"/>
        </w:rPr>
      </w:pPr>
      <w:r w:rsidRPr="00995B15">
        <w:rPr>
          <w:sz w:val="18"/>
          <w:szCs w:val="18"/>
        </w:rPr>
        <w:t>-спортивно-оздоровительные комплексы закрытого типа и открытого типа, бассейны;</w:t>
      </w:r>
    </w:p>
    <w:p w:rsidR="00EA2491" w:rsidRPr="00995B15" w:rsidRDefault="00EA2491" w:rsidP="00995B15">
      <w:pPr>
        <w:autoSpaceDE w:val="0"/>
        <w:autoSpaceDN w:val="0"/>
        <w:adjustRightInd w:val="0"/>
        <w:ind w:firstLine="680"/>
        <w:jc w:val="both"/>
        <w:rPr>
          <w:sz w:val="18"/>
          <w:szCs w:val="18"/>
        </w:rPr>
      </w:pPr>
      <w:r w:rsidRPr="00995B15">
        <w:rPr>
          <w:sz w:val="18"/>
          <w:szCs w:val="18"/>
        </w:rPr>
        <w:t>-дворцы спорта;</w:t>
      </w:r>
    </w:p>
    <w:p w:rsidR="00EA2491" w:rsidRPr="00995B15" w:rsidRDefault="00EA2491" w:rsidP="00995B15">
      <w:pPr>
        <w:autoSpaceDE w:val="0"/>
        <w:autoSpaceDN w:val="0"/>
        <w:adjustRightInd w:val="0"/>
        <w:ind w:firstLine="680"/>
        <w:jc w:val="both"/>
        <w:rPr>
          <w:sz w:val="18"/>
          <w:szCs w:val="18"/>
        </w:rPr>
      </w:pPr>
      <w:r w:rsidRPr="00995B15">
        <w:rPr>
          <w:sz w:val="18"/>
          <w:szCs w:val="18"/>
        </w:rPr>
        <w:t>-спортивные школы и клубы;</w:t>
      </w:r>
    </w:p>
    <w:p w:rsidR="00EA2491" w:rsidRPr="00995B15" w:rsidRDefault="00EA2491" w:rsidP="00995B15">
      <w:pPr>
        <w:autoSpaceDE w:val="0"/>
        <w:autoSpaceDN w:val="0"/>
        <w:adjustRightInd w:val="0"/>
        <w:ind w:firstLine="680"/>
        <w:jc w:val="both"/>
        <w:rPr>
          <w:sz w:val="18"/>
          <w:szCs w:val="18"/>
        </w:rPr>
      </w:pPr>
      <w:r w:rsidRPr="00995B15">
        <w:rPr>
          <w:sz w:val="18"/>
          <w:szCs w:val="18"/>
        </w:rPr>
        <w:t>-аквапарки;</w:t>
      </w:r>
    </w:p>
    <w:p w:rsidR="00EA2491" w:rsidRPr="00995B15" w:rsidRDefault="00EA2491" w:rsidP="00995B15">
      <w:pPr>
        <w:autoSpaceDE w:val="0"/>
        <w:autoSpaceDN w:val="0"/>
        <w:adjustRightInd w:val="0"/>
        <w:ind w:firstLine="680"/>
        <w:jc w:val="both"/>
        <w:rPr>
          <w:sz w:val="18"/>
          <w:szCs w:val="18"/>
        </w:rPr>
      </w:pPr>
      <w:r w:rsidRPr="00995B15">
        <w:rPr>
          <w:sz w:val="18"/>
          <w:szCs w:val="18"/>
        </w:rPr>
        <w:t>-велотреки;</w:t>
      </w:r>
    </w:p>
    <w:p w:rsidR="00EA2491" w:rsidRPr="00995B15" w:rsidRDefault="00EA2491" w:rsidP="00995B15">
      <w:pPr>
        <w:autoSpaceDE w:val="0"/>
        <w:autoSpaceDN w:val="0"/>
        <w:adjustRightInd w:val="0"/>
        <w:ind w:firstLine="680"/>
        <w:jc w:val="both"/>
        <w:rPr>
          <w:sz w:val="18"/>
          <w:szCs w:val="18"/>
        </w:rPr>
      </w:pPr>
      <w:r w:rsidRPr="00995B15">
        <w:rPr>
          <w:sz w:val="18"/>
          <w:szCs w:val="18"/>
        </w:rPr>
        <w:t>-мотодромы, картинги;</w:t>
      </w:r>
    </w:p>
    <w:p w:rsidR="00EA2491" w:rsidRPr="00995B15" w:rsidRDefault="00EA2491" w:rsidP="00995B15">
      <w:pPr>
        <w:autoSpaceDE w:val="0"/>
        <w:autoSpaceDN w:val="0"/>
        <w:adjustRightInd w:val="0"/>
        <w:ind w:firstLine="680"/>
        <w:jc w:val="both"/>
        <w:rPr>
          <w:sz w:val="18"/>
          <w:szCs w:val="18"/>
        </w:rPr>
      </w:pPr>
      <w:r w:rsidRPr="00995B15">
        <w:rPr>
          <w:sz w:val="18"/>
          <w:szCs w:val="18"/>
        </w:rPr>
        <w:t>-иные спортивные объекты.</w:t>
      </w:r>
    </w:p>
    <w:p w:rsidR="00EA2491" w:rsidRPr="00995B15" w:rsidRDefault="00EA2491" w:rsidP="00995B15">
      <w:pPr>
        <w:autoSpaceDE w:val="0"/>
        <w:autoSpaceDN w:val="0"/>
        <w:adjustRightInd w:val="0"/>
        <w:ind w:firstLine="680"/>
        <w:jc w:val="both"/>
        <w:rPr>
          <w:sz w:val="18"/>
          <w:szCs w:val="18"/>
        </w:rPr>
      </w:pPr>
    </w:p>
    <w:p w:rsidR="00EA2491" w:rsidRPr="00995B15" w:rsidRDefault="00EA2491" w:rsidP="00995B15">
      <w:pPr>
        <w:pStyle w:val="a9"/>
        <w:tabs>
          <w:tab w:val="clear" w:pos="567"/>
          <w:tab w:val="left" w:pos="0"/>
        </w:tabs>
        <w:spacing w:before="0" w:after="0"/>
        <w:ind w:left="0" w:firstLine="680"/>
        <w:rPr>
          <w:rFonts w:ascii="Times New Roman" w:hAnsi="Times New Roman"/>
          <w:sz w:val="18"/>
          <w:szCs w:val="18"/>
        </w:rPr>
      </w:pPr>
      <w:r w:rsidRPr="00995B15">
        <w:rPr>
          <w:rFonts w:ascii="Times New Roman" w:hAnsi="Times New Roman"/>
          <w:sz w:val="18"/>
          <w:szCs w:val="18"/>
        </w:rPr>
        <w:t>Вспомогательные виды разрешённого использования:</w:t>
      </w:r>
    </w:p>
    <w:p w:rsidR="00EA2491" w:rsidRPr="00995B15" w:rsidRDefault="00EA2491" w:rsidP="00995B15">
      <w:pPr>
        <w:autoSpaceDE w:val="0"/>
        <w:autoSpaceDN w:val="0"/>
        <w:adjustRightInd w:val="0"/>
        <w:ind w:firstLine="680"/>
        <w:jc w:val="both"/>
        <w:rPr>
          <w:sz w:val="18"/>
          <w:szCs w:val="18"/>
        </w:rPr>
      </w:pPr>
      <w:r w:rsidRPr="00995B15">
        <w:rPr>
          <w:sz w:val="18"/>
          <w:szCs w:val="18"/>
        </w:rPr>
        <w:t>-пешеходные и велосипедные дорожки;</w:t>
      </w:r>
    </w:p>
    <w:p w:rsidR="00EA2491" w:rsidRPr="00995B15" w:rsidRDefault="00EA2491" w:rsidP="00995B15">
      <w:pPr>
        <w:autoSpaceDE w:val="0"/>
        <w:autoSpaceDN w:val="0"/>
        <w:adjustRightInd w:val="0"/>
        <w:ind w:firstLine="680"/>
        <w:jc w:val="both"/>
        <w:rPr>
          <w:sz w:val="18"/>
          <w:szCs w:val="18"/>
        </w:rPr>
      </w:pPr>
      <w:r w:rsidRPr="00995B15">
        <w:rPr>
          <w:sz w:val="18"/>
          <w:szCs w:val="18"/>
        </w:rPr>
        <w:t>-некапитальные вспомогательные строения и инфраструктура для занятия спортом и отдыха на природе;</w:t>
      </w:r>
    </w:p>
    <w:p w:rsidR="00EA2491" w:rsidRPr="00995B15" w:rsidRDefault="00EA2491" w:rsidP="00995B15">
      <w:pPr>
        <w:autoSpaceDE w:val="0"/>
        <w:autoSpaceDN w:val="0"/>
        <w:adjustRightInd w:val="0"/>
        <w:ind w:firstLine="680"/>
        <w:jc w:val="both"/>
        <w:rPr>
          <w:sz w:val="18"/>
          <w:szCs w:val="18"/>
        </w:rPr>
      </w:pPr>
      <w:r w:rsidRPr="00995B15">
        <w:rPr>
          <w:sz w:val="18"/>
          <w:szCs w:val="18"/>
        </w:rPr>
        <w:t>-игровые площадки;</w:t>
      </w:r>
    </w:p>
    <w:p w:rsidR="00EA2491" w:rsidRPr="00995B15" w:rsidRDefault="00EA2491" w:rsidP="00995B15">
      <w:pPr>
        <w:autoSpaceDE w:val="0"/>
        <w:autoSpaceDN w:val="0"/>
        <w:adjustRightInd w:val="0"/>
        <w:ind w:firstLine="680"/>
        <w:jc w:val="both"/>
        <w:rPr>
          <w:sz w:val="18"/>
          <w:szCs w:val="18"/>
        </w:rPr>
      </w:pPr>
      <w:r w:rsidRPr="00995B15">
        <w:rPr>
          <w:sz w:val="18"/>
          <w:szCs w:val="18"/>
        </w:rPr>
        <w:t>-комплексы аттракционов, игровые залы, бильярдные;</w:t>
      </w:r>
    </w:p>
    <w:p w:rsidR="00EA2491" w:rsidRPr="00995B15" w:rsidRDefault="00EA2491" w:rsidP="00995B15">
      <w:pPr>
        <w:autoSpaceDE w:val="0"/>
        <w:autoSpaceDN w:val="0"/>
        <w:adjustRightInd w:val="0"/>
        <w:ind w:firstLine="680"/>
        <w:jc w:val="both"/>
        <w:rPr>
          <w:sz w:val="18"/>
          <w:szCs w:val="18"/>
        </w:rPr>
      </w:pPr>
      <w:r w:rsidRPr="00995B15">
        <w:rPr>
          <w:sz w:val="18"/>
          <w:szCs w:val="18"/>
        </w:rPr>
        <w:t>-участковые пункты милиции;</w:t>
      </w:r>
    </w:p>
    <w:p w:rsidR="00EA2491" w:rsidRPr="00995B15" w:rsidRDefault="00EA2491" w:rsidP="00995B15">
      <w:pPr>
        <w:autoSpaceDE w:val="0"/>
        <w:autoSpaceDN w:val="0"/>
        <w:adjustRightInd w:val="0"/>
        <w:ind w:firstLine="680"/>
        <w:jc w:val="both"/>
        <w:rPr>
          <w:sz w:val="18"/>
          <w:szCs w:val="18"/>
        </w:rPr>
      </w:pPr>
      <w:r w:rsidRPr="00995B15">
        <w:rPr>
          <w:sz w:val="18"/>
          <w:szCs w:val="18"/>
        </w:rPr>
        <w:t>-киоски, лоточная торговля, временные павильоны розничной торговли и обслужив</w:t>
      </w:r>
      <w:r w:rsidRPr="00995B15">
        <w:rPr>
          <w:sz w:val="18"/>
          <w:szCs w:val="18"/>
        </w:rPr>
        <w:t>а</w:t>
      </w:r>
      <w:r w:rsidRPr="00995B15">
        <w:rPr>
          <w:sz w:val="18"/>
          <w:szCs w:val="18"/>
        </w:rPr>
        <w:t>ния;</w:t>
      </w:r>
    </w:p>
    <w:p w:rsidR="00EA2491" w:rsidRPr="00995B15" w:rsidRDefault="00EA2491" w:rsidP="00995B15">
      <w:pPr>
        <w:autoSpaceDE w:val="0"/>
        <w:autoSpaceDN w:val="0"/>
        <w:adjustRightInd w:val="0"/>
        <w:ind w:firstLine="680"/>
        <w:jc w:val="both"/>
        <w:rPr>
          <w:sz w:val="18"/>
          <w:szCs w:val="18"/>
        </w:rPr>
      </w:pPr>
      <w:r w:rsidRPr="00995B15">
        <w:rPr>
          <w:sz w:val="18"/>
          <w:szCs w:val="18"/>
        </w:rPr>
        <w:t>-элементы благоустройства, малые архитектурные формы;</w:t>
      </w:r>
    </w:p>
    <w:p w:rsidR="00EA2491" w:rsidRPr="00995B15" w:rsidRDefault="00EA2491" w:rsidP="00995B15">
      <w:pPr>
        <w:autoSpaceDE w:val="0"/>
        <w:autoSpaceDN w:val="0"/>
        <w:adjustRightInd w:val="0"/>
        <w:ind w:firstLine="680"/>
        <w:jc w:val="both"/>
        <w:rPr>
          <w:sz w:val="18"/>
          <w:szCs w:val="18"/>
        </w:rPr>
      </w:pPr>
      <w:r w:rsidRPr="00995B15">
        <w:rPr>
          <w:sz w:val="18"/>
          <w:szCs w:val="18"/>
        </w:rPr>
        <w:t>-пункты первой медицинской помощи;</w:t>
      </w:r>
    </w:p>
    <w:p w:rsidR="00EA2491" w:rsidRPr="00995B15" w:rsidRDefault="00EA2491" w:rsidP="00995B15">
      <w:pPr>
        <w:tabs>
          <w:tab w:val="left" w:pos="993"/>
        </w:tabs>
        <w:ind w:firstLine="680"/>
        <w:jc w:val="both"/>
        <w:rPr>
          <w:sz w:val="18"/>
          <w:szCs w:val="18"/>
        </w:rPr>
      </w:pPr>
      <w:r w:rsidRPr="00995B15">
        <w:rPr>
          <w:sz w:val="18"/>
          <w:szCs w:val="18"/>
        </w:rPr>
        <w:t>-общественные туалеты;</w:t>
      </w:r>
    </w:p>
    <w:p w:rsidR="00EA2491" w:rsidRPr="00995B15" w:rsidRDefault="00EA2491" w:rsidP="00995B15">
      <w:pPr>
        <w:autoSpaceDE w:val="0"/>
        <w:autoSpaceDN w:val="0"/>
        <w:adjustRightInd w:val="0"/>
        <w:ind w:firstLine="680"/>
        <w:jc w:val="both"/>
        <w:rPr>
          <w:sz w:val="18"/>
          <w:szCs w:val="18"/>
        </w:rPr>
      </w:pPr>
      <w:r w:rsidRPr="00995B15">
        <w:rPr>
          <w:sz w:val="18"/>
          <w:szCs w:val="18"/>
        </w:rPr>
        <w:t>-некапитальные строения объектов общественного питания (кафе, закусочные и т.п.);</w:t>
      </w:r>
    </w:p>
    <w:p w:rsidR="00EA2491" w:rsidRPr="00995B15" w:rsidRDefault="00EA2491" w:rsidP="00995B15">
      <w:pPr>
        <w:autoSpaceDE w:val="0"/>
        <w:autoSpaceDN w:val="0"/>
        <w:adjustRightInd w:val="0"/>
        <w:ind w:firstLine="680"/>
        <w:jc w:val="both"/>
        <w:rPr>
          <w:sz w:val="18"/>
          <w:szCs w:val="18"/>
        </w:rPr>
      </w:pPr>
      <w:r w:rsidRPr="00995B15">
        <w:rPr>
          <w:sz w:val="18"/>
          <w:szCs w:val="18"/>
        </w:rPr>
        <w:t>-бани, сауны;</w:t>
      </w:r>
    </w:p>
    <w:p w:rsidR="00EA2491" w:rsidRPr="00995B15" w:rsidRDefault="00EA2491" w:rsidP="00995B15">
      <w:pPr>
        <w:tabs>
          <w:tab w:val="left" w:pos="993"/>
        </w:tabs>
        <w:ind w:firstLine="680"/>
        <w:jc w:val="both"/>
        <w:rPr>
          <w:sz w:val="18"/>
          <w:szCs w:val="18"/>
        </w:rPr>
      </w:pPr>
      <w:r w:rsidRPr="00995B15">
        <w:rPr>
          <w:sz w:val="18"/>
          <w:szCs w:val="18"/>
        </w:rPr>
        <w:t>-открытые стоянки легкового автотранспорта;</w:t>
      </w:r>
    </w:p>
    <w:p w:rsidR="00EA2491" w:rsidRPr="00995B15" w:rsidRDefault="00EA2491" w:rsidP="00995B15">
      <w:pPr>
        <w:tabs>
          <w:tab w:val="left" w:pos="993"/>
        </w:tabs>
        <w:ind w:firstLine="680"/>
        <w:jc w:val="both"/>
        <w:rPr>
          <w:sz w:val="18"/>
          <w:szCs w:val="18"/>
        </w:rPr>
      </w:pPr>
      <w:r w:rsidRPr="00995B15">
        <w:rPr>
          <w:sz w:val="18"/>
          <w:szCs w:val="18"/>
        </w:rPr>
        <w:t>-объекты, предназначенные для обеспечения пожарной безопасности (средства пожаротушения, гидранты, резервуары, противопожарные водоёмы).</w:t>
      </w:r>
    </w:p>
    <w:p w:rsidR="00EA2491" w:rsidRPr="00995B15" w:rsidRDefault="00EA2491" w:rsidP="00995B15">
      <w:pPr>
        <w:tabs>
          <w:tab w:val="left" w:pos="993"/>
        </w:tabs>
        <w:ind w:firstLine="680"/>
        <w:jc w:val="both"/>
        <w:rPr>
          <w:sz w:val="18"/>
          <w:szCs w:val="18"/>
        </w:rPr>
      </w:pPr>
      <w:r w:rsidRPr="00995B15">
        <w:rPr>
          <w:sz w:val="18"/>
          <w:szCs w:val="18"/>
        </w:rPr>
        <w:t>-объекты инженерной защиты населения от чрезвычайных ситуаций.</w:t>
      </w:r>
    </w:p>
    <w:p w:rsidR="00EA2491" w:rsidRPr="00995B15" w:rsidRDefault="00EA2491" w:rsidP="00995B15">
      <w:pPr>
        <w:autoSpaceDE w:val="0"/>
        <w:autoSpaceDN w:val="0"/>
        <w:adjustRightInd w:val="0"/>
        <w:ind w:firstLine="680"/>
        <w:jc w:val="both"/>
        <w:rPr>
          <w:b/>
          <w:iCs/>
          <w:sz w:val="18"/>
          <w:szCs w:val="18"/>
        </w:rPr>
      </w:pPr>
    </w:p>
    <w:p w:rsidR="00EA2491" w:rsidRPr="00995B15" w:rsidRDefault="00EA2491" w:rsidP="00995B15">
      <w:pPr>
        <w:autoSpaceDE w:val="0"/>
        <w:autoSpaceDN w:val="0"/>
        <w:adjustRightInd w:val="0"/>
        <w:ind w:firstLine="680"/>
        <w:jc w:val="both"/>
        <w:rPr>
          <w:b/>
          <w:iCs/>
          <w:sz w:val="18"/>
          <w:szCs w:val="18"/>
        </w:rPr>
      </w:pPr>
    </w:p>
    <w:p w:rsidR="00EA2491" w:rsidRPr="00995B15" w:rsidRDefault="00EA2491" w:rsidP="00995B15">
      <w:pPr>
        <w:autoSpaceDE w:val="0"/>
        <w:autoSpaceDN w:val="0"/>
        <w:adjustRightInd w:val="0"/>
        <w:ind w:firstLine="680"/>
        <w:jc w:val="both"/>
        <w:rPr>
          <w:b/>
          <w:iCs/>
          <w:sz w:val="18"/>
          <w:szCs w:val="18"/>
        </w:rPr>
      </w:pPr>
      <w:r w:rsidRPr="00995B15">
        <w:rPr>
          <w:b/>
          <w:iCs/>
          <w:sz w:val="18"/>
          <w:szCs w:val="18"/>
        </w:rPr>
        <w:t>Условно разрешённые виды использования:</w:t>
      </w:r>
    </w:p>
    <w:p w:rsidR="00EA2491" w:rsidRPr="00995B15" w:rsidRDefault="00EA2491" w:rsidP="00995B15">
      <w:pPr>
        <w:autoSpaceDE w:val="0"/>
        <w:autoSpaceDN w:val="0"/>
        <w:adjustRightInd w:val="0"/>
        <w:ind w:firstLine="680"/>
        <w:jc w:val="both"/>
        <w:rPr>
          <w:sz w:val="18"/>
          <w:szCs w:val="18"/>
        </w:rPr>
      </w:pPr>
      <w:r w:rsidRPr="00995B15">
        <w:rPr>
          <w:sz w:val="18"/>
          <w:szCs w:val="18"/>
        </w:rPr>
        <w:t>-капитальные строения объектов общественного питания (рестораны, бары, кафе, закусочные и т.п.);</w:t>
      </w:r>
    </w:p>
    <w:p w:rsidR="00EA2491" w:rsidRPr="00995B15" w:rsidRDefault="00EA2491" w:rsidP="00995B15">
      <w:pPr>
        <w:tabs>
          <w:tab w:val="left" w:pos="993"/>
        </w:tabs>
        <w:ind w:firstLine="680"/>
        <w:jc w:val="both"/>
        <w:rPr>
          <w:sz w:val="18"/>
          <w:szCs w:val="18"/>
        </w:rPr>
      </w:pPr>
      <w:r w:rsidRPr="00995B15">
        <w:rPr>
          <w:sz w:val="18"/>
          <w:szCs w:val="18"/>
        </w:rPr>
        <w:t xml:space="preserve">-административно-бытовые помещения; </w:t>
      </w:r>
    </w:p>
    <w:p w:rsidR="00EA2491" w:rsidRPr="00995B15" w:rsidRDefault="00EA2491" w:rsidP="00995B15">
      <w:pPr>
        <w:autoSpaceDE w:val="0"/>
        <w:autoSpaceDN w:val="0"/>
        <w:adjustRightInd w:val="0"/>
        <w:ind w:firstLine="680"/>
        <w:jc w:val="both"/>
        <w:rPr>
          <w:sz w:val="18"/>
          <w:szCs w:val="18"/>
        </w:rPr>
      </w:pPr>
      <w:r w:rsidRPr="00995B15">
        <w:rPr>
          <w:sz w:val="18"/>
          <w:szCs w:val="18"/>
        </w:rPr>
        <w:t>-интернет – кафе.</w:t>
      </w:r>
    </w:p>
    <w:p w:rsidR="00EA2491" w:rsidRPr="00995B15" w:rsidRDefault="00EA2491" w:rsidP="00995B15">
      <w:pPr>
        <w:autoSpaceDE w:val="0"/>
        <w:autoSpaceDN w:val="0"/>
        <w:adjustRightInd w:val="0"/>
        <w:ind w:firstLine="680"/>
        <w:jc w:val="both"/>
        <w:rPr>
          <w:sz w:val="18"/>
          <w:szCs w:val="18"/>
        </w:rPr>
      </w:pPr>
    </w:p>
    <w:p w:rsidR="00EA2491" w:rsidRPr="00995B15" w:rsidRDefault="00EA2491" w:rsidP="00995B15">
      <w:pPr>
        <w:pStyle w:val="af8"/>
        <w:spacing w:line="240" w:lineRule="auto"/>
        <w:rPr>
          <w:sz w:val="18"/>
          <w:szCs w:val="18"/>
        </w:rPr>
      </w:pPr>
      <w:bookmarkStart w:id="350" w:name="_Toc234209079"/>
      <w:bookmarkStart w:id="351" w:name="_Toc241045052"/>
      <w:r w:rsidRPr="00995B15">
        <w:rPr>
          <w:sz w:val="18"/>
          <w:szCs w:val="18"/>
        </w:rPr>
        <w:t>ЗОНЫ СПЕЦИАЛЬНОГО НАЗНАЧЕНИЯ</w:t>
      </w:r>
      <w:bookmarkEnd w:id="350"/>
      <w:bookmarkEnd w:id="351"/>
    </w:p>
    <w:p w:rsidR="00EA2491" w:rsidRPr="00995B15" w:rsidRDefault="00EA2491" w:rsidP="00995B15">
      <w:pPr>
        <w:autoSpaceDE w:val="0"/>
        <w:autoSpaceDN w:val="0"/>
        <w:adjustRightInd w:val="0"/>
        <w:ind w:left="709"/>
        <w:jc w:val="both"/>
        <w:rPr>
          <w:b/>
          <w:sz w:val="18"/>
          <w:szCs w:val="18"/>
        </w:rPr>
      </w:pPr>
      <w:r w:rsidRPr="00995B15">
        <w:rPr>
          <w:b/>
          <w:sz w:val="18"/>
          <w:szCs w:val="18"/>
        </w:rPr>
        <w:t xml:space="preserve">Зона кладбищ </w:t>
      </w:r>
    </w:p>
    <w:p w:rsidR="00EA2491" w:rsidRPr="00995B15" w:rsidRDefault="00EA2491" w:rsidP="00995B15">
      <w:pPr>
        <w:autoSpaceDE w:val="0"/>
        <w:autoSpaceDN w:val="0"/>
        <w:adjustRightInd w:val="0"/>
        <w:ind w:firstLine="680"/>
        <w:jc w:val="both"/>
        <w:rPr>
          <w:sz w:val="18"/>
          <w:szCs w:val="18"/>
        </w:rPr>
      </w:pPr>
      <w:r w:rsidRPr="00995B15">
        <w:rPr>
          <w:sz w:val="18"/>
          <w:szCs w:val="18"/>
        </w:rPr>
        <w:t>Зона  выделена в целях обеспечения правовых условий деятельности кладбищ и необходимых объектов инженерной и транспортной инфраструктуры.</w:t>
      </w:r>
    </w:p>
    <w:p w:rsidR="00EA2491" w:rsidRPr="00995B15" w:rsidRDefault="00EA2491" w:rsidP="00995B15">
      <w:pPr>
        <w:pStyle w:val="a9"/>
        <w:spacing w:before="0" w:after="0"/>
        <w:ind w:left="0" w:firstLine="680"/>
        <w:rPr>
          <w:rFonts w:ascii="Times New Roman" w:hAnsi="Times New Roman"/>
          <w:sz w:val="18"/>
          <w:szCs w:val="18"/>
        </w:rPr>
      </w:pPr>
    </w:p>
    <w:p w:rsidR="00EA2491" w:rsidRPr="00995B15" w:rsidRDefault="00EA2491" w:rsidP="00995B15">
      <w:pPr>
        <w:pStyle w:val="a9"/>
        <w:spacing w:before="0" w:after="0"/>
        <w:ind w:left="0" w:firstLine="680"/>
        <w:rPr>
          <w:rFonts w:ascii="Times New Roman" w:hAnsi="Times New Roman"/>
          <w:sz w:val="18"/>
          <w:szCs w:val="18"/>
        </w:rPr>
      </w:pPr>
      <w:r w:rsidRPr="00995B15">
        <w:rPr>
          <w:rFonts w:ascii="Times New Roman" w:hAnsi="Times New Roman"/>
          <w:sz w:val="18"/>
          <w:szCs w:val="18"/>
        </w:rPr>
        <w:t>Основные виды разрешённого использования:</w:t>
      </w:r>
    </w:p>
    <w:p w:rsidR="00EA2491" w:rsidRPr="00995B15" w:rsidRDefault="00EA2491" w:rsidP="00995B15">
      <w:pPr>
        <w:tabs>
          <w:tab w:val="left" w:pos="993"/>
        </w:tabs>
        <w:ind w:firstLine="680"/>
        <w:jc w:val="both"/>
        <w:rPr>
          <w:sz w:val="18"/>
          <w:szCs w:val="18"/>
        </w:rPr>
      </w:pPr>
      <w:r w:rsidRPr="00995B15">
        <w:rPr>
          <w:sz w:val="18"/>
          <w:szCs w:val="18"/>
        </w:rPr>
        <w:t>-размещение и развитие кладбищ;</w:t>
      </w:r>
    </w:p>
    <w:p w:rsidR="00EA2491" w:rsidRPr="00995B15" w:rsidRDefault="00EA2491" w:rsidP="00995B15">
      <w:pPr>
        <w:tabs>
          <w:tab w:val="left" w:pos="993"/>
        </w:tabs>
        <w:ind w:firstLine="680"/>
        <w:jc w:val="both"/>
        <w:rPr>
          <w:sz w:val="18"/>
          <w:szCs w:val="18"/>
        </w:rPr>
      </w:pPr>
      <w:r w:rsidRPr="00995B15">
        <w:rPr>
          <w:sz w:val="18"/>
          <w:szCs w:val="18"/>
        </w:rPr>
        <w:t>-объекты ритуального обслуживания;</w:t>
      </w:r>
    </w:p>
    <w:p w:rsidR="00EA2491" w:rsidRPr="00995B15" w:rsidRDefault="00EA2491" w:rsidP="00995B15">
      <w:pPr>
        <w:autoSpaceDE w:val="0"/>
        <w:autoSpaceDN w:val="0"/>
        <w:adjustRightInd w:val="0"/>
        <w:ind w:firstLine="680"/>
        <w:jc w:val="both"/>
        <w:rPr>
          <w:sz w:val="18"/>
          <w:szCs w:val="18"/>
        </w:rPr>
      </w:pPr>
      <w:r w:rsidRPr="00995B15">
        <w:rPr>
          <w:sz w:val="18"/>
          <w:szCs w:val="18"/>
        </w:rPr>
        <w:t>-культовые здания;</w:t>
      </w:r>
    </w:p>
    <w:p w:rsidR="00EA2491" w:rsidRPr="00995B15" w:rsidRDefault="00EA2491" w:rsidP="00995B15">
      <w:pPr>
        <w:tabs>
          <w:tab w:val="left" w:pos="993"/>
        </w:tabs>
        <w:ind w:firstLine="680"/>
        <w:jc w:val="both"/>
        <w:rPr>
          <w:sz w:val="18"/>
          <w:szCs w:val="18"/>
        </w:rPr>
      </w:pPr>
      <w:r w:rsidRPr="00995B15">
        <w:rPr>
          <w:sz w:val="18"/>
          <w:szCs w:val="18"/>
        </w:rPr>
        <w:t>-мемориалы;</w:t>
      </w:r>
    </w:p>
    <w:p w:rsidR="00EA2491" w:rsidRPr="00995B15" w:rsidRDefault="00EA2491" w:rsidP="00995B15">
      <w:pPr>
        <w:tabs>
          <w:tab w:val="left" w:pos="993"/>
        </w:tabs>
        <w:ind w:firstLine="680"/>
        <w:jc w:val="both"/>
        <w:rPr>
          <w:sz w:val="18"/>
          <w:szCs w:val="18"/>
        </w:rPr>
      </w:pPr>
      <w:r w:rsidRPr="00995B15">
        <w:rPr>
          <w:sz w:val="18"/>
          <w:szCs w:val="18"/>
        </w:rPr>
        <w:t>-монументы;</w:t>
      </w:r>
    </w:p>
    <w:p w:rsidR="00EA2491" w:rsidRPr="00995B15" w:rsidRDefault="00EA2491" w:rsidP="00995B15">
      <w:pPr>
        <w:tabs>
          <w:tab w:val="left" w:pos="993"/>
        </w:tabs>
        <w:ind w:firstLine="680"/>
        <w:jc w:val="both"/>
        <w:rPr>
          <w:sz w:val="18"/>
          <w:szCs w:val="18"/>
        </w:rPr>
      </w:pPr>
      <w:r w:rsidRPr="00995B15">
        <w:rPr>
          <w:sz w:val="18"/>
          <w:szCs w:val="18"/>
        </w:rPr>
        <w:t>-благоустройство и озеленение;</w:t>
      </w:r>
    </w:p>
    <w:p w:rsidR="00EA2491" w:rsidRPr="00995B15" w:rsidRDefault="00EA2491" w:rsidP="00995B15">
      <w:pPr>
        <w:tabs>
          <w:tab w:val="left" w:pos="993"/>
          <w:tab w:val="num" w:pos="1260"/>
        </w:tabs>
        <w:ind w:firstLine="680"/>
        <w:jc w:val="both"/>
        <w:rPr>
          <w:sz w:val="18"/>
          <w:szCs w:val="18"/>
        </w:rPr>
      </w:pPr>
      <w:r w:rsidRPr="00995B15">
        <w:rPr>
          <w:sz w:val="18"/>
          <w:szCs w:val="18"/>
        </w:rPr>
        <w:t>-мастерские по изготовлению ритуальных принадлежностей;</w:t>
      </w:r>
    </w:p>
    <w:p w:rsidR="00EA2491" w:rsidRPr="00995B15" w:rsidRDefault="00EA2491" w:rsidP="00995B15">
      <w:pPr>
        <w:tabs>
          <w:tab w:val="left" w:pos="993"/>
          <w:tab w:val="num" w:pos="1260"/>
        </w:tabs>
        <w:ind w:firstLine="680"/>
        <w:jc w:val="both"/>
        <w:rPr>
          <w:sz w:val="18"/>
          <w:szCs w:val="18"/>
        </w:rPr>
      </w:pPr>
      <w:r w:rsidRPr="00995B15">
        <w:rPr>
          <w:sz w:val="18"/>
          <w:szCs w:val="18"/>
        </w:rPr>
        <w:t>-мастерские по изготовлению и ремонту надгробий, памятников, оград;</w:t>
      </w:r>
    </w:p>
    <w:p w:rsidR="00EA2491" w:rsidRPr="00995B15" w:rsidRDefault="00EA2491" w:rsidP="00995B15">
      <w:pPr>
        <w:tabs>
          <w:tab w:val="left" w:pos="993"/>
          <w:tab w:val="num" w:pos="1260"/>
        </w:tabs>
        <w:ind w:firstLine="680"/>
        <w:jc w:val="both"/>
        <w:rPr>
          <w:sz w:val="18"/>
          <w:szCs w:val="18"/>
        </w:rPr>
      </w:pPr>
      <w:r w:rsidRPr="00995B15">
        <w:rPr>
          <w:sz w:val="18"/>
          <w:szCs w:val="18"/>
        </w:rPr>
        <w:t>-колумбарии.</w:t>
      </w:r>
    </w:p>
    <w:p w:rsidR="00EA2491" w:rsidRPr="00995B15" w:rsidRDefault="00EA2491" w:rsidP="00995B15">
      <w:pPr>
        <w:tabs>
          <w:tab w:val="left" w:pos="993"/>
          <w:tab w:val="num" w:pos="1260"/>
        </w:tabs>
        <w:ind w:firstLine="680"/>
        <w:jc w:val="both"/>
        <w:rPr>
          <w:sz w:val="18"/>
          <w:szCs w:val="18"/>
        </w:rPr>
      </w:pPr>
    </w:p>
    <w:p w:rsidR="00EA2491" w:rsidRPr="00995B15" w:rsidRDefault="00EA2491" w:rsidP="00995B15">
      <w:pPr>
        <w:pStyle w:val="a9"/>
        <w:tabs>
          <w:tab w:val="clear" w:pos="567"/>
          <w:tab w:val="left" w:pos="0"/>
        </w:tabs>
        <w:spacing w:before="0" w:after="0"/>
        <w:ind w:left="0" w:firstLine="680"/>
        <w:rPr>
          <w:rFonts w:ascii="Times New Roman" w:hAnsi="Times New Roman"/>
          <w:sz w:val="18"/>
          <w:szCs w:val="18"/>
        </w:rPr>
      </w:pPr>
      <w:r w:rsidRPr="00995B15">
        <w:rPr>
          <w:rFonts w:ascii="Times New Roman" w:hAnsi="Times New Roman"/>
          <w:sz w:val="18"/>
          <w:szCs w:val="18"/>
        </w:rPr>
        <w:t>Вспомогательные виды разрешённого использования:</w:t>
      </w:r>
    </w:p>
    <w:p w:rsidR="00EA2491" w:rsidRPr="00995B15" w:rsidRDefault="00EA2491" w:rsidP="00995B15">
      <w:pPr>
        <w:tabs>
          <w:tab w:val="left" w:pos="993"/>
        </w:tabs>
        <w:ind w:left="680"/>
        <w:jc w:val="both"/>
        <w:rPr>
          <w:sz w:val="18"/>
          <w:szCs w:val="18"/>
        </w:rPr>
      </w:pPr>
      <w:r w:rsidRPr="00995B15">
        <w:rPr>
          <w:sz w:val="18"/>
          <w:szCs w:val="18"/>
        </w:rPr>
        <w:t>-административно-бытовые помещения;</w:t>
      </w:r>
    </w:p>
    <w:p w:rsidR="00EA2491" w:rsidRPr="00995B15" w:rsidRDefault="00EA2491" w:rsidP="00995B15">
      <w:pPr>
        <w:tabs>
          <w:tab w:val="left" w:pos="993"/>
        </w:tabs>
        <w:ind w:left="680"/>
        <w:jc w:val="both"/>
        <w:rPr>
          <w:sz w:val="18"/>
          <w:szCs w:val="18"/>
        </w:rPr>
      </w:pPr>
      <w:r w:rsidRPr="00995B15">
        <w:rPr>
          <w:sz w:val="18"/>
          <w:szCs w:val="18"/>
        </w:rPr>
        <w:t>-хозяйственные постройки (гаражи, пункты охраны, склады)</w:t>
      </w:r>
    </w:p>
    <w:p w:rsidR="00EA2491" w:rsidRPr="00995B15" w:rsidRDefault="00EA2491" w:rsidP="00995B15">
      <w:pPr>
        <w:tabs>
          <w:tab w:val="num" w:pos="1260"/>
        </w:tabs>
        <w:ind w:left="680"/>
        <w:jc w:val="both"/>
        <w:rPr>
          <w:sz w:val="18"/>
          <w:szCs w:val="18"/>
        </w:rPr>
      </w:pPr>
      <w:r w:rsidRPr="00995B15">
        <w:rPr>
          <w:sz w:val="18"/>
          <w:szCs w:val="18"/>
        </w:rPr>
        <w:t>-киоски, лоточная торговля;</w:t>
      </w:r>
    </w:p>
    <w:p w:rsidR="00EA2491" w:rsidRPr="00995B15" w:rsidRDefault="00EA2491" w:rsidP="00995B15">
      <w:pPr>
        <w:tabs>
          <w:tab w:val="num" w:pos="1260"/>
        </w:tabs>
        <w:ind w:left="680"/>
        <w:jc w:val="both"/>
        <w:rPr>
          <w:sz w:val="18"/>
          <w:szCs w:val="18"/>
        </w:rPr>
      </w:pPr>
      <w:r w:rsidRPr="00995B15">
        <w:rPr>
          <w:sz w:val="18"/>
          <w:szCs w:val="18"/>
        </w:rPr>
        <w:t>-зеленые насаждения специального назначения;</w:t>
      </w:r>
    </w:p>
    <w:p w:rsidR="00EA2491" w:rsidRPr="00995B15" w:rsidRDefault="00EA2491" w:rsidP="00995B15">
      <w:pPr>
        <w:tabs>
          <w:tab w:val="num" w:pos="1260"/>
        </w:tabs>
        <w:ind w:left="680"/>
        <w:jc w:val="both"/>
        <w:rPr>
          <w:sz w:val="18"/>
          <w:szCs w:val="18"/>
        </w:rPr>
      </w:pPr>
      <w:r w:rsidRPr="00995B15">
        <w:rPr>
          <w:sz w:val="18"/>
          <w:szCs w:val="18"/>
        </w:rPr>
        <w:t>-общественные туалеты;</w:t>
      </w:r>
    </w:p>
    <w:p w:rsidR="00EA2491" w:rsidRPr="00995B15" w:rsidRDefault="00EA2491" w:rsidP="00995B15">
      <w:pPr>
        <w:autoSpaceDE w:val="0"/>
        <w:autoSpaceDN w:val="0"/>
        <w:adjustRightInd w:val="0"/>
        <w:ind w:firstLine="680"/>
        <w:jc w:val="both"/>
        <w:rPr>
          <w:sz w:val="18"/>
          <w:szCs w:val="18"/>
        </w:rPr>
      </w:pPr>
      <w:r w:rsidRPr="00995B15">
        <w:rPr>
          <w:sz w:val="18"/>
          <w:szCs w:val="18"/>
        </w:rPr>
        <w:t>-открытые стоянки легкового автотранспорта;</w:t>
      </w:r>
    </w:p>
    <w:p w:rsidR="00EA2491" w:rsidRPr="00995B15" w:rsidRDefault="00EA2491" w:rsidP="00995B15">
      <w:pPr>
        <w:autoSpaceDE w:val="0"/>
        <w:autoSpaceDN w:val="0"/>
        <w:adjustRightInd w:val="0"/>
        <w:ind w:firstLine="680"/>
        <w:jc w:val="both"/>
        <w:rPr>
          <w:sz w:val="18"/>
          <w:szCs w:val="18"/>
        </w:rPr>
      </w:pPr>
      <w:r w:rsidRPr="00995B15">
        <w:rPr>
          <w:sz w:val="18"/>
          <w:szCs w:val="18"/>
        </w:rPr>
        <w:t>-площадки для мусоросборников;</w:t>
      </w:r>
    </w:p>
    <w:p w:rsidR="00EA2491" w:rsidRPr="00995B15" w:rsidRDefault="00EA2491" w:rsidP="00995B15">
      <w:pPr>
        <w:tabs>
          <w:tab w:val="left" w:pos="993"/>
        </w:tabs>
        <w:ind w:firstLine="680"/>
        <w:jc w:val="both"/>
        <w:rPr>
          <w:sz w:val="18"/>
          <w:szCs w:val="18"/>
        </w:rPr>
      </w:pPr>
      <w:r w:rsidRPr="00995B15">
        <w:rPr>
          <w:sz w:val="18"/>
          <w:szCs w:val="18"/>
        </w:rPr>
        <w:t>-объекты, предназначенные для обеспечения пожарной безопасности (средства пожаротушения, гидранты, резервуары, противопожарные водоёмы).</w:t>
      </w:r>
    </w:p>
    <w:p w:rsidR="00EA2491" w:rsidRPr="00995B15" w:rsidRDefault="00EA2491" w:rsidP="00995B15">
      <w:pPr>
        <w:pStyle w:val="a9"/>
        <w:spacing w:before="0" w:after="0"/>
        <w:ind w:left="0" w:firstLine="680"/>
        <w:rPr>
          <w:rFonts w:ascii="Times New Roman" w:hAnsi="Times New Roman"/>
          <w:sz w:val="18"/>
          <w:szCs w:val="18"/>
        </w:rPr>
      </w:pPr>
    </w:p>
    <w:p w:rsidR="00EA2491" w:rsidRPr="00995B15" w:rsidRDefault="00EA2491" w:rsidP="00995B15">
      <w:pPr>
        <w:pStyle w:val="a9"/>
        <w:spacing w:before="0" w:after="0"/>
        <w:ind w:left="0" w:firstLine="680"/>
        <w:rPr>
          <w:rFonts w:ascii="Times New Roman" w:hAnsi="Times New Roman"/>
          <w:sz w:val="18"/>
          <w:szCs w:val="18"/>
        </w:rPr>
      </w:pPr>
      <w:r w:rsidRPr="00995B15">
        <w:rPr>
          <w:rFonts w:ascii="Times New Roman" w:hAnsi="Times New Roman"/>
          <w:sz w:val="18"/>
          <w:szCs w:val="18"/>
        </w:rPr>
        <w:t>Условно разрешённые виды использования:</w:t>
      </w:r>
    </w:p>
    <w:p w:rsidR="00EA2491" w:rsidRPr="00995B15" w:rsidRDefault="00EA2491" w:rsidP="00995B15">
      <w:pPr>
        <w:tabs>
          <w:tab w:val="left" w:pos="993"/>
        </w:tabs>
        <w:ind w:firstLine="680"/>
        <w:jc w:val="both"/>
        <w:rPr>
          <w:sz w:val="18"/>
          <w:szCs w:val="18"/>
        </w:rPr>
      </w:pPr>
      <w:r w:rsidRPr="00995B15">
        <w:rPr>
          <w:sz w:val="18"/>
          <w:szCs w:val="18"/>
        </w:rPr>
        <w:t>-магазины, объекты розничной торговли, общественного питания общей площадью не более 150 кв.м.;</w:t>
      </w:r>
    </w:p>
    <w:p w:rsidR="00EA2491" w:rsidRPr="00995B15" w:rsidRDefault="00EA2491" w:rsidP="00995B15">
      <w:pPr>
        <w:autoSpaceDE w:val="0"/>
        <w:autoSpaceDN w:val="0"/>
        <w:adjustRightInd w:val="0"/>
        <w:ind w:firstLine="680"/>
        <w:jc w:val="both"/>
        <w:rPr>
          <w:sz w:val="18"/>
          <w:szCs w:val="18"/>
        </w:rPr>
      </w:pPr>
      <w:r w:rsidRPr="00995B15">
        <w:rPr>
          <w:sz w:val="18"/>
          <w:szCs w:val="18"/>
        </w:rPr>
        <w:t>-гаражи и открытые стоянки для спецтехники, автобусов и легкового автотранспорта.</w:t>
      </w:r>
    </w:p>
    <w:p w:rsidR="00EA2491" w:rsidRPr="00995B15" w:rsidRDefault="00EA2491" w:rsidP="00995B15">
      <w:pPr>
        <w:widowControl w:val="0"/>
        <w:jc w:val="both"/>
        <w:rPr>
          <w:bCs/>
          <w:sz w:val="18"/>
          <w:szCs w:val="18"/>
        </w:rPr>
      </w:pPr>
      <w:bookmarkStart w:id="352" w:name="_Toc147904796"/>
      <w:bookmarkStart w:id="353" w:name="_Toc167454697"/>
      <w:bookmarkStart w:id="354" w:name="_Toc172695912"/>
    </w:p>
    <w:p w:rsidR="00EA2491" w:rsidRPr="00995B15" w:rsidRDefault="00EA2491" w:rsidP="00995B15">
      <w:pPr>
        <w:pStyle w:val="af7"/>
        <w:rPr>
          <w:sz w:val="18"/>
          <w:szCs w:val="18"/>
        </w:rPr>
      </w:pPr>
      <w:bookmarkStart w:id="355" w:name="_Toc181080404"/>
      <w:bookmarkStart w:id="356" w:name="_Toc215313903"/>
      <w:bookmarkStart w:id="357" w:name="_Toc234175914"/>
      <w:bookmarkStart w:id="358" w:name="_Toc234176082"/>
      <w:bookmarkStart w:id="359" w:name="_Toc241045054"/>
      <w:bookmarkEnd w:id="352"/>
      <w:r w:rsidRPr="00995B15">
        <w:rPr>
          <w:sz w:val="18"/>
          <w:szCs w:val="18"/>
        </w:rPr>
        <w:t>Статья 58. Ограничения использования территорий в границах санитарно-защитных зон</w:t>
      </w:r>
      <w:bookmarkEnd w:id="355"/>
      <w:bookmarkEnd w:id="356"/>
      <w:bookmarkEnd w:id="357"/>
      <w:bookmarkEnd w:id="358"/>
      <w:bookmarkEnd w:id="359"/>
    </w:p>
    <w:p w:rsidR="00EA2491" w:rsidRPr="00995B15" w:rsidRDefault="00EA2491" w:rsidP="00995B15">
      <w:pPr>
        <w:autoSpaceDE w:val="0"/>
        <w:autoSpaceDN w:val="0"/>
        <w:adjustRightInd w:val="0"/>
        <w:spacing w:before="200"/>
        <w:ind w:firstLine="680"/>
        <w:jc w:val="both"/>
        <w:rPr>
          <w:sz w:val="18"/>
          <w:szCs w:val="18"/>
        </w:rPr>
      </w:pPr>
      <w:r w:rsidRPr="00995B15">
        <w:rPr>
          <w:sz w:val="18"/>
          <w:szCs w:val="18"/>
        </w:rPr>
        <w:t xml:space="preserve">1. В целях обеспечения безопасности населения в соответствии с Федеральным законом «О санитарно-эпидемиологическом благополучии населения» от 30 марта 1999 года №52-ФЗ вокруг объектов и производств, являющихся источниками воздействия на среду обитания и здоровье человека, устанавливается специальная территория с особым режимом использования - санитарно-защитная зона, размер которой обеспечивает уменьшение воздействия загрязнения на атмосферный воздух (химического, биологического, физического) до значений, установленных гигиеническими нормативами, а для предприятий I и II класса опасности - как до значений, установленных гигиеническими нормативами, так и до величин приемлемого риска для здоровья населения. </w:t>
      </w:r>
    </w:p>
    <w:p w:rsidR="00EA2491" w:rsidRPr="00995B15" w:rsidRDefault="00EA2491" w:rsidP="00995B15">
      <w:pPr>
        <w:autoSpaceDE w:val="0"/>
        <w:autoSpaceDN w:val="0"/>
        <w:adjustRightInd w:val="0"/>
        <w:ind w:firstLine="680"/>
        <w:jc w:val="both"/>
        <w:rPr>
          <w:sz w:val="18"/>
          <w:szCs w:val="18"/>
        </w:rPr>
      </w:pPr>
      <w:r w:rsidRPr="00995B15">
        <w:rPr>
          <w:sz w:val="18"/>
          <w:szCs w:val="18"/>
        </w:rPr>
        <w:t>2. Проекты санитарно-защитных зон утверждаются в установленном порядке в соответствии с законодательством Российской Федерации при наличии санитарно-эпидемиологического заключения о соответствии  указанных проектов санитарным правилам.</w:t>
      </w:r>
    </w:p>
    <w:p w:rsidR="00EA2491" w:rsidRPr="00995B15" w:rsidRDefault="00EA2491" w:rsidP="00995B15">
      <w:pPr>
        <w:pStyle w:val="aa"/>
        <w:widowControl w:val="0"/>
        <w:rPr>
          <w:rFonts w:ascii="Times New Roman" w:hAnsi="Times New Roman"/>
          <w:sz w:val="18"/>
          <w:szCs w:val="18"/>
        </w:rPr>
      </w:pPr>
      <w:r w:rsidRPr="00995B15">
        <w:rPr>
          <w:rFonts w:ascii="Times New Roman" w:hAnsi="Times New Roman"/>
          <w:sz w:val="18"/>
          <w:szCs w:val="18"/>
        </w:rPr>
        <w:t>3. Ограничения по использованию земельных участков и объектов капитального строительства в пределах санитарно-защитных зон устанавливаются:</w:t>
      </w:r>
    </w:p>
    <w:p w:rsidR="00EA2491" w:rsidRPr="00995B15" w:rsidRDefault="00EA2491" w:rsidP="00995B15">
      <w:pPr>
        <w:pStyle w:val="aa"/>
        <w:widowControl w:val="0"/>
        <w:numPr>
          <w:ilvl w:val="0"/>
          <w:numId w:val="18"/>
        </w:numPr>
        <w:tabs>
          <w:tab w:val="left" w:pos="993"/>
        </w:tabs>
        <w:ind w:left="0" w:firstLine="680"/>
        <w:rPr>
          <w:rFonts w:ascii="Times New Roman" w:hAnsi="Times New Roman"/>
          <w:sz w:val="18"/>
          <w:szCs w:val="18"/>
        </w:rPr>
      </w:pPr>
      <w:r w:rsidRPr="00995B15">
        <w:rPr>
          <w:rFonts w:ascii="Times New Roman" w:hAnsi="Times New Roman"/>
          <w:sz w:val="18"/>
          <w:szCs w:val="18"/>
        </w:rPr>
        <w:t>Санитарно-эпидемиологическими правилами и нормативами «Санитарно-защитные зоны и санитарная классификация предприятий, сооружений и иных объектов. СанПин 2.2.1/2.1.1.1200-03», утвержденными постановлением Главного государственного санитарного врача РФ  от 25.09.2007 №74 в новой редакции;</w:t>
      </w:r>
    </w:p>
    <w:p w:rsidR="00EA2491" w:rsidRPr="00995B15" w:rsidRDefault="00EA2491" w:rsidP="00995B15">
      <w:pPr>
        <w:pStyle w:val="aa"/>
        <w:widowControl w:val="0"/>
        <w:numPr>
          <w:ilvl w:val="0"/>
          <w:numId w:val="18"/>
        </w:numPr>
        <w:tabs>
          <w:tab w:val="left" w:pos="993"/>
        </w:tabs>
        <w:ind w:left="0" w:firstLine="680"/>
        <w:rPr>
          <w:rFonts w:ascii="Times New Roman" w:hAnsi="Times New Roman"/>
          <w:sz w:val="18"/>
          <w:szCs w:val="18"/>
        </w:rPr>
      </w:pPr>
      <w:r w:rsidRPr="00995B15">
        <w:rPr>
          <w:rFonts w:ascii="Times New Roman" w:hAnsi="Times New Roman"/>
          <w:sz w:val="18"/>
          <w:szCs w:val="18"/>
        </w:rPr>
        <w:t>федеральными законами, иными нормативными правовыми актами Российской Федерации</w:t>
      </w:r>
      <w:bookmarkStart w:id="360" w:name="_Toc61840342"/>
      <w:r w:rsidRPr="00995B15">
        <w:rPr>
          <w:rFonts w:ascii="Times New Roman" w:hAnsi="Times New Roman"/>
          <w:sz w:val="18"/>
          <w:szCs w:val="18"/>
        </w:rPr>
        <w:t>.</w:t>
      </w:r>
    </w:p>
    <w:p w:rsidR="00EA2491" w:rsidRPr="00995B15" w:rsidRDefault="00EA2491" w:rsidP="00995B15">
      <w:pPr>
        <w:pStyle w:val="aa"/>
        <w:widowControl w:val="0"/>
        <w:rPr>
          <w:rFonts w:ascii="Times New Roman" w:hAnsi="Times New Roman"/>
          <w:sz w:val="18"/>
          <w:szCs w:val="18"/>
        </w:rPr>
      </w:pPr>
      <w:r w:rsidRPr="00995B15">
        <w:rPr>
          <w:rFonts w:ascii="Times New Roman" w:hAnsi="Times New Roman"/>
          <w:sz w:val="18"/>
          <w:szCs w:val="18"/>
        </w:rPr>
        <w:t>4. В границах санитарно-защитных зон не допускается размещать:</w:t>
      </w:r>
      <w:bookmarkEnd w:id="360"/>
    </w:p>
    <w:p w:rsidR="00EA2491" w:rsidRPr="00995B15" w:rsidRDefault="00EA2491" w:rsidP="00995B15">
      <w:pPr>
        <w:pStyle w:val="aa"/>
        <w:widowControl w:val="0"/>
        <w:numPr>
          <w:ilvl w:val="1"/>
          <w:numId w:val="18"/>
        </w:numPr>
        <w:tabs>
          <w:tab w:val="left" w:pos="851"/>
          <w:tab w:val="left" w:pos="1134"/>
        </w:tabs>
        <w:rPr>
          <w:rFonts w:ascii="Times New Roman" w:hAnsi="Times New Roman"/>
          <w:sz w:val="18"/>
          <w:szCs w:val="18"/>
        </w:rPr>
      </w:pPr>
      <w:r w:rsidRPr="00995B15">
        <w:rPr>
          <w:rFonts w:ascii="Times New Roman" w:hAnsi="Times New Roman"/>
          <w:sz w:val="18"/>
          <w:szCs w:val="18"/>
        </w:rPr>
        <w:t>жилую застройку, включая отдельные жилые дома,</w:t>
      </w:r>
    </w:p>
    <w:p w:rsidR="00EA2491" w:rsidRPr="00995B15" w:rsidRDefault="00EA2491" w:rsidP="00995B15">
      <w:pPr>
        <w:pStyle w:val="aa"/>
        <w:widowControl w:val="0"/>
        <w:numPr>
          <w:ilvl w:val="1"/>
          <w:numId w:val="18"/>
        </w:numPr>
        <w:tabs>
          <w:tab w:val="left" w:pos="851"/>
          <w:tab w:val="left" w:pos="1134"/>
        </w:tabs>
        <w:rPr>
          <w:rFonts w:ascii="Times New Roman" w:hAnsi="Times New Roman"/>
          <w:sz w:val="18"/>
          <w:szCs w:val="18"/>
        </w:rPr>
      </w:pPr>
      <w:r w:rsidRPr="00995B15">
        <w:rPr>
          <w:rFonts w:ascii="Times New Roman" w:hAnsi="Times New Roman"/>
          <w:sz w:val="18"/>
          <w:szCs w:val="18"/>
        </w:rPr>
        <w:t xml:space="preserve">ландшафтно-рекреационные зоны, </w:t>
      </w:r>
    </w:p>
    <w:p w:rsidR="00EA2491" w:rsidRPr="00995B15" w:rsidRDefault="00EA2491" w:rsidP="00995B15">
      <w:pPr>
        <w:pStyle w:val="aa"/>
        <w:widowControl w:val="0"/>
        <w:numPr>
          <w:ilvl w:val="1"/>
          <w:numId w:val="18"/>
        </w:numPr>
        <w:tabs>
          <w:tab w:val="left" w:pos="851"/>
          <w:tab w:val="left" w:pos="1134"/>
        </w:tabs>
        <w:rPr>
          <w:rFonts w:ascii="Times New Roman" w:hAnsi="Times New Roman"/>
          <w:sz w:val="18"/>
          <w:szCs w:val="18"/>
        </w:rPr>
      </w:pPr>
      <w:r w:rsidRPr="00995B15">
        <w:rPr>
          <w:rFonts w:ascii="Times New Roman" w:hAnsi="Times New Roman"/>
          <w:sz w:val="18"/>
          <w:szCs w:val="18"/>
        </w:rPr>
        <w:t>зоны отдыха,</w:t>
      </w:r>
    </w:p>
    <w:p w:rsidR="00EA2491" w:rsidRPr="00995B15" w:rsidRDefault="00EA2491" w:rsidP="00995B15">
      <w:pPr>
        <w:pStyle w:val="aa"/>
        <w:widowControl w:val="0"/>
        <w:numPr>
          <w:ilvl w:val="1"/>
          <w:numId w:val="18"/>
        </w:numPr>
        <w:tabs>
          <w:tab w:val="left" w:pos="851"/>
          <w:tab w:val="left" w:pos="1134"/>
        </w:tabs>
        <w:rPr>
          <w:rFonts w:ascii="Times New Roman" w:hAnsi="Times New Roman"/>
          <w:sz w:val="18"/>
          <w:szCs w:val="18"/>
        </w:rPr>
      </w:pPr>
      <w:r w:rsidRPr="00995B15">
        <w:rPr>
          <w:rFonts w:ascii="Times New Roman" w:hAnsi="Times New Roman"/>
          <w:sz w:val="18"/>
          <w:szCs w:val="18"/>
        </w:rPr>
        <w:t xml:space="preserve">территории курортов, санаториев и домов отдыха, </w:t>
      </w:r>
    </w:p>
    <w:p w:rsidR="00EA2491" w:rsidRPr="00995B15" w:rsidRDefault="00EA2491" w:rsidP="00995B15">
      <w:pPr>
        <w:pStyle w:val="aa"/>
        <w:widowControl w:val="0"/>
        <w:numPr>
          <w:ilvl w:val="1"/>
          <w:numId w:val="18"/>
        </w:numPr>
        <w:tabs>
          <w:tab w:val="left" w:pos="851"/>
          <w:tab w:val="left" w:pos="1134"/>
        </w:tabs>
        <w:rPr>
          <w:rFonts w:ascii="Times New Roman" w:hAnsi="Times New Roman"/>
          <w:sz w:val="18"/>
          <w:szCs w:val="18"/>
        </w:rPr>
      </w:pPr>
      <w:r w:rsidRPr="00995B15">
        <w:rPr>
          <w:rFonts w:ascii="Times New Roman" w:hAnsi="Times New Roman"/>
          <w:sz w:val="18"/>
          <w:szCs w:val="18"/>
        </w:rPr>
        <w:t xml:space="preserve">территории садоводческих товариществ и коттеджной застройки, коллективных или индивидуальных дачных и садово-огородных участков, </w:t>
      </w:r>
    </w:p>
    <w:p w:rsidR="00EA2491" w:rsidRPr="00995B15" w:rsidRDefault="00EA2491" w:rsidP="00995B15">
      <w:pPr>
        <w:pStyle w:val="aa"/>
        <w:widowControl w:val="0"/>
        <w:numPr>
          <w:ilvl w:val="1"/>
          <w:numId w:val="18"/>
        </w:numPr>
        <w:tabs>
          <w:tab w:val="left" w:pos="851"/>
          <w:tab w:val="left" w:pos="1134"/>
        </w:tabs>
        <w:rPr>
          <w:rFonts w:ascii="Times New Roman" w:hAnsi="Times New Roman"/>
          <w:sz w:val="18"/>
          <w:szCs w:val="18"/>
        </w:rPr>
      </w:pPr>
      <w:r w:rsidRPr="00995B15">
        <w:rPr>
          <w:rFonts w:ascii="Times New Roman" w:hAnsi="Times New Roman"/>
          <w:sz w:val="18"/>
          <w:szCs w:val="18"/>
        </w:rPr>
        <w:t xml:space="preserve">другие территории с нормируемыми показателями качества среды обитания; </w:t>
      </w:r>
    </w:p>
    <w:p w:rsidR="00EA2491" w:rsidRPr="00995B15" w:rsidRDefault="00EA2491" w:rsidP="00995B15">
      <w:pPr>
        <w:pStyle w:val="aa"/>
        <w:widowControl w:val="0"/>
        <w:numPr>
          <w:ilvl w:val="1"/>
          <w:numId w:val="18"/>
        </w:numPr>
        <w:tabs>
          <w:tab w:val="left" w:pos="851"/>
          <w:tab w:val="left" w:pos="1134"/>
        </w:tabs>
        <w:rPr>
          <w:rFonts w:ascii="Times New Roman" w:hAnsi="Times New Roman"/>
          <w:sz w:val="18"/>
          <w:szCs w:val="18"/>
        </w:rPr>
      </w:pPr>
      <w:r w:rsidRPr="00995B15">
        <w:rPr>
          <w:rFonts w:ascii="Times New Roman" w:hAnsi="Times New Roman"/>
          <w:sz w:val="18"/>
          <w:szCs w:val="18"/>
        </w:rPr>
        <w:t xml:space="preserve">спортивные сооружения, </w:t>
      </w:r>
    </w:p>
    <w:p w:rsidR="00EA2491" w:rsidRPr="00995B15" w:rsidRDefault="00EA2491" w:rsidP="00995B15">
      <w:pPr>
        <w:pStyle w:val="aa"/>
        <w:widowControl w:val="0"/>
        <w:numPr>
          <w:ilvl w:val="1"/>
          <w:numId w:val="18"/>
        </w:numPr>
        <w:tabs>
          <w:tab w:val="left" w:pos="851"/>
          <w:tab w:val="left" w:pos="1134"/>
        </w:tabs>
        <w:rPr>
          <w:rFonts w:ascii="Times New Roman" w:hAnsi="Times New Roman"/>
          <w:sz w:val="18"/>
          <w:szCs w:val="18"/>
        </w:rPr>
      </w:pPr>
      <w:r w:rsidRPr="00995B15">
        <w:rPr>
          <w:rFonts w:ascii="Times New Roman" w:hAnsi="Times New Roman"/>
          <w:sz w:val="18"/>
          <w:szCs w:val="18"/>
        </w:rPr>
        <w:t xml:space="preserve">детские площадки, </w:t>
      </w:r>
    </w:p>
    <w:p w:rsidR="00EA2491" w:rsidRPr="00995B15" w:rsidRDefault="00EA2491" w:rsidP="00995B15">
      <w:pPr>
        <w:pStyle w:val="aa"/>
        <w:widowControl w:val="0"/>
        <w:numPr>
          <w:ilvl w:val="1"/>
          <w:numId w:val="18"/>
        </w:numPr>
        <w:tabs>
          <w:tab w:val="left" w:pos="851"/>
          <w:tab w:val="left" w:pos="1134"/>
        </w:tabs>
        <w:rPr>
          <w:rFonts w:ascii="Times New Roman" w:hAnsi="Times New Roman"/>
          <w:sz w:val="18"/>
          <w:szCs w:val="18"/>
        </w:rPr>
      </w:pPr>
      <w:r w:rsidRPr="00995B15">
        <w:rPr>
          <w:rFonts w:ascii="Times New Roman" w:hAnsi="Times New Roman"/>
          <w:sz w:val="18"/>
          <w:szCs w:val="18"/>
        </w:rPr>
        <w:t xml:space="preserve">образовательные и детские учреждения, </w:t>
      </w:r>
    </w:p>
    <w:p w:rsidR="00EA2491" w:rsidRPr="00995B15" w:rsidRDefault="00EA2491" w:rsidP="00995B15">
      <w:pPr>
        <w:pStyle w:val="aa"/>
        <w:widowControl w:val="0"/>
        <w:numPr>
          <w:ilvl w:val="1"/>
          <w:numId w:val="18"/>
        </w:numPr>
        <w:tabs>
          <w:tab w:val="left" w:pos="851"/>
          <w:tab w:val="left" w:pos="1134"/>
        </w:tabs>
        <w:rPr>
          <w:rFonts w:ascii="Times New Roman" w:hAnsi="Times New Roman"/>
          <w:sz w:val="18"/>
          <w:szCs w:val="18"/>
        </w:rPr>
      </w:pPr>
      <w:r w:rsidRPr="00995B15">
        <w:rPr>
          <w:rFonts w:ascii="Times New Roman" w:hAnsi="Times New Roman"/>
          <w:sz w:val="18"/>
          <w:szCs w:val="18"/>
        </w:rPr>
        <w:t>лечебно-профилактические и оздоровительные учреждения общего пользования.</w:t>
      </w:r>
    </w:p>
    <w:p w:rsidR="00EA2491" w:rsidRPr="00995B15" w:rsidRDefault="00EA2491" w:rsidP="00995B15">
      <w:pPr>
        <w:pStyle w:val="aa"/>
        <w:widowControl w:val="0"/>
        <w:rPr>
          <w:rFonts w:ascii="Times New Roman" w:hAnsi="Times New Roman"/>
          <w:sz w:val="18"/>
          <w:szCs w:val="18"/>
        </w:rPr>
      </w:pPr>
      <w:r w:rsidRPr="00995B15">
        <w:rPr>
          <w:rFonts w:ascii="Times New Roman" w:hAnsi="Times New Roman"/>
          <w:sz w:val="18"/>
          <w:szCs w:val="18"/>
        </w:rPr>
        <w:t>5. В санитарно-защитной зоне и на территории объектов других отраслей промышленности не допускается размещать:</w:t>
      </w:r>
    </w:p>
    <w:p w:rsidR="00EA2491" w:rsidRPr="00995B15" w:rsidRDefault="00EA2491" w:rsidP="00995B15">
      <w:pPr>
        <w:pStyle w:val="aa"/>
        <w:widowControl w:val="0"/>
        <w:numPr>
          <w:ilvl w:val="0"/>
          <w:numId w:val="22"/>
        </w:numPr>
        <w:tabs>
          <w:tab w:val="left" w:pos="1134"/>
        </w:tabs>
        <w:rPr>
          <w:rFonts w:ascii="Times New Roman" w:hAnsi="Times New Roman"/>
          <w:sz w:val="18"/>
          <w:szCs w:val="18"/>
        </w:rPr>
      </w:pPr>
      <w:r w:rsidRPr="00995B15">
        <w:rPr>
          <w:rFonts w:ascii="Times New Roman" w:hAnsi="Times New Roman"/>
          <w:sz w:val="18"/>
          <w:szCs w:val="18"/>
        </w:rPr>
        <w:t xml:space="preserve">объекты по производству лекарственных веществ, лекарственных средств и (или) лекарственных форм, склады сырья и полупродуктов для фармацевтических предприятий; </w:t>
      </w:r>
    </w:p>
    <w:p w:rsidR="00EA2491" w:rsidRPr="00995B15" w:rsidRDefault="00EA2491" w:rsidP="00995B15">
      <w:pPr>
        <w:pStyle w:val="aa"/>
        <w:widowControl w:val="0"/>
        <w:numPr>
          <w:ilvl w:val="0"/>
          <w:numId w:val="22"/>
        </w:numPr>
        <w:tabs>
          <w:tab w:val="left" w:pos="1134"/>
        </w:tabs>
        <w:rPr>
          <w:rFonts w:ascii="Times New Roman" w:hAnsi="Times New Roman"/>
          <w:sz w:val="18"/>
          <w:szCs w:val="18"/>
        </w:rPr>
      </w:pPr>
      <w:r w:rsidRPr="00995B15">
        <w:rPr>
          <w:rFonts w:ascii="Times New Roman" w:hAnsi="Times New Roman"/>
          <w:sz w:val="18"/>
          <w:szCs w:val="18"/>
        </w:rPr>
        <w:t>объекты пищевых отраслей промышленности, оптовые склады продовольственного сырья и пищевых продуктов;</w:t>
      </w:r>
    </w:p>
    <w:p w:rsidR="00EA2491" w:rsidRPr="00995B15" w:rsidRDefault="00EA2491" w:rsidP="00995B15">
      <w:pPr>
        <w:pStyle w:val="aa"/>
        <w:widowControl w:val="0"/>
        <w:numPr>
          <w:ilvl w:val="0"/>
          <w:numId w:val="22"/>
        </w:numPr>
        <w:tabs>
          <w:tab w:val="left" w:pos="1134"/>
        </w:tabs>
        <w:rPr>
          <w:rFonts w:ascii="Times New Roman" w:hAnsi="Times New Roman"/>
          <w:sz w:val="18"/>
          <w:szCs w:val="18"/>
        </w:rPr>
      </w:pPr>
      <w:r w:rsidRPr="00995B15">
        <w:rPr>
          <w:rFonts w:ascii="Times New Roman" w:hAnsi="Times New Roman"/>
          <w:sz w:val="18"/>
          <w:szCs w:val="18"/>
        </w:rPr>
        <w:t>комплексы водопроводных сооружений для подготовки и хранения питьевой воды, которые могут повлиять на качество продукции.</w:t>
      </w:r>
    </w:p>
    <w:p w:rsidR="00EA2491" w:rsidRPr="00995B15" w:rsidRDefault="00EA2491" w:rsidP="00995B15">
      <w:pPr>
        <w:autoSpaceDE w:val="0"/>
        <w:autoSpaceDN w:val="0"/>
        <w:adjustRightInd w:val="0"/>
        <w:ind w:firstLine="680"/>
        <w:jc w:val="both"/>
        <w:rPr>
          <w:sz w:val="18"/>
          <w:szCs w:val="18"/>
        </w:rPr>
      </w:pPr>
      <w:r w:rsidRPr="00995B15">
        <w:rPr>
          <w:sz w:val="18"/>
          <w:szCs w:val="18"/>
        </w:rPr>
        <w:t>6. Допускается размещать в границах санитарно-защитной зоны промышленного объекта или производства здания и сооружения для обслуживания работников указанного объекта и для обеспечения деятельности промышленного объекта (производства):</w:t>
      </w:r>
    </w:p>
    <w:p w:rsidR="00EA2491" w:rsidRPr="00995B15" w:rsidRDefault="00EA2491" w:rsidP="00995B15">
      <w:pPr>
        <w:numPr>
          <w:ilvl w:val="0"/>
          <w:numId w:val="23"/>
        </w:numPr>
        <w:tabs>
          <w:tab w:val="left" w:pos="1134"/>
        </w:tabs>
        <w:autoSpaceDE w:val="0"/>
        <w:autoSpaceDN w:val="0"/>
        <w:adjustRightInd w:val="0"/>
        <w:jc w:val="both"/>
        <w:rPr>
          <w:sz w:val="18"/>
          <w:szCs w:val="18"/>
        </w:rPr>
      </w:pPr>
      <w:r w:rsidRPr="00995B15">
        <w:rPr>
          <w:sz w:val="18"/>
          <w:szCs w:val="18"/>
        </w:rPr>
        <w:t>нежилые помещения для дежурного аварийного персонала;</w:t>
      </w:r>
    </w:p>
    <w:p w:rsidR="00EA2491" w:rsidRPr="00995B15" w:rsidRDefault="00EA2491" w:rsidP="00995B15">
      <w:pPr>
        <w:numPr>
          <w:ilvl w:val="0"/>
          <w:numId w:val="23"/>
        </w:numPr>
        <w:tabs>
          <w:tab w:val="left" w:pos="1134"/>
        </w:tabs>
        <w:autoSpaceDE w:val="0"/>
        <w:autoSpaceDN w:val="0"/>
        <w:adjustRightInd w:val="0"/>
        <w:jc w:val="both"/>
        <w:rPr>
          <w:sz w:val="18"/>
          <w:szCs w:val="18"/>
        </w:rPr>
      </w:pPr>
      <w:r w:rsidRPr="00995B15">
        <w:rPr>
          <w:sz w:val="18"/>
          <w:szCs w:val="18"/>
        </w:rPr>
        <w:t>помещения для пребывания работающих по вахтовому методу (не более двух недель);</w:t>
      </w:r>
    </w:p>
    <w:p w:rsidR="00EA2491" w:rsidRPr="00995B15" w:rsidRDefault="00EA2491" w:rsidP="00995B15">
      <w:pPr>
        <w:numPr>
          <w:ilvl w:val="0"/>
          <w:numId w:val="23"/>
        </w:numPr>
        <w:tabs>
          <w:tab w:val="left" w:pos="1134"/>
        </w:tabs>
        <w:autoSpaceDE w:val="0"/>
        <w:autoSpaceDN w:val="0"/>
        <w:adjustRightInd w:val="0"/>
        <w:jc w:val="both"/>
        <w:rPr>
          <w:sz w:val="18"/>
          <w:szCs w:val="18"/>
        </w:rPr>
      </w:pPr>
      <w:r w:rsidRPr="00995B15">
        <w:rPr>
          <w:sz w:val="18"/>
          <w:szCs w:val="18"/>
        </w:rPr>
        <w:t>здания управления, конструкторские бюро, здания административного назначения;</w:t>
      </w:r>
    </w:p>
    <w:p w:rsidR="00EA2491" w:rsidRPr="00995B15" w:rsidRDefault="00EA2491" w:rsidP="00995B15">
      <w:pPr>
        <w:numPr>
          <w:ilvl w:val="0"/>
          <w:numId w:val="23"/>
        </w:numPr>
        <w:tabs>
          <w:tab w:val="left" w:pos="1134"/>
        </w:tabs>
        <w:autoSpaceDE w:val="0"/>
        <w:autoSpaceDN w:val="0"/>
        <w:adjustRightInd w:val="0"/>
        <w:jc w:val="both"/>
        <w:rPr>
          <w:sz w:val="18"/>
          <w:szCs w:val="18"/>
        </w:rPr>
      </w:pPr>
      <w:r w:rsidRPr="00995B15">
        <w:rPr>
          <w:sz w:val="18"/>
          <w:szCs w:val="18"/>
        </w:rPr>
        <w:t>научно-исследовательские лаборатории, поликлиники;</w:t>
      </w:r>
    </w:p>
    <w:p w:rsidR="00EA2491" w:rsidRPr="00995B15" w:rsidRDefault="00EA2491" w:rsidP="00995B15">
      <w:pPr>
        <w:numPr>
          <w:ilvl w:val="0"/>
          <w:numId w:val="23"/>
        </w:numPr>
        <w:tabs>
          <w:tab w:val="left" w:pos="1134"/>
        </w:tabs>
        <w:autoSpaceDE w:val="0"/>
        <w:autoSpaceDN w:val="0"/>
        <w:adjustRightInd w:val="0"/>
        <w:jc w:val="both"/>
        <w:rPr>
          <w:sz w:val="18"/>
          <w:szCs w:val="18"/>
        </w:rPr>
      </w:pPr>
      <w:r w:rsidRPr="00995B15">
        <w:rPr>
          <w:sz w:val="18"/>
          <w:szCs w:val="18"/>
        </w:rPr>
        <w:t>спортивно-оздоровительные сооружения закрытого типа;</w:t>
      </w:r>
    </w:p>
    <w:p w:rsidR="00EA2491" w:rsidRPr="00995B15" w:rsidRDefault="00EA2491" w:rsidP="00995B15">
      <w:pPr>
        <w:numPr>
          <w:ilvl w:val="0"/>
          <w:numId w:val="23"/>
        </w:numPr>
        <w:tabs>
          <w:tab w:val="left" w:pos="1134"/>
        </w:tabs>
        <w:autoSpaceDE w:val="0"/>
        <w:autoSpaceDN w:val="0"/>
        <w:adjustRightInd w:val="0"/>
        <w:jc w:val="both"/>
        <w:rPr>
          <w:sz w:val="18"/>
          <w:szCs w:val="18"/>
        </w:rPr>
      </w:pPr>
      <w:r w:rsidRPr="00995B15">
        <w:rPr>
          <w:sz w:val="18"/>
          <w:szCs w:val="18"/>
        </w:rPr>
        <w:t>бани, прачечные;</w:t>
      </w:r>
    </w:p>
    <w:p w:rsidR="00EA2491" w:rsidRPr="00995B15" w:rsidRDefault="00EA2491" w:rsidP="00995B15">
      <w:pPr>
        <w:numPr>
          <w:ilvl w:val="0"/>
          <w:numId w:val="23"/>
        </w:numPr>
        <w:tabs>
          <w:tab w:val="left" w:pos="1134"/>
        </w:tabs>
        <w:autoSpaceDE w:val="0"/>
        <w:autoSpaceDN w:val="0"/>
        <w:adjustRightInd w:val="0"/>
        <w:jc w:val="both"/>
        <w:rPr>
          <w:sz w:val="18"/>
          <w:szCs w:val="18"/>
        </w:rPr>
      </w:pPr>
      <w:r w:rsidRPr="00995B15">
        <w:rPr>
          <w:sz w:val="18"/>
          <w:szCs w:val="18"/>
        </w:rPr>
        <w:t>объекты торговли и общественного питания;</w:t>
      </w:r>
    </w:p>
    <w:p w:rsidR="00EA2491" w:rsidRPr="00995B15" w:rsidRDefault="00EA2491" w:rsidP="00995B15">
      <w:pPr>
        <w:numPr>
          <w:ilvl w:val="0"/>
          <w:numId w:val="23"/>
        </w:numPr>
        <w:tabs>
          <w:tab w:val="left" w:pos="1134"/>
        </w:tabs>
        <w:autoSpaceDE w:val="0"/>
        <w:autoSpaceDN w:val="0"/>
        <w:adjustRightInd w:val="0"/>
        <w:jc w:val="both"/>
        <w:rPr>
          <w:sz w:val="18"/>
          <w:szCs w:val="18"/>
        </w:rPr>
      </w:pPr>
      <w:r w:rsidRPr="00995B15">
        <w:rPr>
          <w:sz w:val="18"/>
          <w:szCs w:val="18"/>
        </w:rPr>
        <w:t>мотели, гостиницы;</w:t>
      </w:r>
    </w:p>
    <w:p w:rsidR="00EA2491" w:rsidRPr="00995B15" w:rsidRDefault="00EA2491" w:rsidP="00995B15">
      <w:pPr>
        <w:numPr>
          <w:ilvl w:val="0"/>
          <w:numId w:val="23"/>
        </w:numPr>
        <w:tabs>
          <w:tab w:val="left" w:pos="1134"/>
        </w:tabs>
        <w:autoSpaceDE w:val="0"/>
        <w:autoSpaceDN w:val="0"/>
        <w:adjustRightInd w:val="0"/>
        <w:jc w:val="both"/>
        <w:rPr>
          <w:sz w:val="18"/>
          <w:szCs w:val="18"/>
        </w:rPr>
      </w:pPr>
      <w:r w:rsidRPr="00995B15">
        <w:rPr>
          <w:sz w:val="18"/>
          <w:szCs w:val="18"/>
        </w:rPr>
        <w:t>гаражи, площадки и сооружения для хранения общественного и индивидуального транспорта;</w:t>
      </w:r>
    </w:p>
    <w:p w:rsidR="00EA2491" w:rsidRPr="00995B15" w:rsidRDefault="00EA2491" w:rsidP="00995B15">
      <w:pPr>
        <w:numPr>
          <w:ilvl w:val="0"/>
          <w:numId w:val="23"/>
        </w:numPr>
        <w:tabs>
          <w:tab w:val="left" w:pos="1134"/>
        </w:tabs>
        <w:autoSpaceDE w:val="0"/>
        <w:autoSpaceDN w:val="0"/>
        <w:adjustRightInd w:val="0"/>
        <w:jc w:val="both"/>
        <w:rPr>
          <w:sz w:val="18"/>
          <w:szCs w:val="18"/>
        </w:rPr>
      </w:pPr>
      <w:r w:rsidRPr="00995B15">
        <w:rPr>
          <w:sz w:val="18"/>
          <w:szCs w:val="18"/>
        </w:rPr>
        <w:t>пожарные депо;</w:t>
      </w:r>
    </w:p>
    <w:p w:rsidR="00EA2491" w:rsidRPr="00995B15" w:rsidRDefault="00EA2491" w:rsidP="00995B15">
      <w:pPr>
        <w:numPr>
          <w:ilvl w:val="0"/>
          <w:numId w:val="23"/>
        </w:numPr>
        <w:tabs>
          <w:tab w:val="left" w:pos="1134"/>
        </w:tabs>
        <w:autoSpaceDE w:val="0"/>
        <w:autoSpaceDN w:val="0"/>
        <w:adjustRightInd w:val="0"/>
        <w:jc w:val="both"/>
        <w:rPr>
          <w:sz w:val="18"/>
          <w:szCs w:val="18"/>
        </w:rPr>
      </w:pPr>
      <w:r w:rsidRPr="00995B15">
        <w:rPr>
          <w:sz w:val="18"/>
          <w:szCs w:val="18"/>
        </w:rPr>
        <w:t>местные и транзитные коммуникации, ЛЭП;</w:t>
      </w:r>
    </w:p>
    <w:p w:rsidR="00EA2491" w:rsidRPr="00995B15" w:rsidRDefault="00EA2491" w:rsidP="00995B15">
      <w:pPr>
        <w:numPr>
          <w:ilvl w:val="0"/>
          <w:numId w:val="23"/>
        </w:numPr>
        <w:tabs>
          <w:tab w:val="left" w:pos="1134"/>
        </w:tabs>
        <w:autoSpaceDE w:val="0"/>
        <w:autoSpaceDN w:val="0"/>
        <w:adjustRightInd w:val="0"/>
        <w:jc w:val="both"/>
        <w:rPr>
          <w:sz w:val="18"/>
          <w:szCs w:val="18"/>
        </w:rPr>
      </w:pPr>
      <w:r w:rsidRPr="00995B15">
        <w:rPr>
          <w:sz w:val="18"/>
          <w:szCs w:val="18"/>
        </w:rPr>
        <w:t>электроподстанции, нефте- и газопроводы;</w:t>
      </w:r>
    </w:p>
    <w:p w:rsidR="00EA2491" w:rsidRPr="00995B15" w:rsidRDefault="00EA2491" w:rsidP="00995B15">
      <w:pPr>
        <w:numPr>
          <w:ilvl w:val="0"/>
          <w:numId w:val="23"/>
        </w:numPr>
        <w:tabs>
          <w:tab w:val="left" w:pos="1134"/>
        </w:tabs>
        <w:autoSpaceDE w:val="0"/>
        <w:autoSpaceDN w:val="0"/>
        <w:adjustRightInd w:val="0"/>
        <w:jc w:val="both"/>
        <w:rPr>
          <w:sz w:val="18"/>
          <w:szCs w:val="18"/>
        </w:rPr>
      </w:pPr>
      <w:r w:rsidRPr="00995B15">
        <w:rPr>
          <w:sz w:val="18"/>
          <w:szCs w:val="18"/>
        </w:rPr>
        <w:t>артезианские скважины для технического водоснабжения, водоохлаждающие сооружения для подготовки технической воды;</w:t>
      </w:r>
    </w:p>
    <w:p w:rsidR="00EA2491" w:rsidRPr="00995B15" w:rsidRDefault="00EA2491" w:rsidP="00995B15">
      <w:pPr>
        <w:numPr>
          <w:ilvl w:val="0"/>
          <w:numId w:val="23"/>
        </w:numPr>
        <w:tabs>
          <w:tab w:val="left" w:pos="1134"/>
        </w:tabs>
        <w:autoSpaceDE w:val="0"/>
        <w:autoSpaceDN w:val="0"/>
        <w:adjustRightInd w:val="0"/>
        <w:jc w:val="both"/>
        <w:rPr>
          <w:sz w:val="18"/>
          <w:szCs w:val="18"/>
        </w:rPr>
      </w:pPr>
      <w:r w:rsidRPr="00995B15">
        <w:rPr>
          <w:sz w:val="18"/>
          <w:szCs w:val="18"/>
        </w:rPr>
        <w:t>канализационные насосные станции, сооружения оборотного водоснабжения;</w:t>
      </w:r>
    </w:p>
    <w:p w:rsidR="00EA2491" w:rsidRPr="00995B15" w:rsidRDefault="00EA2491" w:rsidP="00995B15">
      <w:pPr>
        <w:numPr>
          <w:ilvl w:val="0"/>
          <w:numId w:val="23"/>
        </w:numPr>
        <w:tabs>
          <w:tab w:val="left" w:pos="1134"/>
        </w:tabs>
        <w:autoSpaceDE w:val="0"/>
        <w:autoSpaceDN w:val="0"/>
        <w:adjustRightInd w:val="0"/>
        <w:jc w:val="both"/>
        <w:rPr>
          <w:sz w:val="18"/>
          <w:szCs w:val="18"/>
        </w:rPr>
      </w:pPr>
      <w:r w:rsidRPr="00995B15">
        <w:rPr>
          <w:sz w:val="18"/>
          <w:szCs w:val="18"/>
        </w:rPr>
        <w:t>автозаправочные станции, станции технического обслуживания автомобилей.</w:t>
      </w:r>
    </w:p>
    <w:p w:rsidR="00EA2491" w:rsidRPr="00995B15" w:rsidRDefault="00EA2491" w:rsidP="00995B15">
      <w:pPr>
        <w:autoSpaceDE w:val="0"/>
        <w:autoSpaceDN w:val="0"/>
        <w:adjustRightInd w:val="0"/>
        <w:ind w:firstLine="680"/>
        <w:jc w:val="both"/>
        <w:rPr>
          <w:sz w:val="18"/>
          <w:szCs w:val="18"/>
        </w:rPr>
      </w:pPr>
      <w:r w:rsidRPr="00995B15">
        <w:rPr>
          <w:sz w:val="18"/>
          <w:szCs w:val="18"/>
        </w:rPr>
        <w:t>7. В санитарно-защитной зоне объектов пищевых отраслей промышленности, оптовых складов продовольственного сырья и пищевой продукции, производства лекарственных веществ, лекарственных средств и (или) лекарственных форм, складов сырья и полупродуктов для фармацевтических предприятий допускается размещение новых профильных, однотипных объектов, при исключении взаимного негативного воздействия на продукцию, среду обитания и здоровье человека.</w:t>
      </w:r>
    </w:p>
    <w:p w:rsidR="00EA2491" w:rsidRPr="00995B15" w:rsidRDefault="00EA2491" w:rsidP="00995B15">
      <w:pPr>
        <w:autoSpaceDE w:val="0"/>
        <w:autoSpaceDN w:val="0"/>
        <w:adjustRightInd w:val="0"/>
        <w:ind w:firstLine="680"/>
        <w:jc w:val="both"/>
        <w:rPr>
          <w:sz w:val="18"/>
          <w:szCs w:val="18"/>
        </w:rPr>
      </w:pPr>
      <w:r w:rsidRPr="00995B15">
        <w:rPr>
          <w:sz w:val="18"/>
          <w:szCs w:val="18"/>
        </w:rPr>
        <w:t>8. Санитарно-защитная зона или какая-либо ее часть не может рассматриваться как резервная территория объекта и использоваться для расширения промышленной или жилой территории без соответствующей обоснованной корректировки границ санитарно-защитной зоны.</w:t>
      </w:r>
    </w:p>
    <w:p w:rsidR="00EA2491" w:rsidRPr="00995B15" w:rsidRDefault="00EA2491" w:rsidP="00995B15">
      <w:pPr>
        <w:pStyle w:val="ac"/>
        <w:ind w:firstLine="709"/>
        <w:rPr>
          <w:rFonts w:ascii="Times New Roman" w:hAnsi="Times New Roman"/>
          <w:i w:val="0"/>
          <w:sz w:val="18"/>
          <w:szCs w:val="18"/>
        </w:rPr>
      </w:pPr>
    </w:p>
    <w:p w:rsidR="00EA2491" w:rsidRPr="00995B15" w:rsidRDefault="00EA2491" w:rsidP="00995B15">
      <w:pPr>
        <w:pStyle w:val="ac"/>
        <w:ind w:firstLine="709"/>
        <w:rPr>
          <w:rFonts w:ascii="Times New Roman" w:hAnsi="Times New Roman"/>
          <w:i w:val="0"/>
          <w:sz w:val="18"/>
          <w:szCs w:val="18"/>
        </w:rPr>
      </w:pPr>
    </w:p>
    <w:p w:rsidR="00EA2491" w:rsidRPr="00995B15" w:rsidRDefault="00EA2491" w:rsidP="00995B15">
      <w:pPr>
        <w:pStyle w:val="af7"/>
        <w:rPr>
          <w:sz w:val="18"/>
          <w:szCs w:val="18"/>
        </w:rPr>
      </w:pPr>
      <w:bookmarkStart w:id="361" w:name="_Toc234175915"/>
      <w:bookmarkStart w:id="362" w:name="_Toc234176083"/>
      <w:bookmarkStart w:id="363" w:name="_Toc241045055"/>
      <w:r w:rsidRPr="00995B15">
        <w:rPr>
          <w:sz w:val="18"/>
          <w:szCs w:val="18"/>
        </w:rPr>
        <w:t>Статья 59. Предельные размеры земельных участков и предельные параметры разрешенного строительства, реконструкции объектов капитального строительства в жилых зонах</w:t>
      </w:r>
      <w:bookmarkEnd w:id="353"/>
      <w:bookmarkEnd w:id="354"/>
      <w:bookmarkEnd w:id="361"/>
      <w:bookmarkEnd w:id="362"/>
      <w:bookmarkEnd w:id="363"/>
      <w:r w:rsidRPr="00995B15">
        <w:rPr>
          <w:sz w:val="18"/>
          <w:szCs w:val="18"/>
        </w:rPr>
        <w:t xml:space="preserve"> </w:t>
      </w:r>
    </w:p>
    <w:p w:rsidR="00EA2491" w:rsidRPr="00995B15" w:rsidRDefault="00EA2491" w:rsidP="00995B15">
      <w:pPr>
        <w:pStyle w:val="af7"/>
        <w:rPr>
          <w:sz w:val="18"/>
          <w:szCs w:val="18"/>
        </w:rPr>
      </w:pPr>
    </w:p>
    <w:p w:rsidR="00EA2491" w:rsidRPr="00995B15" w:rsidRDefault="00EA2491" w:rsidP="00995B15">
      <w:pPr>
        <w:ind w:firstLine="680"/>
        <w:jc w:val="both"/>
        <w:rPr>
          <w:sz w:val="18"/>
          <w:szCs w:val="18"/>
        </w:rPr>
      </w:pPr>
      <w:r w:rsidRPr="00995B15">
        <w:rPr>
          <w:sz w:val="18"/>
          <w:szCs w:val="18"/>
        </w:rPr>
        <w:t>Таблица №1. Участки одноквартирных жилых домов в зоне Ж-1</w:t>
      </w:r>
    </w:p>
    <w:p w:rsidR="00EA2491" w:rsidRPr="00995B15" w:rsidRDefault="00EA2491" w:rsidP="00995B15">
      <w:pPr>
        <w:ind w:firstLine="680"/>
        <w:jc w:val="both"/>
        <w:rPr>
          <w:sz w:val="18"/>
          <w:szCs w:val="18"/>
        </w:rPr>
      </w:pPr>
      <w:r w:rsidRPr="00995B15">
        <w:rPr>
          <w:sz w:val="18"/>
          <w:szCs w:val="18"/>
        </w:rPr>
        <w:t>Таблица №2. Участки для двухквартирных жилых домов в зоне Ж-1</w:t>
      </w:r>
    </w:p>
    <w:p w:rsidR="00EA2491" w:rsidRPr="00995B15" w:rsidRDefault="00EA2491" w:rsidP="00995B15">
      <w:pPr>
        <w:ind w:firstLine="680"/>
        <w:jc w:val="both"/>
        <w:rPr>
          <w:sz w:val="18"/>
          <w:szCs w:val="18"/>
        </w:rPr>
      </w:pPr>
      <w:r w:rsidRPr="00995B15">
        <w:rPr>
          <w:sz w:val="18"/>
          <w:szCs w:val="18"/>
        </w:rPr>
        <w:t>Таблица №3. Участки для блокированных жилых домов в зоне Ж-1</w:t>
      </w:r>
    </w:p>
    <w:p w:rsidR="00EA2491" w:rsidRPr="00995B15" w:rsidRDefault="00EA2491" w:rsidP="00995B15">
      <w:pPr>
        <w:autoSpaceDE w:val="0"/>
        <w:autoSpaceDN w:val="0"/>
        <w:adjustRightInd w:val="0"/>
        <w:ind w:firstLine="680"/>
        <w:jc w:val="both"/>
        <w:rPr>
          <w:sz w:val="18"/>
          <w:szCs w:val="18"/>
        </w:rPr>
      </w:pPr>
      <w:r w:rsidRPr="00995B15">
        <w:rPr>
          <w:rFonts w:cs="Arial"/>
          <w:sz w:val="18"/>
          <w:szCs w:val="18"/>
        </w:rPr>
        <w:br w:type="page"/>
      </w:r>
      <w:r w:rsidRPr="00995B15">
        <w:rPr>
          <w:noProof/>
          <w:sz w:val="18"/>
          <w:szCs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0" o:spid="_x0000_i1025" type="#_x0000_t75" alt="3.jpg" style="width:340.5pt;height:222pt;visibility:visible">
            <v:imagedata r:id="rId7" o:title=""/>
          </v:shape>
        </w:pict>
      </w:r>
    </w:p>
    <w:p w:rsidR="00EA2491" w:rsidRPr="00995B15" w:rsidRDefault="00EA2491" w:rsidP="00995B15">
      <w:pPr>
        <w:rPr>
          <w:sz w:val="18"/>
          <w:szCs w:val="18"/>
        </w:rPr>
      </w:pPr>
    </w:p>
    <w:p w:rsidR="00EA2491" w:rsidRPr="00995B15" w:rsidRDefault="00EA2491" w:rsidP="00995B15">
      <w:pPr>
        <w:jc w:val="center"/>
        <w:rPr>
          <w:sz w:val="18"/>
          <w:szCs w:val="18"/>
        </w:rPr>
      </w:pPr>
      <w:r w:rsidRPr="00995B15">
        <w:rPr>
          <w:sz w:val="18"/>
          <w:szCs w:val="18"/>
        </w:rPr>
        <w:t>Таблица №1. Участки одноквартирных жилых домов в зоне Ж-1</w:t>
      </w:r>
    </w:p>
    <w:p w:rsidR="00EA2491" w:rsidRPr="00995B15" w:rsidRDefault="00EA2491" w:rsidP="00995B15">
      <w:pPr>
        <w:rPr>
          <w:sz w:val="18"/>
          <w:szCs w:val="18"/>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7"/>
        <w:gridCol w:w="6804"/>
        <w:gridCol w:w="851"/>
        <w:gridCol w:w="851"/>
      </w:tblGrid>
      <w:tr w:rsidR="00EA2491" w:rsidRPr="00995B15">
        <w:trPr>
          <w:jc w:val="center"/>
        </w:trPr>
        <w:tc>
          <w:tcPr>
            <w:tcW w:w="567" w:type="dxa"/>
          </w:tcPr>
          <w:p w:rsidR="00EA2491" w:rsidRPr="00995B15" w:rsidRDefault="00EA2491" w:rsidP="00995B15">
            <w:pPr>
              <w:pStyle w:val="afa"/>
              <w:spacing w:line="240" w:lineRule="auto"/>
              <w:ind w:right="-369" w:firstLine="0"/>
              <w:rPr>
                <w:rFonts w:ascii="Times New Roman" w:hAnsi="Times New Roman"/>
                <w:sz w:val="18"/>
                <w:szCs w:val="18"/>
              </w:rPr>
            </w:pPr>
            <w:r w:rsidRPr="00995B15">
              <w:rPr>
                <w:rFonts w:ascii="Times New Roman" w:hAnsi="Times New Roman"/>
                <w:sz w:val="18"/>
                <w:szCs w:val="18"/>
              </w:rPr>
              <w:t>1</w:t>
            </w:r>
          </w:p>
        </w:tc>
        <w:tc>
          <w:tcPr>
            <w:tcW w:w="6804" w:type="dxa"/>
          </w:tcPr>
          <w:p w:rsidR="00EA2491" w:rsidRPr="00995B15" w:rsidRDefault="00EA2491" w:rsidP="00995B15">
            <w:pPr>
              <w:pStyle w:val="afa"/>
              <w:spacing w:line="240" w:lineRule="auto"/>
              <w:ind w:firstLine="0"/>
              <w:rPr>
                <w:rFonts w:ascii="Times New Roman" w:hAnsi="Times New Roman"/>
                <w:sz w:val="18"/>
                <w:szCs w:val="18"/>
              </w:rPr>
            </w:pPr>
            <w:r w:rsidRPr="00995B15">
              <w:rPr>
                <w:rFonts w:ascii="Times New Roman" w:hAnsi="Times New Roman"/>
                <w:sz w:val="18"/>
                <w:szCs w:val="18"/>
              </w:rPr>
              <w:t>Минимальная площадь участка</w:t>
            </w:r>
          </w:p>
        </w:tc>
        <w:tc>
          <w:tcPr>
            <w:tcW w:w="851" w:type="dxa"/>
          </w:tcPr>
          <w:p w:rsidR="00EA2491" w:rsidRPr="00995B15" w:rsidRDefault="00EA2491" w:rsidP="00995B15">
            <w:pPr>
              <w:pStyle w:val="afa"/>
              <w:spacing w:line="240" w:lineRule="auto"/>
              <w:ind w:right="-94" w:firstLine="9"/>
              <w:rPr>
                <w:rFonts w:ascii="Times New Roman" w:hAnsi="Times New Roman"/>
                <w:sz w:val="18"/>
                <w:szCs w:val="18"/>
                <w:lang w:val="ru-RU"/>
              </w:rPr>
            </w:pPr>
            <w:r w:rsidRPr="00995B15">
              <w:rPr>
                <w:rFonts w:ascii="Times New Roman" w:hAnsi="Times New Roman"/>
                <w:sz w:val="18"/>
                <w:szCs w:val="18"/>
                <w:lang w:val="ru-RU"/>
              </w:rPr>
              <w:t>кв. м</w:t>
            </w:r>
          </w:p>
        </w:tc>
        <w:tc>
          <w:tcPr>
            <w:tcW w:w="851" w:type="dxa"/>
          </w:tcPr>
          <w:p w:rsidR="00EA2491" w:rsidRPr="00995B15" w:rsidRDefault="00EA2491" w:rsidP="00995B15">
            <w:pPr>
              <w:pStyle w:val="afa"/>
              <w:spacing w:line="240" w:lineRule="auto"/>
              <w:ind w:right="-143" w:firstLine="0"/>
              <w:rPr>
                <w:rFonts w:ascii="Times New Roman" w:hAnsi="Times New Roman"/>
                <w:sz w:val="18"/>
                <w:szCs w:val="18"/>
                <w:lang w:val="ru-RU"/>
              </w:rPr>
            </w:pPr>
            <w:r w:rsidRPr="00995B15">
              <w:rPr>
                <w:rFonts w:ascii="Times New Roman" w:hAnsi="Times New Roman"/>
                <w:sz w:val="18"/>
                <w:szCs w:val="18"/>
                <w:lang w:val="ru-RU"/>
              </w:rPr>
              <w:t>400</w:t>
            </w:r>
          </w:p>
        </w:tc>
      </w:tr>
      <w:tr w:rsidR="00EA2491" w:rsidRPr="00995B15">
        <w:trPr>
          <w:jc w:val="center"/>
        </w:trPr>
        <w:tc>
          <w:tcPr>
            <w:tcW w:w="567" w:type="dxa"/>
            <w:vMerge w:val="restart"/>
          </w:tcPr>
          <w:p w:rsidR="00EA2491" w:rsidRPr="00995B15" w:rsidRDefault="00EA2491" w:rsidP="00995B15">
            <w:pPr>
              <w:pStyle w:val="afa"/>
              <w:spacing w:line="240" w:lineRule="auto"/>
              <w:ind w:right="-369" w:firstLine="0"/>
              <w:rPr>
                <w:rFonts w:ascii="Times New Roman" w:hAnsi="Times New Roman"/>
                <w:sz w:val="18"/>
                <w:szCs w:val="18"/>
                <w:lang w:val="ru-RU"/>
              </w:rPr>
            </w:pPr>
            <w:r w:rsidRPr="00995B15">
              <w:rPr>
                <w:rFonts w:ascii="Times New Roman" w:hAnsi="Times New Roman"/>
                <w:sz w:val="18"/>
                <w:szCs w:val="18"/>
                <w:lang w:val="ru-RU"/>
              </w:rPr>
              <w:t>2</w:t>
            </w:r>
          </w:p>
        </w:tc>
        <w:tc>
          <w:tcPr>
            <w:tcW w:w="6804" w:type="dxa"/>
          </w:tcPr>
          <w:p w:rsidR="00EA2491" w:rsidRPr="00995B15" w:rsidRDefault="00EA2491" w:rsidP="00995B15">
            <w:pPr>
              <w:pStyle w:val="afa"/>
              <w:spacing w:line="240" w:lineRule="auto"/>
              <w:ind w:firstLine="0"/>
              <w:rPr>
                <w:rFonts w:ascii="Times New Roman" w:hAnsi="Times New Roman"/>
                <w:sz w:val="18"/>
                <w:szCs w:val="18"/>
                <w:lang w:val="ru-RU"/>
              </w:rPr>
            </w:pPr>
            <w:r w:rsidRPr="00995B15">
              <w:rPr>
                <w:rFonts w:ascii="Times New Roman" w:hAnsi="Times New Roman"/>
                <w:sz w:val="18"/>
                <w:szCs w:val="18"/>
                <w:lang w:val="ru-RU"/>
              </w:rPr>
              <w:t>Минимальная глубина переднего двора выходящего:</w:t>
            </w:r>
          </w:p>
        </w:tc>
        <w:tc>
          <w:tcPr>
            <w:tcW w:w="851" w:type="dxa"/>
            <w:vMerge w:val="restart"/>
          </w:tcPr>
          <w:p w:rsidR="00EA2491" w:rsidRPr="00995B15" w:rsidRDefault="00EA2491" w:rsidP="00995B15">
            <w:pPr>
              <w:pStyle w:val="afa"/>
              <w:spacing w:line="240" w:lineRule="auto"/>
              <w:ind w:right="-94" w:firstLine="9"/>
              <w:rPr>
                <w:rFonts w:ascii="Times New Roman" w:hAnsi="Times New Roman"/>
                <w:sz w:val="18"/>
                <w:szCs w:val="18"/>
                <w:lang w:val="ru-RU"/>
              </w:rPr>
            </w:pPr>
            <w:r w:rsidRPr="00995B15">
              <w:rPr>
                <w:rFonts w:ascii="Times New Roman" w:hAnsi="Times New Roman"/>
                <w:sz w:val="18"/>
                <w:szCs w:val="18"/>
                <w:lang w:val="ru-RU"/>
              </w:rPr>
              <w:t>м</w:t>
            </w:r>
          </w:p>
        </w:tc>
        <w:tc>
          <w:tcPr>
            <w:tcW w:w="851" w:type="dxa"/>
          </w:tcPr>
          <w:p w:rsidR="00EA2491" w:rsidRPr="00995B15" w:rsidRDefault="00EA2491" w:rsidP="00995B15">
            <w:pPr>
              <w:pStyle w:val="afa"/>
              <w:spacing w:line="240" w:lineRule="auto"/>
              <w:ind w:right="-143" w:firstLine="0"/>
              <w:rPr>
                <w:rFonts w:ascii="Times New Roman" w:hAnsi="Times New Roman"/>
                <w:sz w:val="18"/>
                <w:szCs w:val="18"/>
                <w:lang w:val="ru-RU"/>
              </w:rPr>
            </w:pPr>
          </w:p>
        </w:tc>
      </w:tr>
      <w:tr w:rsidR="00EA2491" w:rsidRPr="00995B15">
        <w:trPr>
          <w:jc w:val="center"/>
        </w:trPr>
        <w:tc>
          <w:tcPr>
            <w:tcW w:w="567" w:type="dxa"/>
            <w:vMerge/>
          </w:tcPr>
          <w:p w:rsidR="00EA2491" w:rsidRPr="00995B15" w:rsidRDefault="00EA2491" w:rsidP="00995B15">
            <w:pPr>
              <w:pStyle w:val="afa"/>
              <w:spacing w:line="240" w:lineRule="auto"/>
              <w:ind w:right="-369" w:firstLine="0"/>
              <w:rPr>
                <w:rFonts w:ascii="Times New Roman" w:hAnsi="Times New Roman"/>
                <w:sz w:val="18"/>
                <w:szCs w:val="18"/>
                <w:lang w:val="ru-RU"/>
              </w:rPr>
            </w:pPr>
          </w:p>
        </w:tc>
        <w:tc>
          <w:tcPr>
            <w:tcW w:w="6804" w:type="dxa"/>
          </w:tcPr>
          <w:p w:rsidR="00EA2491" w:rsidRPr="00995B15" w:rsidRDefault="00EA2491" w:rsidP="00995B15">
            <w:pPr>
              <w:pStyle w:val="afa"/>
              <w:spacing w:line="240" w:lineRule="auto"/>
              <w:ind w:firstLine="0"/>
              <w:jc w:val="right"/>
              <w:rPr>
                <w:rFonts w:ascii="Times New Roman" w:hAnsi="Times New Roman"/>
                <w:sz w:val="18"/>
                <w:szCs w:val="18"/>
                <w:lang w:val="ru-RU"/>
              </w:rPr>
            </w:pPr>
            <w:r w:rsidRPr="00995B15">
              <w:rPr>
                <w:rFonts w:ascii="Times New Roman" w:hAnsi="Times New Roman"/>
                <w:sz w:val="18"/>
                <w:szCs w:val="18"/>
                <w:lang w:val="ru-RU"/>
              </w:rPr>
              <w:t>- на улицу</w:t>
            </w:r>
          </w:p>
        </w:tc>
        <w:tc>
          <w:tcPr>
            <w:tcW w:w="851" w:type="dxa"/>
            <w:vMerge/>
          </w:tcPr>
          <w:p w:rsidR="00EA2491" w:rsidRPr="00995B15" w:rsidRDefault="00EA2491" w:rsidP="00995B15">
            <w:pPr>
              <w:pStyle w:val="afa"/>
              <w:spacing w:line="240" w:lineRule="auto"/>
              <w:ind w:right="-94" w:firstLine="9"/>
              <w:rPr>
                <w:rFonts w:ascii="Times New Roman" w:hAnsi="Times New Roman"/>
                <w:sz w:val="18"/>
                <w:szCs w:val="18"/>
                <w:lang w:val="ru-RU"/>
              </w:rPr>
            </w:pPr>
          </w:p>
        </w:tc>
        <w:tc>
          <w:tcPr>
            <w:tcW w:w="851" w:type="dxa"/>
          </w:tcPr>
          <w:p w:rsidR="00EA2491" w:rsidRPr="00995B15" w:rsidRDefault="00EA2491" w:rsidP="00995B15">
            <w:pPr>
              <w:pStyle w:val="afa"/>
              <w:spacing w:line="240" w:lineRule="auto"/>
              <w:ind w:right="-143" w:firstLine="0"/>
              <w:rPr>
                <w:rFonts w:ascii="Times New Roman" w:hAnsi="Times New Roman"/>
                <w:sz w:val="18"/>
                <w:szCs w:val="18"/>
                <w:lang w:val="ru-RU"/>
              </w:rPr>
            </w:pPr>
            <w:r w:rsidRPr="00995B15">
              <w:rPr>
                <w:rFonts w:ascii="Times New Roman" w:hAnsi="Times New Roman"/>
                <w:sz w:val="18"/>
                <w:szCs w:val="18"/>
                <w:lang w:val="ru-RU"/>
              </w:rPr>
              <w:t>5</w:t>
            </w:r>
          </w:p>
        </w:tc>
      </w:tr>
      <w:tr w:rsidR="00EA2491" w:rsidRPr="00995B15">
        <w:trPr>
          <w:jc w:val="center"/>
        </w:trPr>
        <w:tc>
          <w:tcPr>
            <w:tcW w:w="567" w:type="dxa"/>
            <w:vMerge/>
          </w:tcPr>
          <w:p w:rsidR="00EA2491" w:rsidRPr="00995B15" w:rsidRDefault="00EA2491" w:rsidP="00995B15">
            <w:pPr>
              <w:pStyle w:val="afa"/>
              <w:spacing w:line="240" w:lineRule="auto"/>
              <w:ind w:right="-369" w:firstLine="0"/>
              <w:rPr>
                <w:rFonts w:ascii="Times New Roman" w:hAnsi="Times New Roman"/>
                <w:sz w:val="18"/>
                <w:szCs w:val="18"/>
                <w:lang w:val="ru-RU"/>
              </w:rPr>
            </w:pPr>
          </w:p>
        </w:tc>
        <w:tc>
          <w:tcPr>
            <w:tcW w:w="6804" w:type="dxa"/>
          </w:tcPr>
          <w:p w:rsidR="00EA2491" w:rsidRPr="00995B15" w:rsidRDefault="00EA2491" w:rsidP="00995B15">
            <w:pPr>
              <w:pStyle w:val="afa"/>
              <w:spacing w:line="240" w:lineRule="auto"/>
              <w:ind w:firstLine="0"/>
              <w:jc w:val="right"/>
              <w:rPr>
                <w:rFonts w:ascii="Times New Roman" w:hAnsi="Times New Roman"/>
                <w:sz w:val="18"/>
                <w:szCs w:val="18"/>
                <w:lang w:val="ru-RU"/>
              </w:rPr>
            </w:pPr>
            <w:r w:rsidRPr="00995B15">
              <w:rPr>
                <w:rFonts w:ascii="Times New Roman" w:hAnsi="Times New Roman"/>
                <w:sz w:val="18"/>
                <w:szCs w:val="18"/>
                <w:lang w:val="ru-RU"/>
              </w:rPr>
              <w:t>- на проезд</w:t>
            </w:r>
          </w:p>
        </w:tc>
        <w:tc>
          <w:tcPr>
            <w:tcW w:w="851" w:type="dxa"/>
            <w:vMerge/>
          </w:tcPr>
          <w:p w:rsidR="00EA2491" w:rsidRPr="00995B15" w:rsidRDefault="00EA2491" w:rsidP="00995B15">
            <w:pPr>
              <w:pStyle w:val="afa"/>
              <w:spacing w:line="240" w:lineRule="auto"/>
              <w:ind w:right="-94" w:firstLine="9"/>
              <w:rPr>
                <w:rFonts w:ascii="Times New Roman" w:hAnsi="Times New Roman"/>
                <w:sz w:val="18"/>
                <w:szCs w:val="18"/>
                <w:lang w:val="ru-RU"/>
              </w:rPr>
            </w:pPr>
          </w:p>
        </w:tc>
        <w:tc>
          <w:tcPr>
            <w:tcW w:w="851" w:type="dxa"/>
          </w:tcPr>
          <w:p w:rsidR="00EA2491" w:rsidRPr="00995B15" w:rsidRDefault="00EA2491" w:rsidP="00995B15">
            <w:pPr>
              <w:pStyle w:val="afa"/>
              <w:spacing w:line="240" w:lineRule="auto"/>
              <w:ind w:right="-143" w:firstLine="0"/>
              <w:rPr>
                <w:rFonts w:ascii="Times New Roman" w:hAnsi="Times New Roman"/>
                <w:sz w:val="18"/>
                <w:szCs w:val="18"/>
                <w:lang w:val="ru-RU"/>
              </w:rPr>
            </w:pPr>
            <w:r w:rsidRPr="00995B15">
              <w:rPr>
                <w:rFonts w:ascii="Times New Roman" w:hAnsi="Times New Roman"/>
                <w:sz w:val="18"/>
                <w:szCs w:val="18"/>
                <w:lang w:val="ru-RU"/>
              </w:rPr>
              <w:t>3</w:t>
            </w:r>
          </w:p>
        </w:tc>
      </w:tr>
      <w:tr w:rsidR="00EA2491" w:rsidRPr="00995B15">
        <w:trPr>
          <w:jc w:val="center"/>
        </w:trPr>
        <w:tc>
          <w:tcPr>
            <w:tcW w:w="567" w:type="dxa"/>
          </w:tcPr>
          <w:p w:rsidR="00EA2491" w:rsidRPr="00995B15" w:rsidRDefault="00EA2491" w:rsidP="00995B15">
            <w:pPr>
              <w:pStyle w:val="afa"/>
              <w:spacing w:line="240" w:lineRule="auto"/>
              <w:ind w:right="-369" w:firstLine="0"/>
              <w:rPr>
                <w:rFonts w:ascii="Times New Roman" w:hAnsi="Times New Roman"/>
                <w:sz w:val="18"/>
                <w:szCs w:val="18"/>
                <w:lang w:val="ru-RU"/>
              </w:rPr>
            </w:pPr>
            <w:r w:rsidRPr="00995B15">
              <w:rPr>
                <w:rFonts w:ascii="Times New Roman" w:hAnsi="Times New Roman"/>
                <w:sz w:val="18"/>
                <w:szCs w:val="18"/>
                <w:lang w:val="ru-RU"/>
              </w:rPr>
              <w:t>3</w:t>
            </w:r>
          </w:p>
        </w:tc>
        <w:tc>
          <w:tcPr>
            <w:tcW w:w="6804" w:type="dxa"/>
          </w:tcPr>
          <w:p w:rsidR="00EA2491" w:rsidRPr="00995B15" w:rsidRDefault="00EA2491" w:rsidP="00995B15">
            <w:pPr>
              <w:pStyle w:val="afa"/>
              <w:spacing w:line="240" w:lineRule="auto"/>
              <w:ind w:firstLine="0"/>
              <w:rPr>
                <w:rFonts w:ascii="Times New Roman" w:hAnsi="Times New Roman"/>
                <w:sz w:val="18"/>
                <w:szCs w:val="18"/>
                <w:lang w:val="ru-RU"/>
              </w:rPr>
            </w:pPr>
            <w:r w:rsidRPr="00995B15">
              <w:rPr>
                <w:rFonts w:ascii="Times New Roman" w:hAnsi="Times New Roman"/>
                <w:sz w:val="18"/>
                <w:szCs w:val="18"/>
                <w:lang w:val="ru-RU"/>
              </w:rPr>
              <w:t>Минимальная глубина заднего двора</w:t>
            </w:r>
          </w:p>
        </w:tc>
        <w:tc>
          <w:tcPr>
            <w:tcW w:w="851" w:type="dxa"/>
          </w:tcPr>
          <w:p w:rsidR="00EA2491" w:rsidRPr="00995B15" w:rsidRDefault="00EA2491" w:rsidP="00995B15">
            <w:pPr>
              <w:pStyle w:val="afa"/>
              <w:spacing w:line="240" w:lineRule="auto"/>
              <w:ind w:right="-94" w:firstLine="9"/>
              <w:rPr>
                <w:rFonts w:ascii="Times New Roman" w:hAnsi="Times New Roman"/>
                <w:sz w:val="18"/>
                <w:szCs w:val="18"/>
                <w:lang w:val="ru-RU"/>
              </w:rPr>
            </w:pPr>
            <w:r w:rsidRPr="00995B15">
              <w:rPr>
                <w:rFonts w:ascii="Times New Roman" w:hAnsi="Times New Roman"/>
                <w:sz w:val="18"/>
                <w:szCs w:val="18"/>
                <w:lang w:val="ru-RU"/>
              </w:rPr>
              <w:t>м</w:t>
            </w:r>
          </w:p>
        </w:tc>
        <w:tc>
          <w:tcPr>
            <w:tcW w:w="851" w:type="dxa"/>
          </w:tcPr>
          <w:p w:rsidR="00EA2491" w:rsidRPr="00995B15" w:rsidRDefault="00EA2491" w:rsidP="00995B15">
            <w:pPr>
              <w:pStyle w:val="afa"/>
              <w:spacing w:line="240" w:lineRule="auto"/>
              <w:ind w:right="-143" w:firstLine="0"/>
              <w:rPr>
                <w:rFonts w:ascii="Times New Roman" w:hAnsi="Times New Roman"/>
                <w:sz w:val="18"/>
                <w:szCs w:val="18"/>
                <w:lang w:val="ru-RU"/>
              </w:rPr>
            </w:pPr>
            <w:r w:rsidRPr="00995B15">
              <w:rPr>
                <w:rFonts w:ascii="Times New Roman" w:hAnsi="Times New Roman"/>
                <w:sz w:val="18"/>
                <w:szCs w:val="18"/>
                <w:lang w:val="ru-RU"/>
              </w:rPr>
              <w:t>3</w:t>
            </w:r>
          </w:p>
        </w:tc>
      </w:tr>
      <w:tr w:rsidR="00EA2491" w:rsidRPr="00995B15">
        <w:trPr>
          <w:jc w:val="center"/>
        </w:trPr>
        <w:tc>
          <w:tcPr>
            <w:tcW w:w="567" w:type="dxa"/>
          </w:tcPr>
          <w:p w:rsidR="00EA2491" w:rsidRPr="00995B15" w:rsidRDefault="00EA2491" w:rsidP="00995B15">
            <w:pPr>
              <w:pStyle w:val="afa"/>
              <w:spacing w:line="240" w:lineRule="auto"/>
              <w:ind w:right="-369" w:firstLine="0"/>
              <w:rPr>
                <w:rFonts w:ascii="Times New Roman" w:hAnsi="Times New Roman"/>
                <w:sz w:val="18"/>
                <w:szCs w:val="18"/>
                <w:lang w:val="ru-RU"/>
              </w:rPr>
            </w:pPr>
            <w:r w:rsidRPr="00995B15">
              <w:rPr>
                <w:rFonts w:ascii="Times New Roman" w:hAnsi="Times New Roman"/>
                <w:sz w:val="18"/>
                <w:szCs w:val="18"/>
                <w:lang w:val="ru-RU"/>
              </w:rPr>
              <w:t>4</w:t>
            </w:r>
          </w:p>
        </w:tc>
        <w:tc>
          <w:tcPr>
            <w:tcW w:w="6804" w:type="dxa"/>
          </w:tcPr>
          <w:p w:rsidR="00EA2491" w:rsidRPr="00995B15" w:rsidRDefault="00EA2491" w:rsidP="00995B15">
            <w:pPr>
              <w:pStyle w:val="afa"/>
              <w:spacing w:line="240" w:lineRule="auto"/>
              <w:ind w:firstLine="0"/>
              <w:rPr>
                <w:rFonts w:ascii="Times New Roman" w:hAnsi="Times New Roman"/>
                <w:sz w:val="18"/>
                <w:szCs w:val="18"/>
              </w:rPr>
            </w:pPr>
            <w:r w:rsidRPr="00995B15">
              <w:rPr>
                <w:rFonts w:ascii="Times New Roman" w:hAnsi="Times New Roman"/>
                <w:sz w:val="18"/>
                <w:szCs w:val="18"/>
                <w:lang w:val="ru-RU"/>
              </w:rPr>
              <w:t>Минимальная ширина бокового двора</w:t>
            </w:r>
          </w:p>
        </w:tc>
        <w:tc>
          <w:tcPr>
            <w:tcW w:w="851" w:type="dxa"/>
          </w:tcPr>
          <w:p w:rsidR="00EA2491" w:rsidRPr="00995B15" w:rsidRDefault="00EA2491" w:rsidP="00995B15">
            <w:pPr>
              <w:pStyle w:val="afa"/>
              <w:spacing w:line="240" w:lineRule="auto"/>
              <w:ind w:right="-94" w:firstLine="9"/>
              <w:rPr>
                <w:rFonts w:ascii="Times New Roman" w:hAnsi="Times New Roman"/>
                <w:sz w:val="18"/>
                <w:szCs w:val="18"/>
              </w:rPr>
            </w:pPr>
          </w:p>
        </w:tc>
        <w:tc>
          <w:tcPr>
            <w:tcW w:w="851" w:type="dxa"/>
          </w:tcPr>
          <w:p w:rsidR="00EA2491" w:rsidRPr="00995B15" w:rsidRDefault="00EA2491" w:rsidP="00995B15">
            <w:pPr>
              <w:pStyle w:val="afa"/>
              <w:spacing w:line="240" w:lineRule="auto"/>
              <w:ind w:right="-143" w:firstLine="0"/>
              <w:rPr>
                <w:rFonts w:ascii="Times New Roman" w:hAnsi="Times New Roman"/>
                <w:sz w:val="18"/>
                <w:szCs w:val="18"/>
                <w:lang w:val="ru-RU"/>
              </w:rPr>
            </w:pPr>
            <w:r w:rsidRPr="00995B15">
              <w:rPr>
                <w:rFonts w:ascii="Times New Roman" w:hAnsi="Times New Roman"/>
                <w:sz w:val="18"/>
                <w:szCs w:val="18"/>
                <w:lang w:val="ru-RU"/>
              </w:rPr>
              <w:t>3</w:t>
            </w:r>
          </w:p>
        </w:tc>
      </w:tr>
      <w:tr w:rsidR="00EA2491" w:rsidRPr="00995B15">
        <w:trPr>
          <w:jc w:val="center"/>
        </w:trPr>
        <w:tc>
          <w:tcPr>
            <w:tcW w:w="567" w:type="dxa"/>
          </w:tcPr>
          <w:p w:rsidR="00EA2491" w:rsidRPr="00995B15" w:rsidRDefault="00EA2491" w:rsidP="00995B15">
            <w:pPr>
              <w:pStyle w:val="afa"/>
              <w:spacing w:line="240" w:lineRule="auto"/>
              <w:ind w:right="-369" w:firstLine="0"/>
              <w:rPr>
                <w:rFonts w:ascii="Times New Roman" w:hAnsi="Times New Roman"/>
                <w:sz w:val="18"/>
                <w:szCs w:val="18"/>
                <w:lang w:val="ru-RU"/>
              </w:rPr>
            </w:pPr>
            <w:r w:rsidRPr="00995B15">
              <w:rPr>
                <w:rFonts w:ascii="Times New Roman" w:hAnsi="Times New Roman"/>
                <w:sz w:val="18"/>
                <w:szCs w:val="18"/>
                <w:lang w:val="ru-RU"/>
              </w:rPr>
              <w:t>5</w:t>
            </w:r>
          </w:p>
        </w:tc>
        <w:tc>
          <w:tcPr>
            <w:tcW w:w="6804" w:type="dxa"/>
          </w:tcPr>
          <w:p w:rsidR="00EA2491" w:rsidRPr="00995B15" w:rsidRDefault="00EA2491" w:rsidP="00995B15">
            <w:pPr>
              <w:pStyle w:val="afa"/>
              <w:spacing w:line="240" w:lineRule="auto"/>
              <w:ind w:firstLine="0"/>
              <w:rPr>
                <w:rFonts w:ascii="Times New Roman" w:hAnsi="Times New Roman"/>
                <w:sz w:val="18"/>
                <w:szCs w:val="18"/>
                <w:lang w:val="ru-RU"/>
              </w:rPr>
            </w:pPr>
            <w:r w:rsidRPr="00995B15">
              <w:rPr>
                <w:rFonts w:ascii="Times New Roman" w:hAnsi="Times New Roman"/>
                <w:sz w:val="18"/>
                <w:szCs w:val="18"/>
                <w:lang w:val="ru-RU"/>
              </w:rPr>
              <w:t>Минимальное расстояние между отдельно стоящими зданиями определяется расчётом по условиям инсоляции и противопожарным требованиям</w:t>
            </w:r>
          </w:p>
        </w:tc>
        <w:tc>
          <w:tcPr>
            <w:tcW w:w="851" w:type="dxa"/>
          </w:tcPr>
          <w:p w:rsidR="00EA2491" w:rsidRPr="00995B15" w:rsidRDefault="00EA2491" w:rsidP="00995B15">
            <w:pPr>
              <w:pStyle w:val="afa"/>
              <w:spacing w:line="240" w:lineRule="auto"/>
              <w:ind w:right="-94" w:firstLine="9"/>
              <w:rPr>
                <w:rFonts w:ascii="Times New Roman" w:hAnsi="Times New Roman"/>
                <w:sz w:val="18"/>
                <w:szCs w:val="18"/>
                <w:lang w:val="ru-RU"/>
              </w:rPr>
            </w:pPr>
          </w:p>
        </w:tc>
        <w:tc>
          <w:tcPr>
            <w:tcW w:w="851" w:type="dxa"/>
          </w:tcPr>
          <w:p w:rsidR="00EA2491" w:rsidRPr="00995B15" w:rsidRDefault="00EA2491" w:rsidP="00995B15">
            <w:pPr>
              <w:pStyle w:val="afa"/>
              <w:spacing w:line="240" w:lineRule="auto"/>
              <w:ind w:right="-143" w:firstLine="0"/>
              <w:rPr>
                <w:rFonts w:ascii="Times New Roman" w:hAnsi="Times New Roman"/>
                <w:sz w:val="18"/>
                <w:szCs w:val="18"/>
                <w:lang w:val="ru-RU"/>
              </w:rPr>
            </w:pPr>
          </w:p>
        </w:tc>
      </w:tr>
      <w:tr w:rsidR="00EA2491" w:rsidRPr="00995B15">
        <w:trPr>
          <w:jc w:val="center"/>
        </w:trPr>
        <w:tc>
          <w:tcPr>
            <w:tcW w:w="567" w:type="dxa"/>
          </w:tcPr>
          <w:p w:rsidR="00EA2491" w:rsidRPr="00995B15" w:rsidRDefault="00EA2491" w:rsidP="00995B15">
            <w:pPr>
              <w:pStyle w:val="afa"/>
              <w:spacing w:line="240" w:lineRule="auto"/>
              <w:ind w:right="-369" w:firstLine="0"/>
              <w:rPr>
                <w:rFonts w:ascii="Times New Roman" w:hAnsi="Times New Roman"/>
                <w:sz w:val="18"/>
                <w:szCs w:val="18"/>
                <w:lang w:val="ru-RU"/>
              </w:rPr>
            </w:pPr>
            <w:r w:rsidRPr="00995B15">
              <w:rPr>
                <w:rFonts w:ascii="Times New Roman" w:hAnsi="Times New Roman"/>
                <w:sz w:val="18"/>
                <w:szCs w:val="18"/>
                <w:lang w:val="ru-RU"/>
              </w:rPr>
              <w:t>6</w:t>
            </w:r>
          </w:p>
        </w:tc>
        <w:tc>
          <w:tcPr>
            <w:tcW w:w="6804" w:type="dxa"/>
          </w:tcPr>
          <w:p w:rsidR="00EA2491" w:rsidRPr="00995B15" w:rsidRDefault="00EA2491" w:rsidP="00995B15">
            <w:pPr>
              <w:pStyle w:val="afa"/>
              <w:spacing w:line="240" w:lineRule="auto"/>
              <w:ind w:firstLine="0"/>
              <w:rPr>
                <w:rFonts w:ascii="Times New Roman" w:hAnsi="Times New Roman"/>
                <w:sz w:val="18"/>
                <w:szCs w:val="18"/>
                <w:lang w:val="ru-RU"/>
              </w:rPr>
            </w:pPr>
            <w:r w:rsidRPr="00995B15">
              <w:rPr>
                <w:rFonts w:ascii="Times New Roman" w:hAnsi="Times New Roman"/>
                <w:sz w:val="18"/>
                <w:szCs w:val="18"/>
                <w:lang w:val="ru-RU"/>
              </w:rPr>
              <w:t xml:space="preserve">Максимальный процент застройки </w:t>
            </w:r>
          </w:p>
        </w:tc>
        <w:tc>
          <w:tcPr>
            <w:tcW w:w="851" w:type="dxa"/>
          </w:tcPr>
          <w:p w:rsidR="00EA2491" w:rsidRPr="00995B15" w:rsidRDefault="00EA2491" w:rsidP="00995B15">
            <w:pPr>
              <w:pStyle w:val="afa"/>
              <w:spacing w:line="240" w:lineRule="auto"/>
              <w:ind w:right="-94" w:firstLine="9"/>
              <w:rPr>
                <w:rFonts w:ascii="Times New Roman" w:hAnsi="Times New Roman"/>
                <w:sz w:val="18"/>
                <w:szCs w:val="18"/>
              </w:rPr>
            </w:pPr>
          </w:p>
        </w:tc>
        <w:tc>
          <w:tcPr>
            <w:tcW w:w="851" w:type="dxa"/>
          </w:tcPr>
          <w:p w:rsidR="00EA2491" w:rsidRPr="00995B15" w:rsidRDefault="00EA2491" w:rsidP="00995B15">
            <w:pPr>
              <w:pStyle w:val="afa"/>
              <w:spacing w:line="240" w:lineRule="auto"/>
              <w:ind w:right="-143" w:firstLine="0"/>
              <w:rPr>
                <w:rFonts w:ascii="Times New Roman" w:hAnsi="Times New Roman"/>
                <w:sz w:val="18"/>
                <w:szCs w:val="18"/>
                <w:lang w:val="ru-RU"/>
              </w:rPr>
            </w:pPr>
            <w:r w:rsidRPr="00995B15">
              <w:rPr>
                <w:rFonts w:ascii="Times New Roman" w:hAnsi="Times New Roman"/>
                <w:sz w:val="18"/>
                <w:szCs w:val="18"/>
                <w:lang w:val="ru-RU"/>
              </w:rPr>
              <w:t>60%</w:t>
            </w:r>
          </w:p>
        </w:tc>
      </w:tr>
      <w:tr w:rsidR="00EA2491" w:rsidRPr="00995B15">
        <w:trPr>
          <w:jc w:val="center"/>
        </w:trPr>
        <w:tc>
          <w:tcPr>
            <w:tcW w:w="567" w:type="dxa"/>
          </w:tcPr>
          <w:p w:rsidR="00EA2491" w:rsidRPr="00995B15" w:rsidRDefault="00EA2491" w:rsidP="00995B15">
            <w:pPr>
              <w:pStyle w:val="afa"/>
              <w:spacing w:line="240" w:lineRule="auto"/>
              <w:ind w:right="-369" w:firstLine="0"/>
              <w:rPr>
                <w:rFonts w:ascii="Times New Roman" w:hAnsi="Times New Roman"/>
                <w:sz w:val="18"/>
                <w:szCs w:val="18"/>
                <w:lang w:val="ru-RU"/>
              </w:rPr>
            </w:pPr>
            <w:r w:rsidRPr="00995B15">
              <w:rPr>
                <w:rFonts w:ascii="Times New Roman" w:hAnsi="Times New Roman"/>
                <w:sz w:val="18"/>
                <w:szCs w:val="18"/>
                <w:lang w:val="ru-RU"/>
              </w:rPr>
              <w:t>7</w:t>
            </w:r>
          </w:p>
        </w:tc>
        <w:tc>
          <w:tcPr>
            <w:tcW w:w="6804" w:type="dxa"/>
          </w:tcPr>
          <w:p w:rsidR="00EA2491" w:rsidRPr="00995B15" w:rsidRDefault="00EA2491" w:rsidP="00995B15">
            <w:pPr>
              <w:pStyle w:val="afa"/>
              <w:spacing w:line="240" w:lineRule="auto"/>
              <w:ind w:firstLine="0"/>
              <w:rPr>
                <w:rFonts w:ascii="Times New Roman" w:hAnsi="Times New Roman"/>
                <w:sz w:val="18"/>
                <w:szCs w:val="18"/>
                <w:lang w:val="ru-RU"/>
              </w:rPr>
            </w:pPr>
            <w:r w:rsidRPr="00995B15">
              <w:rPr>
                <w:rFonts w:ascii="Times New Roman" w:hAnsi="Times New Roman"/>
                <w:sz w:val="18"/>
                <w:szCs w:val="18"/>
                <w:lang w:val="ru-RU"/>
              </w:rPr>
              <w:t>Максимальная высота стен</w:t>
            </w:r>
          </w:p>
        </w:tc>
        <w:tc>
          <w:tcPr>
            <w:tcW w:w="851" w:type="dxa"/>
          </w:tcPr>
          <w:p w:rsidR="00EA2491" w:rsidRPr="00995B15" w:rsidRDefault="00EA2491" w:rsidP="00995B15">
            <w:pPr>
              <w:pStyle w:val="afa"/>
              <w:spacing w:line="240" w:lineRule="auto"/>
              <w:ind w:right="-94" w:firstLine="9"/>
              <w:rPr>
                <w:rFonts w:ascii="Times New Roman" w:hAnsi="Times New Roman"/>
                <w:sz w:val="18"/>
                <w:szCs w:val="18"/>
              </w:rPr>
            </w:pPr>
          </w:p>
        </w:tc>
        <w:tc>
          <w:tcPr>
            <w:tcW w:w="851" w:type="dxa"/>
          </w:tcPr>
          <w:p w:rsidR="00EA2491" w:rsidRPr="00995B15" w:rsidRDefault="00EA2491" w:rsidP="00995B15">
            <w:pPr>
              <w:pStyle w:val="afa"/>
              <w:spacing w:line="240" w:lineRule="auto"/>
              <w:ind w:right="-143" w:firstLine="0"/>
              <w:rPr>
                <w:rFonts w:ascii="Times New Roman" w:hAnsi="Times New Roman"/>
                <w:sz w:val="18"/>
                <w:szCs w:val="18"/>
                <w:lang w:val="ru-RU"/>
              </w:rPr>
            </w:pPr>
            <w:r w:rsidRPr="00995B15">
              <w:rPr>
                <w:rFonts w:ascii="Times New Roman" w:hAnsi="Times New Roman"/>
                <w:sz w:val="18"/>
                <w:szCs w:val="18"/>
                <w:lang w:val="ru-RU"/>
              </w:rPr>
              <w:t>9</w:t>
            </w:r>
          </w:p>
        </w:tc>
      </w:tr>
      <w:tr w:rsidR="00EA2491" w:rsidRPr="00995B15">
        <w:trPr>
          <w:jc w:val="center"/>
        </w:trPr>
        <w:tc>
          <w:tcPr>
            <w:tcW w:w="567" w:type="dxa"/>
          </w:tcPr>
          <w:p w:rsidR="00EA2491" w:rsidRPr="00995B15" w:rsidRDefault="00EA2491" w:rsidP="00995B15">
            <w:pPr>
              <w:pStyle w:val="afa"/>
              <w:spacing w:line="240" w:lineRule="auto"/>
              <w:ind w:right="-369" w:firstLine="0"/>
              <w:rPr>
                <w:rFonts w:ascii="Times New Roman" w:hAnsi="Times New Roman"/>
                <w:sz w:val="18"/>
                <w:szCs w:val="18"/>
                <w:lang w:val="ru-RU"/>
              </w:rPr>
            </w:pPr>
            <w:r w:rsidRPr="00995B15">
              <w:rPr>
                <w:rFonts w:ascii="Times New Roman" w:hAnsi="Times New Roman"/>
                <w:sz w:val="18"/>
                <w:szCs w:val="18"/>
                <w:lang w:val="ru-RU"/>
              </w:rPr>
              <w:t>8</w:t>
            </w:r>
          </w:p>
        </w:tc>
        <w:tc>
          <w:tcPr>
            <w:tcW w:w="6804" w:type="dxa"/>
          </w:tcPr>
          <w:p w:rsidR="00EA2491" w:rsidRPr="00995B15" w:rsidRDefault="00EA2491" w:rsidP="00995B15">
            <w:pPr>
              <w:pStyle w:val="afa"/>
              <w:spacing w:line="240" w:lineRule="auto"/>
              <w:ind w:firstLine="0"/>
              <w:rPr>
                <w:rFonts w:ascii="Times New Roman" w:hAnsi="Times New Roman"/>
                <w:sz w:val="18"/>
                <w:szCs w:val="18"/>
                <w:lang w:val="ru-RU"/>
              </w:rPr>
            </w:pPr>
            <w:r w:rsidRPr="00995B15">
              <w:rPr>
                <w:rFonts w:ascii="Times New Roman" w:hAnsi="Times New Roman"/>
                <w:sz w:val="18"/>
                <w:szCs w:val="18"/>
                <w:lang w:val="ru-RU"/>
              </w:rPr>
              <w:t>Максимальная высота здания</w:t>
            </w:r>
          </w:p>
        </w:tc>
        <w:tc>
          <w:tcPr>
            <w:tcW w:w="851" w:type="dxa"/>
          </w:tcPr>
          <w:p w:rsidR="00EA2491" w:rsidRPr="00995B15" w:rsidRDefault="00EA2491" w:rsidP="00995B15">
            <w:pPr>
              <w:pStyle w:val="afa"/>
              <w:spacing w:line="240" w:lineRule="auto"/>
              <w:ind w:right="-94" w:firstLine="9"/>
              <w:rPr>
                <w:rFonts w:ascii="Times New Roman" w:hAnsi="Times New Roman"/>
                <w:sz w:val="18"/>
                <w:szCs w:val="18"/>
              </w:rPr>
            </w:pPr>
          </w:p>
        </w:tc>
        <w:tc>
          <w:tcPr>
            <w:tcW w:w="851" w:type="dxa"/>
          </w:tcPr>
          <w:p w:rsidR="00EA2491" w:rsidRPr="00995B15" w:rsidRDefault="00EA2491" w:rsidP="00995B15">
            <w:pPr>
              <w:pStyle w:val="afa"/>
              <w:spacing w:line="240" w:lineRule="auto"/>
              <w:ind w:right="-143" w:firstLine="0"/>
              <w:rPr>
                <w:rFonts w:ascii="Times New Roman" w:hAnsi="Times New Roman"/>
                <w:sz w:val="18"/>
                <w:szCs w:val="18"/>
                <w:lang w:val="ru-RU"/>
              </w:rPr>
            </w:pPr>
            <w:r w:rsidRPr="00995B15">
              <w:rPr>
                <w:rFonts w:ascii="Times New Roman" w:hAnsi="Times New Roman"/>
                <w:sz w:val="18"/>
                <w:szCs w:val="18"/>
                <w:lang w:val="ru-RU"/>
              </w:rPr>
              <w:t>12</w:t>
            </w:r>
          </w:p>
        </w:tc>
      </w:tr>
      <w:tr w:rsidR="00EA2491" w:rsidRPr="00995B15">
        <w:trPr>
          <w:jc w:val="center"/>
        </w:trPr>
        <w:tc>
          <w:tcPr>
            <w:tcW w:w="567" w:type="dxa"/>
          </w:tcPr>
          <w:p w:rsidR="00EA2491" w:rsidRPr="00995B15" w:rsidRDefault="00EA2491" w:rsidP="00995B15">
            <w:pPr>
              <w:pStyle w:val="afa"/>
              <w:spacing w:line="240" w:lineRule="auto"/>
              <w:ind w:right="-369" w:firstLine="0"/>
              <w:rPr>
                <w:rFonts w:ascii="Times New Roman" w:hAnsi="Times New Roman"/>
                <w:sz w:val="18"/>
                <w:szCs w:val="18"/>
                <w:lang w:val="ru-RU"/>
              </w:rPr>
            </w:pPr>
            <w:r w:rsidRPr="00995B15">
              <w:rPr>
                <w:rFonts w:ascii="Times New Roman" w:hAnsi="Times New Roman"/>
                <w:sz w:val="18"/>
                <w:szCs w:val="18"/>
                <w:lang w:val="ru-RU"/>
              </w:rPr>
              <w:t>9</w:t>
            </w:r>
          </w:p>
        </w:tc>
        <w:tc>
          <w:tcPr>
            <w:tcW w:w="6804" w:type="dxa"/>
          </w:tcPr>
          <w:p w:rsidR="00EA2491" w:rsidRPr="00995B15" w:rsidRDefault="00EA2491" w:rsidP="00995B15">
            <w:pPr>
              <w:pStyle w:val="afa"/>
              <w:spacing w:line="240" w:lineRule="auto"/>
              <w:ind w:firstLine="0"/>
              <w:rPr>
                <w:rFonts w:ascii="Times New Roman" w:hAnsi="Times New Roman"/>
                <w:sz w:val="18"/>
                <w:szCs w:val="18"/>
                <w:lang w:val="ru-RU"/>
              </w:rPr>
            </w:pPr>
            <w:r w:rsidRPr="00995B15">
              <w:rPr>
                <w:rFonts w:ascii="Times New Roman" w:hAnsi="Times New Roman"/>
                <w:sz w:val="18"/>
                <w:szCs w:val="18"/>
                <w:lang w:val="ru-RU"/>
              </w:rPr>
              <w:t>Максимальная высота ограждения земельных участков (капитальных)</w:t>
            </w:r>
          </w:p>
        </w:tc>
        <w:tc>
          <w:tcPr>
            <w:tcW w:w="851" w:type="dxa"/>
          </w:tcPr>
          <w:p w:rsidR="00EA2491" w:rsidRPr="00995B15" w:rsidRDefault="00EA2491" w:rsidP="00995B15">
            <w:pPr>
              <w:pStyle w:val="afa"/>
              <w:spacing w:line="240" w:lineRule="auto"/>
              <w:ind w:right="-94" w:firstLine="9"/>
              <w:rPr>
                <w:rFonts w:ascii="Times New Roman" w:hAnsi="Times New Roman"/>
                <w:sz w:val="18"/>
                <w:szCs w:val="18"/>
                <w:lang w:val="ru-RU"/>
              </w:rPr>
            </w:pPr>
          </w:p>
        </w:tc>
        <w:tc>
          <w:tcPr>
            <w:tcW w:w="851" w:type="dxa"/>
          </w:tcPr>
          <w:p w:rsidR="00EA2491" w:rsidRPr="00995B15" w:rsidRDefault="00EA2491" w:rsidP="00995B15">
            <w:pPr>
              <w:pStyle w:val="afa"/>
              <w:spacing w:line="240" w:lineRule="auto"/>
              <w:ind w:right="-143" w:firstLine="0"/>
              <w:rPr>
                <w:rFonts w:ascii="Times New Roman" w:hAnsi="Times New Roman"/>
                <w:sz w:val="18"/>
                <w:szCs w:val="18"/>
                <w:lang w:val="ru-RU"/>
              </w:rPr>
            </w:pPr>
            <w:r w:rsidRPr="00995B15">
              <w:rPr>
                <w:rFonts w:ascii="Times New Roman" w:hAnsi="Times New Roman"/>
                <w:sz w:val="18"/>
                <w:szCs w:val="18"/>
                <w:lang w:val="ru-RU"/>
              </w:rPr>
              <w:t>2</w:t>
            </w:r>
          </w:p>
        </w:tc>
      </w:tr>
      <w:tr w:rsidR="00EA2491" w:rsidRPr="00995B15">
        <w:trPr>
          <w:jc w:val="center"/>
        </w:trPr>
        <w:tc>
          <w:tcPr>
            <w:tcW w:w="567" w:type="dxa"/>
          </w:tcPr>
          <w:p w:rsidR="00EA2491" w:rsidRPr="00995B15" w:rsidRDefault="00EA2491" w:rsidP="00995B15">
            <w:pPr>
              <w:pStyle w:val="afa"/>
              <w:spacing w:line="240" w:lineRule="auto"/>
              <w:ind w:right="-369" w:firstLine="0"/>
              <w:rPr>
                <w:rFonts w:ascii="Times New Roman" w:hAnsi="Times New Roman"/>
                <w:sz w:val="18"/>
                <w:szCs w:val="18"/>
                <w:lang w:val="ru-RU"/>
              </w:rPr>
            </w:pPr>
            <w:r w:rsidRPr="00995B15">
              <w:rPr>
                <w:rFonts w:ascii="Times New Roman" w:hAnsi="Times New Roman"/>
                <w:sz w:val="18"/>
                <w:szCs w:val="18"/>
                <w:lang w:val="ru-RU"/>
              </w:rPr>
              <w:t>10</w:t>
            </w:r>
          </w:p>
        </w:tc>
        <w:tc>
          <w:tcPr>
            <w:tcW w:w="6804" w:type="dxa"/>
          </w:tcPr>
          <w:p w:rsidR="00EA2491" w:rsidRPr="00995B15" w:rsidRDefault="00EA2491" w:rsidP="00995B15">
            <w:pPr>
              <w:pStyle w:val="afa"/>
              <w:spacing w:line="240" w:lineRule="auto"/>
              <w:ind w:firstLine="0"/>
              <w:rPr>
                <w:rFonts w:ascii="Times New Roman" w:hAnsi="Times New Roman"/>
                <w:sz w:val="18"/>
                <w:szCs w:val="18"/>
                <w:lang w:val="ru-RU"/>
              </w:rPr>
            </w:pPr>
            <w:r w:rsidRPr="00995B15">
              <w:rPr>
                <w:rFonts w:ascii="Times New Roman" w:hAnsi="Times New Roman"/>
                <w:sz w:val="18"/>
                <w:szCs w:val="18"/>
                <w:lang w:val="ru-RU"/>
              </w:rPr>
              <w:t>Максимальная застраиваемая площадь</w:t>
            </w:r>
          </w:p>
        </w:tc>
        <w:tc>
          <w:tcPr>
            <w:tcW w:w="851" w:type="dxa"/>
          </w:tcPr>
          <w:p w:rsidR="00EA2491" w:rsidRPr="00995B15" w:rsidRDefault="00EA2491" w:rsidP="00995B15">
            <w:pPr>
              <w:pStyle w:val="afa"/>
              <w:spacing w:line="240" w:lineRule="auto"/>
              <w:ind w:right="-94" w:firstLine="9"/>
              <w:rPr>
                <w:rFonts w:ascii="Times New Roman" w:hAnsi="Times New Roman"/>
                <w:sz w:val="18"/>
                <w:szCs w:val="18"/>
              </w:rPr>
            </w:pPr>
          </w:p>
        </w:tc>
        <w:tc>
          <w:tcPr>
            <w:tcW w:w="851" w:type="dxa"/>
          </w:tcPr>
          <w:p w:rsidR="00EA2491" w:rsidRPr="00995B15" w:rsidRDefault="00EA2491" w:rsidP="00995B15">
            <w:pPr>
              <w:pStyle w:val="afa"/>
              <w:spacing w:line="240" w:lineRule="auto"/>
              <w:ind w:right="-143" w:firstLine="0"/>
              <w:rPr>
                <w:rFonts w:ascii="Times New Roman" w:hAnsi="Times New Roman"/>
                <w:sz w:val="18"/>
                <w:szCs w:val="18"/>
                <w:lang w:val="ru-RU"/>
              </w:rPr>
            </w:pPr>
            <w:r w:rsidRPr="00995B15">
              <w:rPr>
                <w:rFonts w:ascii="Times New Roman" w:hAnsi="Times New Roman"/>
                <w:sz w:val="18"/>
                <w:szCs w:val="18"/>
                <w:lang w:val="ru-RU"/>
              </w:rPr>
              <w:t>450</w:t>
            </w:r>
          </w:p>
        </w:tc>
      </w:tr>
      <w:tr w:rsidR="00EA2491" w:rsidRPr="00995B15">
        <w:trPr>
          <w:jc w:val="center"/>
        </w:trPr>
        <w:tc>
          <w:tcPr>
            <w:tcW w:w="567" w:type="dxa"/>
          </w:tcPr>
          <w:p w:rsidR="00EA2491" w:rsidRPr="00995B15" w:rsidRDefault="00EA2491" w:rsidP="00995B15">
            <w:pPr>
              <w:pStyle w:val="afa"/>
              <w:spacing w:line="240" w:lineRule="auto"/>
              <w:ind w:right="-369" w:firstLine="0"/>
              <w:rPr>
                <w:rFonts w:ascii="Times New Roman" w:hAnsi="Times New Roman"/>
                <w:sz w:val="18"/>
                <w:szCs w:val="18"/>
                <w:lang w:val="ru-RU"/>
              </w:rPr>
            </w:pPr>
            <w:r w:rsidRPr="00995B15">
              <w:rPr>
                <w:rFonts w:ascii="Times New Roman" w:hAnsi="Times New Roman"/>
                <w:sz w:val="18"/>
                <w:szCs w:val="18"/>
                <w:lang w:val="ru-RU"/>
              </w:rPr>
              <w:t>11</w:t>
            </w:r>
          </w:p>
        </w:tc>
        <w:tc>
          <w:tcPr>
            <w:tcW w:w="6804" w:type="dxa"/>
          </w:tcPr>
          <w:p w:rsidR="00EA2491" w:rsidRPr="00995B15" w:rsidRDefault="00EA2491" w:rsidP="00995B15">
            <w:pPr>
              <w:pStyle w:val="afa"/>
              <w:spacing w:line="240" w:lineRule="auto"/>
              <w:ind w:firstLine="0"/>
              <w:rPr>
                <w:rFonts w:ascii="Times New Roman" w:hAnsi="Times New Roman"/>
                <w:sz w:val="18"/>
                <w:szCs w:val="18"/>
                <w:lang w:val="ru-RU"/>
              </w:rPr>
            </w:pPr>
            <w:r w:rsidRPr="00995B15">
              <w:rPr>
                <w:rFonts w:ascii="Times New Roman" w:hAnsi="Times New Roman"/>
                <w:sz w:val="18"/>
                <w:szCs w:val="18"/>
                <w:lang w:val="ru-RU"/>
              </w:rPr>
              <w:t>Максимальный коэффициент соотношения общей площади здания к площади участка</w:t>
            </w:r>
          </w:p>
        </w:tc>
        <w:tc>
          <w:tcPr>
            <w:tcW w:w="851" w:type="dxa"/>
          </w:tcPr>
          <w:p w:rsidR="00EA2491" w:rsidRPr="00995B15" w:rsidRDefault="00EA2491" w:rsidP="00995B15">
            <w:pPr>
              <w:pStyle w:val="afa"/>
              <w:spacing w:line="240" w:lineRule="auto"/>
              <w:ind w:right="-94" w:firstLine="9"/>
              <w:rPr>
                <w:rFonts w:ascii="Times New Roman" w:hAnsi="Times New Roman"/>
                <w:sz w:val="18"/>
                <w:szCs w:val="18"/>
                <w:lang w:val="ru-RU"/>
              </w:rPr>
            </w:pPr>
          </w:p>
        </w:tc>
        <w:tc>
          <w:tcPr>
            <w:tcW w:w="851" w:type="dxa"/>
          </w:tcPr>
          <w:p w:rsidR="00EA2491" w:rsidRPr="00995B15" w:rsidRDefault="00EA2491" w:rsidP="00995B15">
            <w:pPr>
              <w:pStyle w:val="afa"/>
              <w:spacing w:line="240" w:lineRule="auto"/>
              <w:ind w:right="-143" w:firstLine="0"/>
              <w:rPr>
                <w:rFonts w:ascii="Times New Roman" w:hAnsi="Times New Roman"/>
                <w:sz w:val="18"/>
                <w:szCs w:val="18"/>
                <w:lang w:val="ru-RU"/>
              </w:rPr>
            </w:pPr>
            <w:r w:rsidRPr="00995B15">
              <w:rPr>
                <w:rFonts w:ascii="Times New Roman" w:hAnsi="Times New Roman"/>
                <w:sz w:val="18"/>
                <w:szCs w:val="18"/>
                <w:lang w:val="ru-RU"/>
              </w:rPr>
              <w:t>0,54</w:t>
            </w:r>
          </w:p>
        </w:tc>
      </w:tr>
      <w:tr w:rsidR="00EA2491" w:rsidRPr="00995B15">
        <w:trPr>
          <w:jc w:val="center"/>
        </w:trPr>
        <w:tc>
          <w:tcPr>
            <w:tcW w:w="567" w:type="dxa"/>
          </w:tcPr>
          <w:p w:rsidR="00EA2491" w:rsidRPr="00995B15" w:rsidRDefault="00EA2491" w:rsidP="00995B15">
            <w:pPr>
              <w:pStyle w:val="afa"/>
              <w:spacing w:line="240" w:lineRule="auto"/>
              <w:ind w:right="-369" w:firstLine="0"/>
              <w:rPr>
                <w:rFonts w:ascii="Times New Roman" w:hAnsi="Times New Roman"/>
                <w:sz w:val="18"/>
                <w:szCs w:val="18"/>
                <w:lang w:val="ru-RU"/>
              </w:rPr>
            </w:pPr>
            <w:r w:rsidRPr="00995B15">
              <w:rPr>
                <w:rFonts w:ascii="Times New Roman" w:hAnsi="Times New Roman"/>
                <w:sz w:val="18"/>
                <w:szCs w:val="18"/>
                <w:lang w:val="ru-RU"/>
              </w:rPr>
              <w:t>12</w:t>
            </w:r>
          </w:p>
        </w:tc>
        <w:tc>
          <w:tcPr>
            <w:tcW w:w="6804" w:type="dxa"/>
          </w:tcPr>
          <w:p w:rsidR="00EA2491" w:rsidRPr="00995B15" w:rsidRDefault="00EA2491" w:rsidP="00995B15">
            <w:pPr>
              <w:pStyle w:val="afa"/>
              <w:spacing w:line="240" w:lineRule="auto"/>
              <w:ind w:firstLine="0"/>
              <w:rPr>
                <w:rFonts w:ascii="Times New Roman" w:hAnsi="Times New Roman"/>
                <w:sz w:val="18"/>
                <w:szCs w:val="18"/>
                <w:lang w:val="ru-RU"/>
              </w:rPr>
            </w:pPr>
            <w:r w:rsidRPr="00995B15">
              <w:rPr>
                <w:rFonts w:ascii="Times New Roman" w:hAnsi="Times New Roman"/>
                <w:sz w:val="18"/>
                <w:szCs w:val="18"/>
                <w:lang w:val="ru-RU"/>
              </w:rPr>
              <w:t>Максимальная площадь участка</w:t>
            </w:r>
          </w:p>
        </w:tc>
        <w:tc>
          <w:tcPr>
            <w:tcW w:w="851" w:type="dxa"/>
          </w:tcPr>
          <w:p w:rsidR="00EA2491" w:rsidRPr="00995B15" w:rsidRDefault="00EA2491" w:rsidP="00995B15">
            <w:pPr>
              <w:pStyle w:val="afa"/>
              <w:spacing w:line="240" w:lineRule="auto"/>
              <w:ind w:right="-94" w:firstLine="9"/>
              <w:rPr>
                <w:rFonts w:ascii="Times New Roman" w:hAnsi="Times New Roman"/>
                <w:sz w:val="18"/>
                <w:szCs w:val="18"/>
              </w:rPr>
            </w:pPr>
          </w:p>
        </w:tc>
        <w:tc>
          <w:tcPr>
            <w:tcW w:w="851" w:type="dxa"/>
          </w:tcPr>
          <w:p w:rsidR="00EA2491" w:rsidRPr="00995B15" w:rsidRDefault="00EA2491" w:rsidP="00995B15">
            <w:pPr>
              <w:pStyle w:val="afa"/>
              <w:spacing w:line="240" w:lineRule="auto"/>
              <w:ind w:right="-143" w:firstLine="0"/>
              <w:rPr>
                <w:rFonts w:ascii="Times New Roman" w:hAnsi="Times New Roman"/>
                <w:sz w:val="18"/>
                <w:szCs w:val="18"/>
                <w:lang w:val="ru-RU"/>
              </w:rPr>
            </w:pPr>
            <w:r w:rsidRPr="00995B15">
              <w:rPr>
                <w:rFonts w:ascii="Times New Roman" w:hAnsi="Times New Roman"/>
                <w:sz w:val="18"/>
                <w:szCs w:val="18"/>
                <w:lang w:val="ru-RU"/>
              </w:rPr>
              <w:t>2500</w:t>
            </w:r>
          </w:p>
        </w:tc>
      </w:tr>
    </w:tbl>
    <w:p w:rsidR="00EA2491" w:rsidRPr="00995B15" w:rsidRDefault="00EA2491" w:rsidP="00995B15">
      <w:pPr>
        <w:rPr>
          <w:sz w:val="18"/>
          <w:szCs w:val="18"/>
        </w:rPr>
      </w:pPr>
    </w:p>
    <w:p w:rsidR="00EA2491" w:rsidRPr="00995B15" w:rsidRDefault="00EA2491" w:rsidP="00995B15">
      <w:pPr>
        <w:jc w:val="center"/>
        <w:rPr>
          <w:sz w:val="18"/>
          <w:szCs w:val="18"/>
        </w:rPr>
      </w:pPr>
      <w:r w:rsidRPr="00995B15">
        <w:rPr>
          <w:sz w:val="18"/>
          <w:szCs w:val="18"/>
        </w:rPr>
        <w:br w:type="page"/>
      </w:r>
      <w:r w:rsidRPr="00995B15">
        <w:rPr>
          <w:rFonts w:ascii="Arial" w:hAnsi="Arial" w:cs="Arial"/>
          <w:sz w:val="18"/>
          <w:szCs w:val="18"/>
        </w:rPr>
        <w:pict>
          <v:shape id="_x0000_i1026" type="#_x0000_t75" style="width:351.75pt;height:200.25pt">
            <v:imagedata r:id="rId8" o:title=""/>
          </v:shape>
        </w:pict>
      </w:r>
    </w:p>
    <w:p w:rsidR="00EA2491" w:rsidRPr="00995B15" w:rsidRDefault="00EA2491" w:rsidP="00995B15">
      <w:pPr>
        <w:jc w:val="center"/>
        <w:rPr>
          <w:sz w:val="18"/>
          <w:szCs w:val="18"/>
        </w:rPr>
      </w:pPr>
      <w:r w:rsidRPr="00995B15">
        <w:rPr>
          <w:sz w:val="18"/>
          <w:szCs w:val="18"/>
        </w:rPr>
        <w:br w:type="textWrapping" w:clear="all"/>
        <w:t>Таблица №2. Участки для двухквартирных жилых домов в зоне Ж-1</w:t>
      </w:r>
    </w:p>
    <w:p w:rsidR="00EA2491" w:rsidRPr="00995B15" w:rsidRDefault="00EA2491" w:rsidP="00995B15">
      <w:pPr>
        <w:jc w:val="center"/>
        <w:rPr>
          <w:sz w:val="18"/>
          <w:szCs w:val="18"/>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7"/>
        <w:gridCol w:w="6804"/>
        <w:gridCol w:w="851"/>
        <w:gridCol w:w="851"/>
      </w:tblGrid>
      <w:tr w:rsidR="00EA2491" w:rsidRPr="00995B15">
        <w:trPr>
          <w:jc w:val="center"/>
        </w:trPr>
        <w:tc>
          <w:tcPr>
            <w:tcW w:w="567" w:type="dxa"/>
          </w:tcPr>
          <w:p w:rsidR="00EA2491" w:rsidRPr="00995B15" w:rsidRDefault="00EA2491" w:rsidP="00995B15">
            <w:pPr>
              <w:pStyle w:val="afa"/>
              <w:spacing w:line="240" w:lineRule="auto"/>
              <w:ind w:right="-369" w:firstLine="0"/>
              <w:rPr>
                <w:rFonts w:ascii="Times New Roman" w:hAnsi="Times New Roman"/>
                <w:sz w:val="18"/>
                <w:szCs w:val="18"/>
              </w:rPr>
            </w:pPr>
            <w:r w:rsidRPr="00995B15">
              <w:rPr>
                <w:rFonts w:ascii="Times New Roman" w:hAnsi="Times New Roman"/>
                <w:sz w:val="18"/>
                <w:szCs w:val="18"/>
              </w:rPr>
              <w:t>1</w:t>
            </w:r>
          </w:p>
        </w:tc>
        <w:tc>
          <w:tcPr>
            <w:tcW w:w="6804" w:type="dxa"/>
          </w:tcPr>
          <w:p w:rsidR="00EA2491" w:rsidRPr="00995B15" w:rsidRDefault="00EA2491" w:rsidP="00995B15">
            <w:pPr>
              <w:pStyle w:val="afa"/>
              <w:spacing w:line="240" w:lineRule="auto"/>
              <w:ind w:firstLine="0"/>
              <w:rPr>
                <w:rFonts w:ascii="Times New Roman" w:hAnsi="Times New Roman"/>
                <w:sz w:val="18"/>
                <w:szCs w:val="18"/>
              </w:rPr>
            </w:pPr>
            <w:r w:rsidRPr="00995B15">
              <w:rPr>
                <w:rFonts w:ascii="Times New Roman" w:hAnsi="Times New Roman"/>
                <w:sz w:val="18"/>
                <w:szCs w:val="18"/>
              </w:rPr>
              <w:t>Минимальная площадь участка</w:t>
            </w:r>
          </w:p>
        </w:tc>
        <w:tc>
          <w:tcPr>
            <w:tcW w:w="851" w:type="dxa"/>
          </w:tcPr>
          <w:p w:rsidR="00EA2491" w:rsidRPr="00995B15" w:rsidRDefault="00EA2491" w:rsidP="00995B15">
            <w:pPr>
              <w:pStyle w:val="afa"/>
              <w:spacing w:line="240" w:lineRule="auto"/>
              <w:ind w:right="-274" w:firstLine="9"/>
              <w:rPr>
                <w:rFonts w:ascii="Times New Roman" w:hAnsi="Times New Roman"/>
                <w:sz w:val="18"/>
                <w:szCs w:val="18"/>
                <w:lang w:val="ru-RU"/>
              </w:rPr>
            </w:pPr>
            <w:r w:rsidRPr="00995B15">
              <w:rPr>
                <w:rFonts w:ascii="Times New Roman" w:hAnsi="Times New Roman"/>
                <w:sz w:val="18"/>
                <w:szCs w:val="18"/>
                <w:lang w:val="ru-RU"/>
              </w:rPr>
              <w:t>кв. м</w:t>
            </w:r>
          </w:p>
        </w:tc>
        <w:tc>
          <w:tcPr>
            <w:tcW w:w="851" w:type="dxa"/>
          </w:tcPr>
          <w:p w:rsidR="00EA2491" w:rsidRPr="00995B15" w:rsidRDefault="00EA2491" w:rsidP="00995B15">
            <w:pPr>
              <w:pStyle w:val="afa"/>
              <w:spacing w:line="240" w:lineRule="auto"/>
              <w:ind w:right="-143" w:firstLine="0"/>
              <w:rPr>
                <w:rFonts w:ascii="Times New Roman" w:hAnsi="Times New Roman"/>
                <w:sz w:val="18"/>
                <w:szCs w:val="18"/>
                <w:lang w:val="ru-RU"/>
              </w:rPr>
            </w:pPr>
            <w:r w:rsidRPr="00995B15">
              <w:rPr>
                <w:rFonts w:ascii="Times New Roman" w:hAnsi="Times New Roman"/>
                <w:sz w:val="18"/>
                <w:szCs w:val="18"/>
                <w:lang w:val="ru-RU"/>
              </w:rPr>
              <w:t>400</w:t>
            </w:r>
          </w:p>
        </w:tc>
      </w:tr>
      <w:tr w:rsidR="00EA2491" w:rsidRPr="00995B15">
        <w:trPr>
          <w:jc w:val="center"/>
        </w:trPr>
        <w:tc>
          <w:tcPr>
            <w:tcW w:w="567" w:type="dxa"/>
            <w:vMerge w:val="restart"/>
          </w:tcPr>
          <w:p w:rsidR="00EA2491" w:rsidRPr="00995B15" w:rsidRDefault="00EA2491" w:rsidP="00995B15">
            <w:pPr>
              <w:pStyle w:val="afa"/>
              <w:spacing w:line="240" w:lineRule="auto"/>
              <w:ind w:right="-369" w:firstLine="0"/>
              <w:rPr>
                <w:rFonts w:ascii="Times New Roman" w:hAnsi="Times New Roman"/>
                <w:sz w:val="18"/>
                <w:szCs w:val="18"/>
                <w:lang w:val="ru-RU"/>
              </w:rPr>
            </w:pPr>
            <w:r w:rsidRPr="00995B15">
              <w:rPr>
                <w:rFonts w:ascii="Times New Roman" w:hAnsi="Times New Roman"/>
                <w:sz w:val="18"/>
                <w:szCs w:val="18"/>
                <w:lang w:val="ru-RU"/>
              </w:rPr>
              <w:t>2</w:t>
            </w:r>
          </w:p>
        </w:tc>
        <w:tc>
          <w:tcPr>
            <w:tcW w:w="6804" w:type="dxa"/>
          </w:tcPr>
          <w:p w:rsidR="00EA2491" w:rsidRPr="00995B15" w:rsidRDefault="00EA2491" w:rsidP="00995B15">
            <w:pPr>
              <w:pStyle w:val="afa"/>
              <w:spacing w:line="240" w:lineRule="auto"/>
              <w:ind w:firstLine="0"/>
              <w:rPr>
                <w:rFonts w:ascii="Times New Roman" w:hAnsi="Times New Roman"/>
                <w:sz w:val="18"/>
                <w:szCs w:val="18"/>
                <w:lang w:val="ru-RU"/>
              </w:rPr>
            </w:pPr>
            <w:r w:rsidRPr="00995B15">
              <w:rPr>
                <w:rFonts w:ascii="Times New Roman" w:hAnsi="Times New Roman"/>
                <w:sz w:val="18"/>
                <w:szCs w:val="18"/>
                <w:lang w:val="ru-RU"/>
              </w:rPr>
              <w:t>Минимальная глубина переднего двора выходящего:</w:t>
            </w:r>
          </w:p>
        </w:tc>
        <w:tc>
          <w:tcPr>
            <w:tcW w:w="851" w:type="dxa"/>
            <w:vMerge w:val="restart"/>
          </w:tcPr>
          <w:p w:rsidR="00EA2491" w:rsidRPr="00995B15" w:rsidRDefault="00EA2491" w:rsidP="00995B15">
            <w:pPr>
              <w:pStyle w:val="afa"/>
              <w:spacing w:line="240" w:lineRule="auto"/>
              <w:ind w:right="-274" w:firstLine="9"/>
              <w:rPr>
                <w:rFonts w:ascii="Times New Roman" w:hAnsi="Times New Roman"/>
                <w:sz w:val="18"/>
                <w:szCs w:val="18"/>
                <w:lang w:val="ru-RU"/>
              </w:rPr>
            </w:pPr>
            <w:r w:rsidRPr="00995B15">
              <w:rPr>
                <w:rFonts w:ascii="Times New Roman" w:hAnsi="Times New Roman"/>
                <w:sz w:val="18"/>
                <w:szCs w:val="18"/>
                <w:lang w:val="ru-RU"/>
              </w:rPr>
              <w:t>м</w:t>
            </w:r>
          </w:p>
        </w:tc>
        <w:tc>
          <w:tcPr>
            <w:tcW w:w="851" w:type="dxa"/>
          </w:tcPr>
          <w:p w:rsidR="00EA2491" w:rsidRPr="00995B15" w:rsidRDefault="00EA2491" w:rsidP="00995B15">
            <w:pPr>
              <w:pStyle w:val="afa"/>
              <w:spacing w:line="240" w:lineRule="auto"/>
              <w:ind w:right="-143" w:firstLine="0"/>
              <w:rPr>
                <w:rFonts w:ascii="Times New Roman" w:hAnsi="Times New Roman"/>
                <w:sz w:val="18"/>
                <w:szCs w:val="18"/>
                <w:lang w:val="ru-RU"/>
              </w:rPr>
            </w:pPr>
          </w:p>
        </w:tc>
      </w:tr>
      <w:tr w:rsidR="00EA2491" w:rsidRPr="00995B15">
        <w:trPr>
          <w:jc w:val="center"/>
        </w:trPr>
        <w:tc>
          <w:tcPr>
            <w:tcW w:w="567" w:type="dxa"/>
            <w:vMerge/>
          </w:tcPr>
          <w:p w:rsidR="00EA2491" w:rsidRPr="00995B15" w:rsidRDefault="00EA2491" w:rsidP="00995B15">
            <w:pPr>
              <w:pStyle w:val="afa"/>
              <w:spacing w:line="240" w:lineRule="auto"/>
              <w:ind w:right="-369" w:firstLine="0"/>
              <w:rPr>
                <w:rFonts w:ascii="Times New Roman" w:hAnsi="Times New Roman"/>
                <w:sz w:val="18"/>
                <w:szCs w:val="18"/>
                <w:lang w:val="ru-RU"/>
              </w:rPr>
            </w:pPr>
          </w:p>
        </w:tc>
        <w:tc>
          <w:tcPr>
            <w:tcW w:w="6804" w:type="dxa"/>
          </w:tcPr>
          <w:p w:rsidR="00EA2491" w:rsidRPr="00995B15" w:rsidRDefault="00EA2491" w:rsidP="00995B15">
            <w:pPr>
              <w:pStyle w:val="afa"/>
              <w:spacing w:line="240" w:lineRule="auto"/>
              <w:ind w:firstLine="0"/>
              <w:jc w:val="right"/>
              <w:rPr>
                <w:rFonts w:ascii="Times New Roman" w:hAnsi="Times New Roman"/>
                <w:sz w:val="18"/>
                <w:szCs w:val="18"/>
                <w:lang w:val="ru-RU"/>
              </w:rPr>
            </w:pPr>
            <w:r w:rsidRPr="00995B15">
              <w:rPr>
                <w:rFonts w:ascii="Times New Roman" w:hAnsi="Times New Roman"/>
                <w:sz w:val="18"/>
                <w:szCs w:val="18"/>
                <w:lang w:val="ru-RU"/>
              </w:rPr>
              <w:t>- на улицу</w:t>
            </w:r>
          </w:p>
        </w:tc>
        <w:tc>
          <w:tcPr>
            <w:tcW w:w="851" w:type="dxa"/>
            <w:vMerge/>
          </w:tcPr>
          <w:p w:rsidR="00EA2491" w:rsidRPr="00995B15" w:rsidRDefault="00EA2491" w:rsidP="00995B15">
            <w:pPr>
              <w:pStyle w:val="afa"/>
              <w:spacing w:line="240" w:lineRule="auto"/>
              <w:ind w:right="-274" w:firstLine="9"/>
              <w:rPr>
                <w:rFonts w:ascii="Times New Roman" w:hAnsi="Times New Roman"/>
                <w:sz w:val="18"/>
                <w:szCs w:val="18"/>
                <w:lang w:val="ru-RU"/>
              </w:rPr>
            </w:pPr>
          </w:p>
        </w:tc>
        <w:tc>
          <w:tcPr>
            <w:tcW w:w="851" w:type="dxa"/>
          </w:tcPr>
          <w:p w:rsidR="00EA2491" w:rsidRPr="00995B15" w:rsidRDefault="00EA2491" w:rsidP="00995B15">
            <w:pPr>
              <w:pStyle w:val="afa"/>
              <w:spacing w:line="240" w:lineRule="auto"/>
              <w:ind w:right="-143" w:firstLine="0"/>
              <w:rPr>
                <w:rFonts w:ascii="Times New Roman" w:hAnsi="Times New Roman"/>
                <w:sz w:val="18"/>
                <w:szCs w:val="18"/>
                <w:lang w:val="ru-RU"/>
              </w:rPr>
            </w:pPr>
            <w:r w:rsidRPr="00995B15">
              <w:rPr>
                <w:rFonts w:ascii="Times New Roman" w:hAnsi="Times New Roman"/>
                <w:sz w:val="18"/>
                <w:szCs w:val="18"/>
                <w:lang w:val="ru-RU"/>
              </w:rPr>
              <w:t>5</w:t>
            </w:r>
          </w:p>
        </w:tc>
      </w:tr>
      <w:tr w:rsidR="00EA2491" w:rsidRPr="00995B15">
        <w:trPr>
          <w:jc w:val="center"/>
        </w:trPr>
        <w:tc>
          <w:tcPr>
            <w:tcW w:w="567" w:type="dxa"/>
            <w:vMerge/>
          </w:tcPr>
          <w:p w:rsidR="00EA2491" w:rsidRPr="00995B15" w:rsidRDefault="00EA2491" w:rsidP="00995B15">
            <w:pPr>
              <w:pStyle w:val="afa"/>
              <w:spacing w:line="240" w:lineRule="auto"/>
              <w:ind w:right="-369" w:firstLine="0"/>
              <w:rPr>
                <w:rFonts w:ascii="Times New Roman" w:hAnsi="Times New Roman"/>
                <w:sz w:val="18"/>
                <w:szCs w:val="18"/>
                <w:lang w:val="ru-RU"/>
              </w:rPr>
            </w:pPr>
          </w:p>
        </w:tc>
        <w:tc>
          <w:tcPr>
            <w:tcW w:w="6804" w:type="dxa"/>
          </w:tcPr>
          <w:p w:rsidR="00EA2491" w:rsidRPr="00995B15" w:rsidRDefault="00EA2491" w:rsidP="00995B15">
            <w:pPr>
              <w:pStyle w:val="afa"/>
              <w:spacing w:line="240" w:lineRule="auto"/>
              <w:ind w:firstLine="0"/>
              <w:jc w:val="right"/>
              <w:rPr>
                <w:rFonts w:ascii="Times New Roman" w:hAnsi="Times New Roman"/>
                <w:sz w:val="18"/>
                <w:szCs w:val="18"/>
                <w:lang w:val="ru-RU"/>
              </w:rPr>
            </w:pPr>
            <w:r w:rsidRPr="00995B15">
              <w:rPr>
                <w:rFonts w:ascii="Times New Roman" w:hAnsi="Times New Roman"/>
                <w:sz w:val="18"/>
                <w:szCs w:val="18"/>
                <w:lang w:val="ru-RU"/>
              </w:rPr>
              <w:t>- на проезд</w:t>
            </w:r>
          </w:p>
        </w:tc>
        <w:tc>
          <w:tcPr>
            <w:tcW w:w="851" w:type="dxa"/>
            <w:vMerge/>
          </w:tcPr>
          <w:p w:rsidR="00EA2491" w:rsidRPr="00995B15" w:rsidRDefault="00EA2491" w:rsidP="00995B15">
            <w:pPr>
              <w:pStyle w:val="afa"/>
              <w:spacing w:line="240" w:lineRule="auto"/>
              <w:ind w:right="-274" w:firstLine="9"/>
              <w:rPr>
                <w:rFonts w:ascii="Times New Roman" w:hAnsi="Times New Roman"/>
                <w:sz w:val="18"/>
                <w:szCs w:val="18"/>
                <w:lang w:val="ru-RU"/>
              </w:rPr>
            </w:pPr>
          </w:p>
        </w:tc>
        <w:tc>
          <w:tcPr>
            <w:tcW w:w="851" w:type="dxa"/>
          </w:tcPr>
          <w:p w:rsidR="00EA2491" w:rsidRPr="00995B15" w:rsidRDefault="00EA2491" w:rsidP="00995B15">
            <w:pPr>
              <w:pStyle w:val="afa"/>
              <w:spacing w:line="240" w:lineRule="auto"/>
              <w:ind w:right="-143" w:firstLine="0"/>
              <w:rPr>
                <w:rFonts w:ascii="Times New Roman" w:hAnsi="Times New Roman"/>
                <w:sz w:val="18"/>
                <w:szCs w:val="18"/>
                <w:lang w:val="ru-RU"/>
              </w:rPr>
            </w:pPr>
            <w:r w:rsidRPr="00995B15">
              <w:rPr>
                <w:rFonts w:ascii="Times New Roman" w:hAnsi="Times New Roman"/>
                <w:sz w:val="18"/>
                <w:szCs w:val="18"/>
                <w:lang w:val="ru-RU"/>
              </w:rPr>
              <w:t>3</w:t>
            </w:r>
          </w:p>
        </w:tc>
      </w:tr>
      <w:tr w:rsidR="00EA2491" w:rsidRPr="00995B15">
        <w:trPr>
          <w:jc w:val="center"/>
        </w:trPr>
        <w:tc>
          <w:tcPr>
            <w:tcW w:w="567" w:type="dxa"/>
          </w:tcPr>
          <w:p w:rsidR="00EA2491" w:rsidRPr="00995B15" w:rsidRDefault="00EA2491" w:rsidP="00995B15">
            <w:pPr>
              <w:pStyle w:val="afa"/>
              <w:spacing w:line="240" w:lineRule="auto"/>
              <w:ind w:right="-369" w:firstLine="0"/>
              <w:rPr>
                <w:rFonts w:ascii="Times New Roman" w:hAnsi="Times New Roman"/>
                <w:sz w:val="18"/>
                <w:szCs w:val="18"/>
                <w:lang w:val="ru-RU"/>
              </w:rPr>
            </w:pPr>
            <w:r w:rsidRPr="00995B15">
              <w:rPr>
                <w:rFonts w:ascii="Times New Roman" w:hAnsi="Times New Roman"/>
                <w:sz w:val="18"/>
                <w:szCs w:val="18"/>
                <w:lang w:val="ru-RU"/>
              </w:rPr>
              <w:t>3</w:t>
            </w:r>
          </w:p>
        </w:tc>
        <w:tc>
          <w:tcPr>
            <w:tcW w:w="6804" w:type="dxa"/>
          </w:tcPr>
          <w:p w:rsidR="00EA2491" w:rsidRPr="00995B15" w:rsidRDefault="00EA2491" w:rsidP="00995B15">
            <w:pPr>
              <w:pStyle w:val="afa"/>
              <w:spacing w:line="240" w:lineRule="auto"/>
              <w:ind w:firstLine="0"/>
              <w:rPr>
                <w:rFonts w:ascii="Times New Roman" w:hAnsi="Times New Roman"/>
                <w:sz w:val="18"/>
                <w:szCs w:val="18"/>
                <w:lang w:val="ru-RU"/>
              </w:rPr>
            </w:pPr>
            <w:r w:rsidRPr="00995B15">
              <w:rPr>
                <w:rFonts w:ascii="Times New Roman" w:hAnsi="Times New Roman"/>
                <w:sz w:val="18"/>
                <w:szCs w:val="18"/>
                <w:lang w:val="ru-RU"/>
              </w:rPr>
              <w:t>Минимальная глубина заднего двора</w:t>
            </w:r>
          </w:p>
        </w:tc>
        <w:tc>
          <w:tcPr>
            <w:tcW w:w="851" w:type="dxa"/>
          </w:tcPr>
          <w:p w:rsidR="00EA2491" w:rsidRPr="00995B15" w:rsidRDefault="00EA2491" w:rsidP="00995B15">
            <w:pPr>
              <w:pStyle w:val="afa"/>
              <w:spacing w:line="240" w:lineRule="auto"/>
              <w:ind w:right="-274" w:firstLine="9"/>
              <w:rPr>
                <w:rFonts w:ascii="Times New Roman" w:hAnsi="Times New Roman"/>
                <w:sz w:val="18"/>
                <w:szCs w:val="18"/>
                <w:lang w:val="ru-RU"/>
              </w:rPr>
            </w:pPr>
            <w:r w:rsidRPr="00995B15">
              <w:rPr>
                <w:rFonts w:ascii="Times New Roman" w:hAnsi="Times New Roman"/>
                <w:sz w:val="18"/>
                <w:szCs w:val="18"/>
                <w:lang w:val="ru-RU"/>
              </w:rPr>
              <w:t>м</w:t>
            </w:r>
          </w:p>
        </w:tc>
        <w:tc>
          <w:tcPr>
            <w:tcW w:w="851" w:type="dxa"/>
          </w:tcPr>
          <w:p w:rsidR="00EA2491" w:rsidRPr="00995B15" w:rsidRDefault="00EA2491" w:rsidP="00995B15">
            <w:pPr>
              <w:pStyle w:val="afa"/>
              <w:spacing w:line="240" w:lineRule="auto"/>
              <w:ind w:right="-143" w:firstLine="0"/>
              <w:rPr>
                <w:rFonts w:ascii="Times New Roman" w:hAnsi="Times New Roman"/>
                <w:sz w:val="18"/>
                <w:szCs w:val="18"/>
                <w:lang w:val="ru-RU"/>
              </w:rPr>
            </w:pPr>
            <w:r w:rsidRPr="00995B15">
              <w:rPr>
                <w:rFonts w:ascii="Times New Roman" w:hAnsi="Times New Roman"/>
                <w:sz w:val="18"/>
                <w:szCs w:val="18"/>
                <w:lang w:val="ru-RU"/>
              </w:rPr>
              <w:t>3</w:t>
            </w:r>
          </w:p>
        </w:tc>
      </w:tr>
      <w:tr w:rsidR="00EA2491" w:rsidRPr="00995B15">
        <w:trPr>
          <w:jc w:val="center"/>
        </w:trPr>
        <w:tc>
          <w:tcPr>
            <w:tcW w:w="567" w:type="dxa"/>
          </w:tcPr>
          <w:p w:rsidR="00EA2491" w:rsidRPr="00995B15" w:rsidRDefault="00EA2491" w:rsidP="00995B15">
            <w:pPr>
              <w:pStyle w:val="afa"/>
              <w:spacing w:line="240" w:lineRule="auto"/>
              <w:ind w:right="-369" w:firstLine="0"/>
              <w:rPr>
                <w:rFonts w:ascii="Times New Roman" w:hAnsi="Times New Roman"/>
                <w:sz w:val="18"/>
                <w:szCs w:val="18"/>
                <w:lang w:val="ru-RU"/>
              </w:rPr>
            </w:pPr>
            <w:r w:rsidRPr="00995B15">
              <w:rPr>
                <w:rFonts w:ascii="Times New Roman" w:hAnsi="Times New Roman"/>
                <w:sz w:val="18"/>
                <w:szCs w:val="18"/>
                <w:lang w:val="ru-RU"/>
              </w:rPr>
              <w:t>4</w:t>
            </w:r>
          </w:p>
        </w:tc>
        <w:tc>
          <w:tcPr>
            <w:tcW w:w="6804" w:type="dxa"/>
          </w:tcPr>
          <w:p w:rsidR="00EA2491" w:rsidRPr="00995B15" w:rsidRDefault="00EA2491" w:rsidP="00995B15">
            <w:pPr>
              <w:pStyle w:val="afa"/>
              <w:spacing w:line="240" w:lineRule="auto"/>
              <w:ind w:firstLine="0"/>
              <w:rPr>
                <w:rFonts w:ascii="Times New Roman" w:hAnsi="Times New Roman"/>
                <w:sz w:val="18"/>
                <w:szCs w:val="18"/>
              </w:rPr>
            </w:pPr>
            <w:r w:rsidRPr="00995B15">
              <w:rPr>
                <w:rFonts w:ascii="Times New Roman" w:hAnsi="Times New Roman"/>
                <w:sz w:val="18"/>
                <w:szCs w:val="18"/>
                <w:lang w:val="ru-RU"/>
              </w:rPr>
              <w:t>Минимальная ширина бокового двора</w:t>
            </w:r>
          </w:p>
        </w:tc>
        <w:tc>
          <w:tcPr>
            <w:tcW w:w="851" w:type="dxa"/>
          </w:tcPr>
          <w:p w:rsidR="00EA2491" w:rsidRPr="00995B15" w:rsidRDefault="00EA2491" w:rsidP="00995B15">
            <w:pPr>
              <w:pStyle w:val="afa"/>
              <w:spacing w:line="240" w:lineRule="auto"/>
              <w:ind w:right="-274" w:firstLine="9"/>
              <w:rPr>
                <w:rFonts w:ascii="Times New Roman" w:hAnsi="Times New Roman"/>
                <w:sz w:val="18"/>
                <w:szCs w:val="18"/>
              </w:rPr>
            </w:pPr>
          </w:p>
        </w:tc>
        <w:tc>
          <w:tcPr>
            <w:tcW w:w="851" w:type="dxa"/>
          </w:tcPr>
          <w:p w:rsidR="00EA2491" w:rsidRPr="00995B15" w:rsidRDefault="00EA2491" w:rsidP="00995B15">
            <w:pPr>
              <w:pStyle w:val="afa"/>
              <w:spacing w:line="240" w:lineRule="auto"/>
              <w:ind w:right="-143" w:firstLine="0"/>
              <w:rPr>
                <w:rFonts w:ascii="Times New Roman" w:hAnsi="Times New Roman"/>
                <w:sz w:val="18"/>
                <w:szCs w:val="18"/>
                <w:lang w:val="ru-RU"/>
              </w:rPr>
            </w:pPr>
            <w:r w:rsidRPr="00995B15">
              <w:rPr>
                <w:rFonts w:ascii="Times New Roman" w:hAnsi="Times New Roman"/>
                <w:sz w:val="18"/>
                <w:szCs w:val="18"/>
                <w:lang w:val="ru-RU"/>
              </w:rPr>
              <w:t>3</w:t>
            </w:r>
          </w:p>
        </w:tc>
      </w:tr>
      <w:tr w:rsidR="00EA2491" w:rsidRPr="00995B15">
        <w:trPr>
          <w:jc w:val="center"/>
        </w:trPr>
        <w:tc>
          <w:tcPr>
            <w:tcW w:w="567" w:type="dxa"/>
          </w:tcPr>
          <w:p w:rsidR="00EA2491" w:rsidRPr="00995B15" w:rsidRDefault="00EA2491" w:rsidP="00995B15">
            <w:pPr>
              <w:pStyle w:val="afa"/>
              <w:spacing w:line="240" w:lineRule="auto"/>
              <w:ind w:right="-369" w:firstLine="0"/>
              <w:rPr>
                <w:rFonts w:ascii="Times New Roman" w:hAnsi="Times New Roman"/>
                <w:sz w:val="18"/>
                <w:szCs w:val="18"/>
                <w:lang w:val="ru-RU"/>
              </w:rPr>
            </w:pPr>
            <w:r w:rsidRPr="00995B15">
              <w:rPr>
                <w:rFonts w:ascii="Times New Roman" w:hAnsi="Times New Roman"/>
                <w:sz w:val="18"/>
                <w:szCs w:val="18"/>
                <w:lang w:val="ru-RU"/>
              </w:rPr>
              <w:t>5</w:t>
            </w:r>
          </w:p>
        </w:tc>
        <w:tc>
          <w:tcPr>
            <w:tcW w:w="6804" w:type="dxa"/>
          </w:tcPr>
          <w:p w:rsidR="00EA2491" w:rsidRPr="00995B15" w:rsidRDefault="00EA2491" w:rsidP="00995B15">
            <w:pPr>
              <w:pStyle w:val="afa"/>
              <w:spacing w:line="240" w:lineRule="auto"/>
              <w:ind w:firstLine="0"/>
              <w:rPr>
                <w:rFonts w:ascii="Times New Roman" w:hAnsi="Times New Roman"/>
                <w:sz w:val="18"/>
                <w:szCs w:val="18"/>
                <w:lang w:val="ru-RU"/>
              </w:rPr>
            </w:pPr>
            <w:r w:rsidRPr="00995B15">
              <w:rPr>
                <w:rFonts w:ascii="Times New Roman" w:hAnsi="Times New Roman"/>
                <w:sz w:val="18"/>
                <w:szCs w:val="18"/>
                <w:lang w:val="ru-RU"/>
              </w:rPr>
              <w:t>Минимальное расстояние между отдельно стоящими зданиями определяется расчётом по условиям инсоляции и противопожарным требованиям</w:t>
            </w:r>
          </w:p>
        </w:tc>
        <w:tc>
          <w:tcPr>
            <w:tcW w:w="851" w:type="dxa"/>
          </w:tcPr>
          <w:p w:rsidR="00EA2491" w:rsidRPr="00995B15" w:rsidRDefault="00EA2491" w:rsidP="00995B15">
            <w:pPr>
              <w:pStyle w:val="afa"/>
              <w:spacing w:line="240" w:lineRule="auto"/>
              <w:ind w:right="-274" w:firstLine="9"/>
              <w:rPr>
                <w:rFonts w:ascii="Times New Roman" w:hAnsi="Times New Roman"/>
                <w:sz w:val="18"/>
                <w:szCs w:val="18"/>
                <w:lang w:val="ru-RU"/>
              </w:rPr>
            </w:pPr>
          </w:p>
        </w:tc>
        <w:tc>
          <w:tcPr>
            <w:tcW w:w="851" w:type="dxa"/>
          </w:tcPr>
          <w:p w:rsidR="00EA2491" w:rsidRPr="00995B15" w:rsidRDefault="00EA2491" w:rsidP="00995B15">
            <w:pPr>
              <w:pStyle w:val="afa"/>
              <w:spacing w:line="240" w:lineRule="auto"/>
              <w:ind w:right="-143" w:firstLine="0"/>
              <w:rPr>
                <w:rFonts w:ascii="Times New Roman" w:hAnsi="Times New Roman"/>
                <w:sz w:val="18"/>
                <w:szCs w:val="18"/>
                <w:lang w:val="ru-RU"/>
              </w:rPr>
            </w:pPr>
          </w:p>
        </w:tc>
      </w:tr>
      <w:tr w:rsidR="00EA2491" w:rsidRPr="00995B15">
        <w:trPr>
          <w:jc w:val="center"/>
        </w:trPr>
        <w:tc>
          <w:tcPr>
            <w:tcW w:w="567" w:type="dxa"/>
          </w:tcPr>
          <w:p w:rsidR="00EA2491" w:rsidRPr="00995B15" w:rsidRDefault="00EA2491" w:rsidP="00995B15">
            <w:pPr>
              <w:pStyle w:val="afa"/>
              <w:spacing w:line="240" w:lineRule="auto"/>
              <w:ind w:right="-369" w:firstLine="0"/>
              <w:rPr>
                <w:rFonts w:ascii="Times New Roman" w:hAnsi="Times New Roman"/>
                <w:sz w:val="18"/>
                <w:szCs w:val="18"/>
                <w:lang w:val="ru-RU"/>
              </w:rPr>
            </w:pPr>
            <w:r w:rsidRPr="00995B15">
              <w:rPr>
                <w:rFonts w:ascii="Times New Roman" w:hAnsi="Times New Roman"/>
                <w:sz w:val="18"/>
                <w:szCs w:val="18"/>
                <w:lang w:val="ru-RU"/>
              </w:rPr>
              <w:t>6</w:t>
            </w:r>
          </w:p>
        </w:tc>
        <w:tc>
          <w:tcPr>
            <w:tcW w:w="6804" w:type="dxa"/>
          </w:tcPr>
          <w:p w:rsidR="00EA2491" w:rsidRPr="00995B15" w:rsidRDefault="00EA2491" w:rsidP="00995B15">
            <w:pPr>
              <w:pStyle w:val="afa"/>
              <w:spacing w:line="240" w:lineRule="auto"/>
              <w:ind w:firstLine="0"/>
              <w:rPr>
                <w:rFonts w:ascii="Times New Roman" w:hAnsi="Times New Roman"/>
                <w:sz w:val="18"/>
                <w:szCs w:val="18"/>
                <w:lang w:val="ru-RU"/>
              </w:rPr>
            </w:pPr>
            <w:r w:rsidRPr="00995B15">
              <w:rPr>
                <w:rFonts w:ascii="Times New Roman" w:hAnsi="Times New Roman"/>
                <w:sz w:val="18"/>
                <w:szCs w:val="18"/>
                <w:lang w:val="ru-RU"/>
              </w:rPr>
              <w:t xml:space="preserve">Максимальный процент застройки </w:t>
            </w:r>
          </w:p>
        </w:tc>
        <w:tc>
          <w:tcPr>
            <w:tcW w:w="851" w:type="dxa"/>
          </w:tcPr>
          <w:p w:rsidR="00EA2491" w:rsidRPr="00995B15" w:rsidRDefault="00EA2491" w:rsidP="00995B15">
            <w:pPr>
              <w:pStyle w:val="afa"/>
              <w:spacing w:line="240" w:lineRule="auto"/>
              <w:ind w:right="-274" w:firstLine="9"/>
              <w:rPr>
                <w:rFonts w:ascii="Times New Roman" w:hAnsi="Times New Roman"/>
                <w:sz w:val="18"/>
                <w:szCs w:val="18"/>
              </w:rPr>
            </w:pPr>
          </w:p>
        </w:tc>
        <w:tc>
          <w:tcPr>
            <w:tcW w:w="851" w:type="dxa"/>
          </w:tcPr>
          <w:p w:rsidR="00EA2491" w:rsidRPr="00995B15" w:rsidRDefault="00EA2491" w:rsidP="00995B15">
            <w:pPr>
              <w:pStyle w:val="afa"/>
              <w:spacing w:line="240" w:lineRule="auto"/>
              <w:ind w:right="-143" w:firstLine="0"/>
              <w:rPr>
                <w:rFonts w:ascii="Times New Roman" w:hAnsi="Times New Roman"/>
                <w:sz w:val="18"/>
                <w:szCs w:val="18"/>
                <w:lang w:val="ru-RU"/>
              </w:rPr>
            </w:pPr>
            <w:r w:rsidRPr="00995B15">
              <w:rPr>
                <w:rFonts w:ascii="Times New Roman" w:hAnsi="Times New Roman"/>
                <w:sz w:val="18"/>
                <w:szCs w:val="18"/>
                <w:lang w:val="ru-RU"/>
              </w:rPr>
              <w:t>65%</w:t>
            </w:r>
          </w:p>
        </w:tc>
      </w:tr>
      <w:tr w:rsidR="00EA2491" w:rsidRPr="00995B15">
        <w:trPr>
          <w:jc w:val="center"/>
        </w:trPr>
        <w:tc>
          <w:tcPr>
            <w:tcW w:w="567" w:type="dxa"/>
          </w:tcPr>
          <w:p w:rsidR="00EA2491" w:rsidRPr="00995B15" w:rsidRDefault="00EA2491" w:rsidP="00995B15">
            <w:pPr>
              <w:pStyle w:val="afa"/>
              <w:spacing w:line="240" w:lineRule="auto"/>
              <w:ind w:right="-369" w:firstLine="0"/>
              <w:rPr>
                <w:rFonts w:ascii="Times New Roman" w:hAnsi="Times New Roman"/>
                <w:sz w:val="18"/>
                <w:szCs w:val="18"/>
                <w:lang w:val="ru-RU"/>
              </w:rPr>
            </w:pPr>
            <w:r w:rsidRPr="00995B15">
              <w:rPr>
                <w:rFonts w:ascii="Times New Roman" w:hAnsi="Times New Roman"/>
                <w:sz w:val="18"/>
                <w:szCs w:val="18"/>
                <w:lang w:val="ru-RU"/>
              </w:rPr>
              <w:t>7</w:t>
            </w:r>
          </w:p>
        </w:tc>
        <w:tc>
          <w:tcPr>
            <w:tcW w:w="6804" w:type="dxa"/>
          </w:tcPr>
          <w:p w:rsidR="00EA2491" w:rsidRPr="00995B15" w:rsidRDefault="00EA2491" w:rsidP="00995B15">
            <w:pPr>
              <w:pStyle w:val="afa"/>
              <w:spacing w:line="240" w:lineRule="auto"/>
              <w:ind w:firstLine="0"/>
              <w:rPr>
                <w:rFonts w:ascii="Times New Roman" w:hAnsi="Times New Roman"/>
                <w:sz w:val="18"/>
                <w:szCs w:val="18"/>
                <w:lang w:val="ru-RU"/>
              </w:rPr>
            </w:pPr>
            <w:r w:rsidRPr="00995B15">
              <w:rPr>
                <w:rFonts w:ascii="Times New Roman" w:hAnsi="Times New Roman"/>
                <w:sz w:val="18"/>
                <w:szCs w:val="18"/>
                <w:lang w:val="ru-RU"/>
              </w:rPr>
              <w:t>Максимальная плотность застройки (количество жилых единиц на гектар)</w:t>
            </w:r>
          </w:p>
        </w:tc>
        <w:tc>
          <w:tcPr>
            <w:tcW w:w="851" w:type="dxa"/>
          </w:tcPr>
          <w:p w:rsidR="00EA2491" w:rsidRPr="00995B15" w:rsidRDefault="00EA2491" w:rsidP="00995B15">
            <w:pPr>
              <w:pStyle w:val="afa"/>
              <w:spacing w:line="240" w:lineRule="auto"/>
              <w:ind w:right="-274" w:firstLine="9"/>
              <w:rPr>
                <w:rFonts w:ascii="Times New Roman" w:hAnsi="Times New Roman"/>
                <w:sz w:val="18"/>
                <w:szCs w:val="18"/>
                <w:lang w:val="ru-RU"/>
              </w:rPr>
            </w:pPr>
          </w:p>
        </w:tc>
        <w:tc>
          <w:tcPr>
            <w:tcW w:w="851" w:type="dxa"/>
          </w:tcPr>
          <w:p w:rsidR="00EA2491" w:rsidRPr="00995B15" w:rsidRDefault="00EA2491" w:rsidP="00995B15">
            <w:pPr>
              <w:pStyle w:val="afa"/>
              <w:spacing w:line="240" w:lineRule="auto"/>
              <w:ind w:right="-143" w:firstLine="0"/>
              <w:rPr>
                <w:rFonts w:ascii="Times New Roman" w:hAnsi="Times New Roman"/>
                <w:sz w:val="18"/>
                <w:szCs w:val="18"/>
                <w:lang w:val="ru-RU"/>
              </w:rPr>
            </w:pPr>
            <w:r w:rsidRPr="00995B15">
              <w:rPr>
                <w:rFonts w:ascii="Times New Roman" w:hAnsi="Times New Roman"/>
                <w:sz w:val="18"/>
                <w:szCs w:val="18"/>
                <w:lang w:val="ru-RU"/>
              </w:rPr>
              <w:t>33</w:t>
            </w:r>
          </w:p>
        </w:tc>
      </w:tr>
      <w:tr w:rsidR="00EA2491" w:rsidRPr="00995B15">
        <w:trPr>
          <w:jc w:val="center"/>
        </w:trPr>
        <w:tc>
          <w:tcPr>
            <w:tcW w:w="567" w:type="dxa"/>
          </w:tcPr>
          <w:p w:rsidR="00EA2491" w:rsidRPr="00995B15" w:rsidRDefault="00EA2491" w:rsidP="00995B15">
            <w:pPr>
              <w:pStyle w:val="afa"/>
              <w:spacing w:line="240" w:lineRule="auto"/>
              <w:ind w:right="-369" w:firstLine="0"/>
              <w:rPr>
                <w:rFonts w:ascii="Times New Roman" w:hAnsi="Times New Roman"/>
                <w:sz w:val="18"/>
                <w:szCs w:val="18"/>
                <w:lang w:val="ru-RU"/>
              </w:rPr>
            </w:pPr>
            <w:r w:rsidRPr="00995B15">
              <w:rPr>
                <w:rFonts w:ascii="Times New Roman" w:hAnsi="Times New Roman"/>
                <w:sz w:val="18"/>
                <w:szCs w:val="18"/>
                <w:lang w:val="ru-RU"/>
              </w:rPr>
              <w:t>8</w:t>
            </w:r>
          </w:p>
        </w:tc>
        <w:tc>
          <w:tcPr>
            <w:tcW w:w="6804" w:type="dxa"/>
          </w:tcPr>
          <w:p w:rsidR="00EA2491" w:rsidRPr="00995B15" w:rsidRDefault="00EA2491" w:rsidP="00995B15">
            <w:pPr>
              <w:pStyle w:val="afa"/>
              <w:spacing w:line="240" w:lineRule="auto"/>
              <w:ind w:firstLine="0"/>
              <w:rPr>
                <w:rFonts w:ascii="Times New Roman" w:hAnsi="Times New Roman"/>
                <w:sz w:val="18"/>
                <w:szCs w:val="18"/>
                <w:lang w:val="ru-RU"/>
              </w:rPr>
            </w:pPr>
            <w:r w:rsidRPr="00995B15">
              <w:rPr>
                <w:rFonts w:ascii="Times New Roman" w:hAnsi="Times New Roman"/>
                <w:sz w:val="18"/>
                <w:szCs w:val="18"/>
                <w:lang w:val="ru-RU"/>
              </w:rPr>
              <w:t>Максимальная высота стен</w:t>
            </w:r>
          </w:p>
        </w:tc>
        <w:tc>
          <w:tcPr>
            <w:tcW w:w="851" w:type="dxa"/>
          </w:tcPr>
          <w:p w:rsidR="00EA2491" w:rsidRPr="00995B15" w:rsidRDefault="00EA2491" w:rsidP="00995B15">
            <w:pPr>
              <w:pStyle w:val="afa"/>
              <w:spacing w:line="240" w:lineRule="auto"/>
              <w:ind w:right="-274" w:firstLine="9"/>
              <w:rPr>
                <w:rFonts w:ascii="Times New Roman" w:hAnsi="Times New Roman"/>
                <w:sz w:val="18"/>
                <w:szCs w:val="18"/>
              </w:rPr>
            </w:pPr>
          </w:p>
        </w:tc>
        <w:tc>
          <w:tcPr>
            <w:tcW w:w="851" w:type="dxa"/>
          </w:tcPr>
          <w:p w:rsidR="00EA2491" w:rsidRPr="00995B15" w:rsidRDefault="00EA2491" w:rsidP="00995B15">
            <w:pPr>
              <w:pStyle w:val="afa"/>
              <w:spacing w:line="240" w:lineRule="auto"/>
              <w:ind w:right="-143" w:firstLine="0"/>
              <w:rPr>
                <w:rFonts w:ascii="Times New Roman" w:hAnsi="Times New Roman"/>
                <w:sz w:val="18"/>
                <w:szCs w:val="18"/>
                <w:lang w:val="ru-RU"/>
              </w:rPr>
            </w:pPr>
            <w:r w:rsidRPr="00995B15">
              <w:rPr>
                <w:rFonts w:ascii="Times New Roman" w:hAnsi="Times New Roman"/>
                <w:sz w:val="18"/>
                <w:szCs w:val="18"/>
                <w:lang w:val="ru-RU"/>
              </w:rPr>
              <w:t>9</w:t>
            </w:r>
          </w:p>
        </w:tc>
      </w:tr>
      <w:tr w:rsidR="00EA2491" w:rsidRPr="00995B15">
        <w:trPr>
          <w:jc w:val="center"/>
        </w:trPr>
        <w:tc>
          <w:tcPr>
            <w:tcW w:w="567" w:type="dxa"/>
          </w:tcPr>
          <w:p w:rsidR="00EA2491" w:rsidRPr="00995B15" w:rsidRDefault="00EA2491" w:rsidP="00995B15">
            <w:pPr>
              <w:pStyle w:val="afa"/>
              <w:spacing w:line="240" w:lineRule="auto"/>
              <w:ind w:right="-369" w:firstLine="0"/>
              <w:rPr>
                <w:rFonts w:ascii="Times New Roman" w:hAnsi="Times New Roman"/>
                <w:sz w:val="18"/>
                <w:szCs w:val="18"/>
                <w:lang w:val="ru-RU"/>
              </w:rPr>
            </w:pPr>
            <w:r w:rsidRPr="00995B15">
              <w:rPr>
                <w:rFonts w:ascii="Times New Roman" w:hAnsi="Times New Roman"/>
                <w:sz w:val="18"/>
                <w:szCs w:val="18"/>
                <w:lang w:val="ru-RU"/>
              </w:rPr>
              <w:t>9</w:t>
            </w:r>
          </w:p>
        </w:tc>
        <w:tc>
          <w:tcPr>
            <w:tcW w:w="6804" w:type="dxa"/>
          </w:tcPr>
          <w:p w:rsidR="00EA2491" w:rsidRPr="00995B15" w:rsidRDefault="00EA2491" w:rsidP="00995B15">
            <w:pPr>
              <w:pStyle w:val="afa"/>
              <w:spacing w:line="240" w:lineRule="auto"/>
              <w:ind w:firstLine="0"/>
              <w:rPr>
                <w:rFonts w:ascii="Times New Roman" w:hAnsi="Times New Roman"/>
                <w:sz w:val="18"/>
                <w:szCs w:val="18"/>
                <w:lang w:val="ru-RU"/>
              </w:rPr>
            </w:pPr>
            <w:r w:rsidRPr="00995B15">
              <w:rPr>
                <w:rFonts w:ascii="Times New Roman" w:hAnsi="Times New Roman"/>
                <w:sz w:val="18"/>
                <w:szCs w:val="18"/>
                <w:lang w:val="ru-RU"/>
              </w:rPr>
              <w:t>Максимальная высота здания</w:t>
            </w:r>
          </w:p>
        </w:tc>
        <w:tc>
          <w:tcPr>
            <w:tcW w:w="851" w:type="dxa"/>
          </w:tcPr>
          <w:p w:rsidR="00EA2491" w:rsidRPr="00995B15" w:rsidRDefault="00EA2491" w:rsidP="00995B15">
            <w:pPr>
              <w:pStyle w:val="afa"/>
              <w:spacing w:line="240" w:lineRule="auto"/>
              <w:ind w:right="-274" w:firstLine="9"/>
              <w:rPr>
                <w:rFonts w:ascii="Times New Roman" w:hAnsi="Times New Roman"/>
                <w:sz w:val="18"/>
                <w:szCs w:val="18"/>
              </w:rPr>
            </w:pPr>
          </w:p>
        </w:tc>
        <w:tc>
          <w:tcPr>
            <w:tcW w:w="851" w:type="dxa"/>
          </w:tcPr>
          <w:p w:rsidR="00EA2491" w:rsidRPr="00995B15" w:rsidRDefault="00EA2491" w:rsidP="00995B15">
            <w:pPr>
              <w:pStyle w:val="afa"/>
              <w:spacing w:line="240" w:lineRule="auto"/>
              <w:ind w:right="-143" w:firstLine="0"/>
              <w:rPr>
                <w:rFonts w:ascii="Times New Roman" w:hAnsi="Times New Roman"/>
                <w:sz w:val="18"/>
                <w:szCs w:val="18"/>
                <w:lang w:val="ru-RU"/>
              </w:rPr>
            </w:pPr>
            <w:r w:rsidRPr="00995B15">
              <w:rPr>
                <w:rFonts w:ascii="Times New Roman" w:hAnsi="Times New Roman"/>
                <w:sz w:val="18"/>
                <w:szCs w:val="18"/>
                <w:lang w:val="ru-RU"/>
              </w:rPr>
              <w:t>12</w:t>
            </w:r>
          </w:p>
        </w:tc>
      </w:tr>
      <w:tr w:rsidR="00EA2491" w:rsidRPr="00995B15">
        <w:trPr>
          <w:jc w:val="center"/>
        </w:trPr>
        <w:tc>
          <w:tcPr>
            <w:tcW w:w="567" w:type="dxa"/>
          </w:tcPr>
          <w:p w:rsidR="00EA2491" w:rsidRPr="00995B15" w:rsidRDefault="00EA2491" w:rsidP="00995B15">
            <w:pPr>
              <w:pStyle w:val="afa"/>
              <w:spacing w:line="240" w:lineRule="auto"/>
              <w:ind w:right="-369" w:firstLine="0"/>
              <w:rPr>
                <w:rFonts w:ascii="Times New Roman" w:hAnsi="Times New Roman"/>
                <w:sz w:val="18"/>
                <w:szCs w:val="18"/>
                <w:lang w:val="ru-RU"/>
              </w:rPr>
            </w:pPr>
            <w:r w:rsidRPr="00995B15">
              <w:rPr>
                <w:rFonts w:ascii="Times New Roman" w:hAnsi="Times New Roman"/>
                <w:sz w:val="18"/>
                <w:szCs w:val="18"/>
                <w:lang w:val="ru-RU"/>
              </w:rPr>
              <w:t>10</w:t>
            </w:r>
          </w:p>
        </w:tc>
        <w:tc>
          <w:tcPr>
            <w:tcW w:w="6804" w:type="dxa"/>
          </w:tcPr>
          <w:p w:rsidR="00EA2491" w:rsidRPr="00995B15" w:rsidRDefault="00EA2491" w:rsidP="00995B15">
            <w:pPr>
              <w:pStyle w:val="afa"/>
              <w:spacing w:line="240" w:lineRule="auto"/>
              <w:ind w:firstLine="0"/>
              <w:rPr>
                <w:rFonts w:ascii="Times New Roman" w:hAnsi="Times New Roman"/>
                <w:sz w:val="18"/>
                <w:szCs w:val="18"/>
                <w:lang w:val="ru-RU"/>
              </w:rPr>
            </w:pPr>
            <w:r w:rsidRPr="00995B15">
              <w:rPr>
                <w:rFonts w:ascii="Times New Roman" w:hAnsi="Times New Roman"/>
                <w:sz w:val="18"/>
                <w:szCs w:val="18"/>
                <w:lang w:val="ru-RU"/>
              </w:rPr>
              <w:t>Максимальная высота ограждения земельных участков (капитальных)</w:t>
            </w:r>
          </w:p>
        </w:tc>
        <w:tc>
          <w:tcPr>
            <w:tcW w:w="851" w:type="dxa"/>
          </w:tcPr>
          <w:p w:rsidR="00EA2491" w:rsidRPr="00995B15" w:rsidRDefault="00EA2491" w:rsidP="00995B15">
            <w:pPr>
              <w:pStyle w:val="afa"/>
              <w:spacing w:line="240" w:lineRule="auto"/>
              <w:ind w:right="-274" w:firstLine="9"/>
              <w:rPr>
                <w:rFonts w:ascii="Times New Roman" w:hAnsi="Times New Roman"/>
                <w:sz w:val="18"/>
                <w:szCs w:val="18"/>
                <w:lang w:val="ru-RU"/>
              </w:rPr>
            </w:pPr>
          </w:p>
        </w:tc>
        <w:tc>
          <w:tcPr>
            <w:tcW w:w="851" w:type="dxa"/>
          </w:tcPr>
          <w:p w:rsidR="00EA2491" w:rsidRPr="00995B15" w:rsidRDefault="00EA2491" w:rsidP="00995B15">
            <w:pPr>
              <w:pStyle w:val="afa"/>
              <w:spacing w:line="240" w:lineRule="auto"/>
              <w:ind w:right="-143" w:firstLine="0"/>
              <w:rPr>
                <w:rFonts w:ascii="Times New Roman" w:hAnsi="Times New Roman"/>
                <w:sz w:val="18"/>
                <w:szCs w:val="18"/>
                <w:lang w:val="ru-RU"/>
              </w:rPr>
            </w:pPr>
            <w:r w:rsidRPr="00995B15">
              <w:rPr>
                <w:rFonts w:ascii="Times New Roman" w:hAnsi="Times New Roman"/>
                <w:sz w:val="18"/>
                <w:szCs w:val="18"/>
                <w:lang w:val="ru-RU"/>
              </w:rPr>
              <w:t>2</w:t>
            </w:r>
          </w:p>
        </w:tc>
      </w:tr>
      <w:tr w:rsidR="00EA2491" w:rsidRPr="00995B15">
        <w:trPr>
          <w:jc w:val="center"/>
        </w:trPr>
        <w:tc>
          <w:tcPr>
            <w:tcW w:w="567" w:type="dxa"/>
          </w:tcPr>
          <w:p w:rsidR="00EA2491" w:rsidRPr="00995B15" w:rsidRDefault="00EA2491" w:rsidP="00995B15">
            <w:pPr>
              <w:pStyle w:val="afa"/>
              <w:spacing w:line="240" w:lineRule="auto"/>
              <w:ind w:right="-369" w:firstLine="0"/>
              <w:rPr>
                <w:rFonts w:ascii="Times New Roman" w:hAnsi="Times New Roman"/>
                <w:sz w:val="18"/>
                <w:szCs w:val="18"/>
                <w:lang w:val="ru-RU"/>
              </w:rPr>
            </w:pPr>
            <w:r w:rsidRPr="00995B15">
              <w:rPr>
                <w:rFonts w:ascii="Times New Roman" w:hAnsi="Times New Roman"/>
                <w:sz w:val="18"/>
                <w:szCs w:val="18"/>
                <w:lang w:val="ru-RU"/>
              </w:rPr>
              <w:t>11</w:t>
            </w:r>
          </w:p>
        </w:tc>
        <w:tc>
          <w:tcPr>
            <w:tcW w:w="6804" w:type="dxa"/>
          </w:tcPr>
          <w:p w:rsidR="00EA2491" w:rsidRPr="00995B15" w:rsidRDefault="00EA2491" w:rsidP="00995B15">
            <w:pPr>
              <w:pStyle w:val="afa"/>
              <w:spacing w:line="240" w:lineRule="auto"/>
              <w:ind w:firstLine="0"/>
              <w:rPr>
                <w:rFonts w:ascii="Times New Roman" w:hAnsi="Times New Roman"/>
                <w:sz w:val="18"/>
                <w:szCs w:val="18"/>
                <w:lang w:val="ru-RU"/>
              </w:rPr>
            </w:pPr>
            <w:r w:rsidRPr="00995B15">
              <w:rPr>
                <w:rFonts w:ascii="Times New Roman" w:hAnsi="Times New Roman"/>
                <w:sz w:val="18"/>
                <w:szCs w:val="18"/>
                <w:lang w:val="ru-RU"/>
              </w:rPr>
              <w:t>Максимальная застраиваемая площадь</w:t>
            </w:r>
          </w:p>
        </w:tc>
        <w:tc>
          <w:tcPr>
            <w:tcW w:w="851" w:type="dxa"/>
          </w:tcPr>
          <w:p w:rsidR="00EA2491" w:rsidRPr="00995B15" w:rsidRDefault="00EA2491" w:rsidP="00995B15">
            <w:pPr>
              <w:pStyle w:val="afa"/>
              <w:spacing w:line="240" w:lineRule="auto"/>
              <w:ind w:right="-274" w:firstLine="9"/>
              <w:rPr>
                <w:rFonts w:ascii="Times New Roman" w:hAnsi="Times New Roman"/>
                <w:sz w:val="18"/>
                <w:szCs w:val="18"/>
              </w:rPr>
            </w:pPr>
          </w:p>
        </w:tc>
        <w:tc>
          <w:tcPr>
            <w:tcW w:w="851" w:type="dxa"/>
          </w:tcPr>
          <w:p w:rsidR="00EA2491" w:rsidRPr="00995B15" w:rsidRDefault="00EA2491" w:rsidP="00995B15">
            <w:pPr>
              <w:pStyle w:val="afa"/>
              <w:spacing w:line="240" w:lineRule="auto"/>
              <w:ind w:right="-143" w:firstLine="0"/>
              <w:rPr>
                <w:rFonts w:ascii="Times New Roman" w:hAnsi="Times New Roman"/>
                <w:sz w:val="18"/>
                <w:szCs w:val="18"/>
                <w:lang w:val="ru-RU"/>
              </w:rPr>
            </w:pPr>
            <w:r w:rsidRPr="00995B15">
              <w:rPr>
                <w:rFonts w:ascii="Times New Roman" w:hAnsi="Times New Roman"/>
                <w:sz w:val="18"/>
                <w:szCs w:val="18"/>
                <w:lang w:val="ru-RU"/>
              </w:rPr>
              <w:t>450</w:t>
            </w:r>
          </w:p>
        </w:tc>
      </w:tr>
      <w:tr w:rsidR="00EA2491" w:rsidRPr="00995B15">
        <w:trPr>
          <w:jc w:val="center"/>
        </w:trPr>
        <w:tc>
          <w:tcPr>
            <w:tcW w:w="567" w:type="dxa"/>
          </w:tcPr>
          <w:p w:rsidR="00EA2491" w:rsidRPr="00995B15" w:rsidRDefault="00EA2491" w:rsidP="00995B15">
            <w:pPr>
              <w:pStyle w:val="afa"/>
              <w:spacing w:line="240" w:lineRule="auto"/>
              <w:ind w:right="-369" w:firstLine="0"/>
              <w:rPr>
                <w:rFonts w:ascii="Times New Roman" w:hAnsi="Times New Roman"/>
                <w:sz w:val="18"/>
                <w:szCs w:val="18"/>
                <w:lang w:val="ru-RU"/>
              </w:rPr>
            </w:pPr>
            <w:r w:rsidRPr="00995B15">
              <w:rPr>
                <w:rFonts w:ascii="Times New Roman" w:hAnsi="Times New Roman"/>
                <w:sz w:val="18"/>
                <w:szCs w:val="18"/>
                <w:lang w:val="ru-RU"/>
              </w:rPr>
              <w:t>12</w:t>
            </w:r>
          </w:p>
        </w:tc>
        <w:tc>
          <w:tcPr>
            <w:tcW w:w="6804" w:type="dxa"/>
          </w:tcPr>
          <w:p w:rsidR="00EA2491" w:rsidRPr="00995B15" w:rsidRDefault="00EA2491" w:rsidP="00995B15">
            <w:pPr>
              <w:pStyle w:val="afa"/>
              <w:spacing w:line="240" w:lineRule="auto"/>
              <w:ind w:firstLine="0"/>
              <w:rPr>
                <w:rFonts w:ascii="Times New Roman" w:hAnsi="Times New Roman"/>
                <w:sz w:val="18"/>
                <w:szCs w:val="18"/>
                <w:lang w:val="ru-RU"/>
              </w:rPr>
            </w:pPr>
            <w:r w:rsidRPr="00995B15">
              <w:rPr>
                <w:rFonts w:ascii="Times New Roman" w:hAnsi="Times New Roman"/>
                <w:sz w:val="18"/>
                <w:szCs w:val="18"/>
                <w:lang w:val="ru-RU"/>
              </w:rPr>
              <w:t>Максимальный коэффициент соотношения общей площади здания к площади участка</w:t>
            </w:r>
          </w:p>
        </w:tc>
        <w:tc>
          <w:tcPr>
            <w:tcW w:w="851" w:type="dxa"/>
          </w:tcPr>
          <w:p w:rsidR="00EA2491" w:rsidRPr="00995B15" w:rsidRDefault="00EA2491" w:rsidP="00995B15">
            <w:pPr>
              <w:pStyle w:val="afa"/>
              <w:spacing w:line="240" w:lineRule="auto"/>
              <w:ind w:right="-274" w:firstLine="9"/>
              <w:rPr>
                <w:rFonts w:ascii="Times New Roman" w:hAnsi="Times New Roman"/>
                <w:sz w:val="18"/>
                <w:szCs w:val="18"/>
                <w:lang w:val="ru-RU"/>
              </w:rPr>
            </w:pPr>
          </w:p>
        </w:tc>
        <w:tc>
          <w:tcPr>
            <w:tcW w:w="851" w:type="dxa"/>
          </w:tcPr>
          <w:p w:rsidR="00EA2491" w:rsidRPr="00995B15" w:rsidRDefault="00EA2491" w:rsidP="00995B15">
            <w:pPr>
              <w:pStyle w:val="afa"/>
              <w:spacing w:line="240" w:lineRule="auto"/>
              <w:ind w:right="-143" w:firstLine="0"/>
              <w:rPr>
                <w:rFonts w:ascii="Times New Roman" w:hAnsi="Times New Roman"/>
                <w:sz w:val="18"/>
                <w:szCs w:val="18"/>
                <w:lang w:val="ru-RU"/>
              </w:rPr>
            </w:pPr>
            <w:r w:rsidRPr="00995B15">
              <w:rPr>
                <w:rFonts w:ascii="Times New Roman" w:hAnsi="Times New Roman"/>
                <w:sz w:val="18"/>
                <w:szCs w:val="18"/>
                <w:lang w:val="ru-RU"/>
              </w:rPr>
              <w:t>0,5</w:t>
            </w:r>
          </w:p>
        </w:tc>
      </w:tr>
      <w:tr w:rsidR="00EA2491" w:rsidRPr="00995B15">
        <w:trPr>
          <w:jc w:val="center"/>
        </w:trPr>
        <w:tc>
          <w:tcPr>
            <w:tcW w:w="567" w:type="dxa"/>
          </w:tcPr>
          <w:p w:rsidR="00EA2491" w:rsidRPr="00995B15" w:rsidRDefault="00EA2491" w:rsidP="00995B15">
            <w:pPr>
              <w:pStyle w:val="afa"/>
              <w:spacing w:line="240" w:lineRule="auto"/>
              <w:ind w:right="-369" w:firstLine="0"/>
              <w:rPr>
                <w:rFonts w:ascii="Times New Roman" w:hAnsi="Times New Roman"/>
                <w:sz w:val="18"/>
                <w:szCs w:val="18"/>
                <w:lang w:val="ru-RU"/>
              </w:rPr>
            </w:pPr>
            <w:r w:rsidRPr="00995B15">
              <w:rPr>
                <w:rFonts w:ascii="Times New Roman" w:hAnsi="Times New Roman"/>
                <w:sz w:val="18"/>
                <w:szCs w:val="18"/>
                <w:lang w:val="ru-RU"/>
              </w:rPr>
              <w:t>13</w:t>
            </w:r>
          </w:p>
        </w:tc>
        <w:tc>
          <w:tcPr>
            <w:tcW w:w="6804" w:type="dxa"/>
          </w:tcPr>
          <w:p w:rsidR="00EA2491" w:rsidRPr="00995B15" w:rsidRDefault="00EA2491" w:rsidP="00995B15">
            <w:pPr>
              <w:pStyle w:val="afa"/>
              <w:spacing w:line="240" w:lineRule="auto"/>
              <w:ind w:firstLine="0"/>
              <w:rPr>
                <w:rFonts w:ascii="Times New Roman" w:hAnsi="Times New Roman"/>
                <w:sz w:val="18"/>
                <w:szCs w:val="18"/>
                <w:lang w:val="ru-RU"/>
              </w:rPr>
            </w:pPr>
            <w:r w:rsidRPr="00995B15">
              <w:rPr>
                <w:rFonts w:ascii="Times New Roman" w:hAnsi="Times New Roman"/>
                <w:sz w:val="18"/>
                <w:szCs w:val="18"/>
                <w:lang w:val="ru-RU"/>
              </w:rPr>
              <w:t>Максимальная площадь участка</w:t>
            </w:r>
          </w:p>
        </w:tc>
        <w:tc>
          <w:tcPr>
            <w:tcW w:w="851" w:type="dxa"/>
          </w:tcPr>
          <w:p w:rsidR="00EA2491" w:rsidRPr="00995B15" w:rsidRDefault="00EA2491" w:rsidP="00995B15">
            <w:pPr>
              <w:pStyle w:val="afa"/>
              <w:spacing w:line="240" w:lineRule="auto"/>
              <w:ind w:right="-274" w:firstLine="9"/>
              <w:rPr>
                <w:rFonts w:ascii="Times New Roman" w:hAnsi="Times New Roman"/>
                <w:sz w:val="18"/>
                <w:szCs w:val="18"/>
              </w:rPr>
            </w:pPr>
          </w:p>
        </w:tc>
        <w:tc>
          <w:tcPr>
            <w:tcW w:w="851" w:type="dxa"/>
          </w:tcPr>
          <w:p w:rsidR="00EA2491" w:rsidRPr="00995B15" w:rsidRDefault="00EA2491" w:rsidP="00995B15">
            <w:pPr>
              <w:pStyle w:val="afa"/>
              <w:spacing w:line="240" w:lineRule="auto"/>
              <w:ind w:right="-143" w:firstLine="0"/>
              <w:rPr>
                <w:rFonts w:ascii="Times New Roman" w:hAnsi="Times New Roman"/>
                <w:sz w:val="18"/>
                <w:szCs w:val="18"/>
                <w:lang w:val="ru-RU"/>
              </w:rPr>
            </w:pPr>
            <w:r w:rsidRPr="00995B15">
              <w:rPr>
                <w:rFonts w:ascii="Times New Roman" w:hAnsi="Times New Roman"/>
                <w:sz w:val="18"/>
                <w:szCs w:val="18"/>
                <w:lang w:val="ru-RU"/>
              </w:rPr>
              <w:t>2500</w:t>
            </w:r>
          </w:p>
        </w:tc>
      </w:tr>
    </w:tbl>
    <w:p w:rsidR="00EA2491" w:rsidRPr="00995B15" w:rsidRDefault="00EA2491" w:rsidP="00995B15">
      <w:pPr>
        <w:rPr>
          <w:sz w:val="18"/>
          <w:szCs w:val="18"/>
        </w:rPr>
      </w:pPr>
    </w:p>
    <w:p w:rsidR="00EA2491" w:rsidRPr="00995B15" w:rsidRDefault="00EA2491" w:rsidP="00995B15">
      <w:pPr>
        <w:rPr>
          <w:sz w:val="18"/>
          <w:szCs w:val="18"/>
        </w:rPr>
      </w:pPr>
      <w:r w:rsidRPr="00995B15">
        <w:rPr>
          <w:sz w:val="18"/>
          <w:szCs w:val="18"/>
        </w:rPr>
        <w:br w:type="page"/>
      </w:r>
      <w:r w:rsidRPr="00995B15">
        <w:rPr>
          <w:rFonts w:cs="Arial"/>
          <w:noProof/>
          <w:sz w:val="18"/>
          <w:szCs w:val="18"/>
        </w:rPr>
        <w:pict>
          <v:shape id="Рисунок 3" o:spid="_x0000_i1027" type="#_x0000_t75" alt="3" style="width:411.75pt;height:227.25pt;visibility:visible">
            <v:imagedata r:id="rId9" o:title=""/>
          </v:shape>
        </w:pict>
      </w:r>
    </w:p>
    <w:p w:rsidR="00EA2491" w:rsidRPr="00995B15" w:rsidRDefault="00EA2491" w:rsidP="00995B15">
      <w:pPr>
        <w:jc w:val="center"/>
        <w:rPr>
          <w:sz w:val="18"/>
          <w:szCs w:val="18"/>
        </w:rPr>
      </w:pPr>
      <w:r w:rsidRPr="00995B15">
        <w:rPr>
          <w:sz w:val="18"/>
          <w:szCs w:val="18"/>
        </w:rPr>
        <w:t>Таблица №3. Участки для блокированных жилых домов в зоне Ж-1</w:t>
      </w:r>
    </w:p>
    <w:p w:rsidR="00EA2491" w:rsidRPr="00995B15" w:rsidRDefault="00EA2491" w:rsidP="00995B15">
      <w:pPr>
        <w:jc w:val="center"/>
        <w:rPr>
          <w:sz w:val="18"/>
          <w:szCs w:val="18"/>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7"/>
        <w:gridCol w:w="6804"/>
        <w:gridCol w:w="851"/>
        <w:gridCol w:w="851"/>
      </w:tblGrid>
      <w:tr w:rsidR="00EA2491" w:rsidRPr="00995B15">
        <w:trPr>
          <w:jc w:val="center"/>
        </w:trPr>
        <w:tc>
          <w:tcPr>
            <w:tcW w:w="567" w:type="dxa"/>
          </w:tcPr>
          <w:p w:rsidR="00EA2491" w:rsidRPr="00995B15" w:rsidRDefault="00EA2491" w:rsidP="00995B15">
            <w:pPr>
              <w:pStyle w:val="afa"/>
              <w:spacing w:line="240" w:lineRule="auto"/>
              <w:ind w:right="-369" w:firstLine="0"/>
              <w:rPr>
                <w:rFonts w:ascii="Times New Roman" w:hAnsi="Times New Roman"/>
                <w:sz w:val="18"/>
                <w:szCs w:val="18"/>
              </w:rPr>
            </w:pPr>
            <w:r w:rsidRPr="00995B15">
              <w:rPr>
                <w:rFonts w:ascii="Times New Roman" w:hAnsi="Times New Roman"/>
                <w:sz w:val="18"/>
                <w:szCs w:val="18"/>
              </w:rPr>
              <w:t>1</w:t>
            </w:r>
          </w:p>
        </w:tc>
        <w:tc>
          <w:tcPr>
            <w:tcW w:w="6804" w:type="dxa"/>
          </w:tcPr>
          <w:p w:rsidR="00EA2491" w:rsidRPr="00995B15" w:rsidRDefault="00EA2491" w:rsidP="00995B15">
            <w:pPr>
              <w:pStyle w:val="afa"/>
              <w:spacing w:line="240" w:lineRule="auto"/>
              <w:ind w:firstLine="0"/>
              <w:rPr>
                <w:rFonts w:ascii="Times New Roman" w:hAnsi="Times New Roman"/>
                <w:sz w:val="18"/>
                <w:szCs w:val="18"/>
              </w:rPr>
            </w:pPr>
            <w:r w:rsidRPr="00995B15">
              <w:rPr>
                <w:rFonts w:ascii="Times New Roman" w:hAnsi="Times New Roman"/>
                <w:sz w:val="18"/>
                <w:szCs w:val="18"/>
              </w:rPr>
              <w:t xml:space="preserve">Минимальная площадь </w:t>
            </w:r>
            <w:r w:rsidRPr="00995B15">
              <w:rPr>
                <w:rFonts w:ascii="Times New Roman" w:hAnsi="Times New Roman"/>
                <w:sz w:val="18"/>
                <w:szCs w:val="18"/>
                <w:lang w:val="ru-RU"/>
              </w:rPr>
              <w:t xml:space="preserve">приквартирного </w:t>
            </w:r>
            <w:r w:rsidRPr="00995B15">
              <w:rPr>
                <w:rFonts w:ascii="Times New Roman" w:hAnsi="Times New Roman"/>
                <w:sz w:val="18"/>
                <w:szCs w:val="18"/>
              </w:rPr>
              <w:t>участка</w:t>
            </w:r>
          </w:p>
        </w:tc>
        <w:tc>
          <w:tcPr>
            <w:tcW w:w="851" w:type="dxa"/>
          </w:tcPr>
          <w:p w:rsidR="00EA2491" w:rsidRPr="00995B15" w:rsidRDefault="00EA2491" w:rsidP="00995B15">
            <w:pPr>
              <w:pStyle w:val="afa"/>
              <w:spacing w:line="240" w:lineRule="auto"/>
              <w:ind w:right="-94" w:firstLine="0"/>
              <w:rPr>
                <w:rFonts w:ascii="Times New Roman" w:hAnsi="Times New Roman"/>
                <w:sz w:val="18"/>
                <w:szCs w:val="18"/>
                <w:lang w:val="ru-RU"/>
              </w:rPr>
            </w:pPr>
            <w:r w:rsidRPr="00995B15">
              <w:rPr>
                <w:rFonts w:ascii="Times New Roman" w:hAnsi="Times New Roman"/>
                <w:sz w:val="18"/>
                <w:szCs w:val="18"/>
                <w:lang w:val="ru-RU"/>
              </w:rPr>
              <w:t>кв. м</w:t>
            </w:r>
          </w:p>
        </w:tc>
        <w:tc>
          <w:tcPr>
            <w:tcW w:w="851" w:type="dxa"/>
          </w:tcPr>
          <w:p w:rsidR="00EA2491" w:rsidRPr="00995B15" w:rsidRDefault="00EA2491" w:rsidP="00995B15">
            <w:pPr>
              <w:pStyle w:val="afa"/>
              <w:spacing w:line="240" w:lineRule="auto"/>
              <w:ind w:right="-143" w:firstLine="58"/>
              <w:rPr>
                <w:rFonts w:ascii="Times New Roman" w:hAnsi="Times New Roman"/>
                <w:sz w:val="18"/>
                <w:szCs w:val="18"/>
                <w:lang w:val="ru-RU"/>
              </w:rPr>
            </w:pPr>
            <w:r w:rsidRPr="00995B15">
              <w:rPr>
                <w:rFonts w:ascii="Times New Roman" w:hAnsi="Times New Roman"/>
                <w:sz w:val="18"/>
                <w:szCs w:val="18"/>
                <w:lang w:val="ru-RU"/>
              </w:rPr>
              <w:t>400</w:t>
            </w:r>
          </w:p>
        </w:tc>
      </w:tr>
      <w:tr w:rsidR="00EA2491" w:rsidRPr="00995B15">
        <w:trPr>
          <w:jc w:val="center"/>
        </w:trPr>
        <w:tc>
          <w:tcPr>
            <w:tcW w:w="567" w:type="dxa"/>
            <w:vMerge w:val="restart"/>
          </w:tcPr>
          <w:p w:rsidR="00EA2491" w:rsidRPr="00995B15" w:rsidRDefault="00EA2491" w:rsidP="00995B15">
            <w:pPr>
              <w:pStyle w:val="afa"/>
              <w:spacing w:line="240" w:lineRule="auto"/>
              <w:ind w:right="-369" w:firstLine="0"/>
              <w:rPr>
                <w:rFonts w:ascii="Times New Roman" w:hAnsi="Times New Roman"/>
                <w:sz w:val="18"/>
                <w:szCs w:val="18"/>
                <w:lang w:val="ru-RU"/>
              </w:rPr>
            </w:pPr>
            <w:r w:rsidRPr="00995B15">
              <w:rPr>
                <w:rFonts w:ascii="Times New Roman" w:hAnsi="Times New Roman"/>
                <w:sz w:val="18"/>
                <w:szCs w:val="18"/>
                <w:lang w:val="ru-RU"/>
              </w:rPr>
              <w:t>2</w:t>
            </w:r>
          </w:p>
        </w:tc>
        <w:tc>
          <w:tcPr>
            <w:tcW w:w="6804" w:type="dxa"/>
          </w:tcPr>
          <w:p w:rsidR="00EA2491" w:rsidRPr="00995B15" w:rsidRDefault="00EA2491" w:rsidP="00995B15">
            <w:pPr>
              <w:pStyle w:val="afa"/>
              <w:spacing w:line="240" w:lineRule="auto"/>
              <w:ind w:firstLine="0"/>
              <w:rPr>
                <w:rFonts w:ascii="Times New Roman" w:hAnsi="Times New Roman"/>
                <w:sz w:val="18"/>
                <w:szCs w:val="18"/>
                <w:lang w:val="ru-RU"/>
              </w:rPr>
            </w:pPr>
            <w:r w:rsidRPr="00995B15">
              <w:rPr>
                <w:rFonts w:ascii="Times New Roman" w:hAnsi="Times New Roman"/>
                <w:sz w:val="18"/>
                <w:szCs w:val="18"/>
                <w:lang w:val="ru-RU"/>
              </w:rPr>
              <w:t>Минимальная глубина переднего двора выходящего:</w:t>
            </w:r>
          </w:p>
        </w:tc>
        <w:tc>
          <w:tcPr>
            <w:tcW w:w="851" w:type="dxa"/>
            <w:vMerge w:val="restart"/>
          </w:tcPr>
          <w:p w:rsidR="00EA2491" w:rsidRPr="00995B15" w:rsidRDefault="00EA2491" w:rsidP="00995B15">
            <w:pPr>
              <w:pStyle w:val="afa"/>
              <w:spacing w:line="240" w:lineRule="auto"/>
              <w:ind w:right="-94" w:firstLine="0"/>
              <w:rPr>
                <w:rFonts w:ascii="Times New Roman" w:hAnsi="Times New Roman"/>
                <w:sz w:val="18"/>
                <w:szCs w:val="18"/>
                <w:lang w:val="ru-RU"/>
              </w:rPr>
            </w:pPr>
            <w:r w:rsidRPr="00995B15">
              <w:rPr>
                <w:rFonts w:ascii="Times New Roman" w:hAnsi="Times New Roman"/>
                <w:sz w:val="18"/>
                <w:szCs w:val="18"/>
                <w:lang w:val="ru-RU"/>
              </w:rPr>
              <w:t>м</w:t>
            </w:r>
          </w:p>
        </w:tc>
        <w:tc>
          <w:tcPr>
            <w:tcW w:w="851" w:type="dxa"/>
          </w:tcPr>
          <w:p w:rsidR="00EA2491" w:rsidRPr="00995B15" w:rsidRDefault="00EA2491" w:rsidP="00995B15">
            <w:pPr>
              <w:pStyle w:val="afa"/>
              <w:spacing w:line="240" w:lineRule="auto"/>
              <w:ind w:right="-143" w:firstLine="58"/>
              <w:rPr>
                <w:rFonts w:ascii="Times New Roman" w:hAnsi="Times New Roman"/>
                <w:sz w:val="18"/>
                <w:szCs w:val="18"/>
                <w:lang w:val="ru-RU"/>
              </w:rPr>
            </w:pPr>
          </w:p>
        </w:tc>
      </w:tr>
      <w:tr w:rsidR="00EA2491" w:rsidRPr="00995B15">
        <w:trPr>
          <w:jc w:val="center"/>
        </w:trPr>
        <w:tc>
          <w:tcPr>
            <w:tcW w:w="567" w:type="dxa"/>
            <w:vMerge/>
          </w:tcPr>
          <w:p w:rsidR="00EA2491" w:rsidRPr="00995B15" w:rsidRDefault="00EA2491" w:rsidP="00995B15">
            <w:pPr>
              <w:pStyle w:val="afa"/>
              <w:spacing w:line="240" w:lineRule="auto"/>
              <w:ind w:right="-369" w:firstLine="0"/>
              <w:rPr>
                <w:rFonts w:ascii="Times New Roman" w:hAnsi="Times New Roman"/>
                <w:sz w:val="18"/>
                <w:szCs w:val="18"/>
                <w:lang w:val="ru-RU"/>
              </w:rPr>
            </w:pPr>
          </w:p>
        </w:tc>
        <w:tc>
          <w:tcPr>
            <w:tcW w:w="6804" w:type="dxa"/>
          </w:tcPr>
          <w:p w:rsidR="00EA2491" w:rsidRPr="00995B15" w:rsidRDefault="00EA2491" w:rsidP="00995B15">
            <w:pPr>
              <w:pStyle w:val="afa"/>
              <w:spacing w:line="240" w:lineRule="auto"/>
              <w:ind w:firstLine="0"/>
              <w:jc w:val="right"/>
              <w:rPr>
                <w:rFonts w:ascii="Times New Roman" w:hAnsi="Times New Roman"/>
                <w:sz w:val="18"/>
                <w:szCs w:val="18"/>
                <w:lang w:val="ru-RU"/>
              </w:rPr>
            </w:pPr>
            <w:r w:rsidRPr="00995B15">
              <w:rPr>
                <w:rFonts w:ascii="Times New Roman" w:hAnsi="Times New Roman"/>
                <w:sz w:val="18"/>
                <w:szCs w:val="18"/>
                <w:lang w:val="ru-RU"/>
              </w:rPr>
              <w:t>- на улицу</w:t>
            </w:r>
          </w:p>
        </w:tc>
        <w:tc>
          <w:tcPr>
            <w:tcW w:w="851" w:type="dxa"/>
            <w:vMerge/>
          </w:tcPr>
          <w:p w:rsidR="00EA2491" w:rsidRPr="00995B15" w:rsidRDefault="00EA2491" w:rsidP="00995B15">
            <w:pPr>
              <w:pStyle w:val="afa"/>
              <w:spacing w:line="240" w:lineRule="auto"/>
              <w:ind w:right="-94" w:firstLine="0"/>
              <w:rPr>
                <w:rFonts w:ascii="Times New Roman" w:hAnsi="Times New Roman"/>
                <w:sz w:val="18"/>
                <w:szCs w:val="18"/>
                <w:lang w:val="ru-RU"/>
              </w:rPr>
            </w:pPr>
          </w:p>
        </w:tc>
        <w:tc>
          <w:tcPr>
            <w:tcW w:w="851" w:type="dxa"/>
          </w:tcPr>
          <w:p w:rsidR="00EA2491" w:rsidRPr="00995B15" w:rsidRDefault="00EA2491" w:rsidP="00995B15">
            <w:pPr>
              <w:pStyle w:val="afa"/>
              <w:spacing w:line="240" w:lineRule="auto"/>
              <w:ind w:right="-143" w:firstLine="58"/>
              <w:rPr>
                <w:rFonts w:ascii="Times New Roman" w:hAnsi="Times New Roman"/>
                <w:sz w:val="18"/>
                <w:szCs w:val="18"/>
                <w:lang w:val="ru-RU"/>
              </w:rPr>
            </w:pPr>
            <w:r w:rsidRPr="00995B15">
              <w:rPr>
                <w:rFonts w:ascii="Times New Roman" w:hAnsi="Times New Roman"/>
                <w:sz w:val="18"/>
                <w:szCs w:val="18"/>
                <w:lang w:val="ru-RU"/>
              </w:rPr>
              <w:t>5</w:t>
            </w:r>
          </w:p>
        </w:tc>
      </w:tr>
      <w:tr w:rsidR="00EA2491" w:rsidRPr="00995B15">
        <w:trPr>
          <w:jc w:val="center"/>
        </w:trPr>
        <w:tc>
          <w:tcPr>
            <w:tcW w:w="567" w:type="dxa"/>
            <w:vMerge/>
          </w:tcPr>
          <w:p w:rsidR="00EA2491" w:rsidRPr="00995B15" w:rsidRDefault="00EA2491" w:rsidP="00995B15">
            <w:pPr>
              <w:pStyle w:val="afa"/>
              <w:spacing w:line="240" w:lineRule="auto"/>
              <w:ind w:right="-369" w:firstLine="0"/>
              <w:rPr>
                <w:rFonts w:ascii="Times New Roman" w:hAnsi="Times New Roman"/>
                <w:sz w:val="18"/>
                <w:szCs w:val="18"/>
                <w:lang w:val="ru-RU"/>
              </w:rPr>
            </w:pPr>
          </w:p>
        </w:tc>
        <w:tc>
          <w:tcPr>
            <w:tcW w:w="6804" w:type="dxa"/>
          </w:tcPr>
          <w:p w:rsidR="00EA2491" w:rsidRPr="00995B15" w:rsidRDefault="00EA2491" w:rsidP="00995B15">
            <w:pPr>
              <w:pStyle w:val="afa"/>
              <w:spacing w:line="240" w:lineRule="auto"/>
              <w:ind w:firstLine="0"/>
              <w:jc w:val="right"/>
              <w:rPr>
                <w:rFonts w:ascii="Times New Roman" w:hAnsi="Times New Roman"/>
                <w:sz w:val="18"/>
                <w:szCs w:val="18"/>
                <w:lang w:val="ru-RU"/>
              </w:rPr>
            </w:pPr>
            <w:r w:rsidRPr="00995B15">
              <w:rPr>
                <w:rFonts w:ascii="Times New Roman" w:hAnsi="Times New Roman"/>
                <w:sz w:val="18"/>
                <w:szCs w:val="18"/>
                <w:lang w:val="ru-RU"/>
              </w:rPr>
              <w:t>- на проезд</w:t>
            </w:r>
          </w:p>
        </w:tc>
        <w:tc>
          <w:tcPr>
            <w:tcW w:w="851" w:type="dxa"/>
            <w:vMerge/>
          </w:tcPr>
          <w:p w:rsidR="00EA2491" w:rsidRPr="00995B15" w:rsidRDefault="00EA2491" w:rsidP="00995B15">
            <w:pPr>
              <w:pStyle w:val="afa"/>
              <w:spacing w:line="240" w:lineRule="auto"/>
              <w:ind w:right="-94" w:firstLine="0"/>
              <w:rPr>
                <w:rFonts w:ascii="Times New Roman" w:hAnsi="Times New Roman"/>
                <w:sz w:val="18"/>
                <w:szCs w:val="18"/>
                <w:lang w:val="ru-RU"/>
              </w:rPr>
            </w:pPr>
          </w:p>
        </w:tc>
        <w:tc>
          <w:tcPr>
            <w:tcW w:w="851" w:type="dxa"/>
          </w:tcPr>
          <w:p w:rsidR="00EA2491" w:rsidRPr="00995B15" w:rsidRDefault="00EA2491" w:rsidP="00995B15">
            <w:pPr>
              <w:pStyle w:val="afa"/>
              <w:spacing w:line="240" w:lineRule="auto"/>
              <w:ind w:right="-143" w:firstLine="58"/>
              <w:rPr>
                <w:rFonts w:ascii="Times New Roman" w:hAnsi="Times New Roman"/>
                <w:sz w:val="18"/>
                <w:szCs w:val="18"/>
                <w:lang w:val="ru-RU"/>
              </w:rPr>
            </w:pPr>
            <w:r w:rsidRPr="00995B15">
              <w:rPr>
                <w:rFonts w:ascii="Times New Roman" w:hAnsi="Times New Roman"/>
                <w:sz w:val="18"/>
                <w:szCs w:val="18"/>
                <w:lang w:val="ru-RU"/>
              </w:rPr>
              <w:t>3</w:t>
            </w:r>
          </w:p>
        </w:tc>
      </w:tr>
      <w:tr w:rsidR="00EA2491" w:rsidRPr="00995B15">
        <w:trPr>
          <w:jc w:val="center"/>
        </w:trPr>
        <w:tc>
          <w:tcPr>
            <w:tcW w:w="567" w:type="dxa"/>
          </w:tcPr>
          <w:p w:rsidR="00EA2491" w:rsidRPr="00995B15" w:rsidRDefault="00EA2491" w:rsidP="00995B15">
            <w:pPr>
              <w:pStyle w:val="afa"/>
              <w:spacing w:line="240" w:lineRule="auto"/>
              <w:ind w:right="-369" w:firstLine="0"/>
              <w:rPr>
                <w:rFonts w:ascii="Times New Roman" w:hAnsi="Times New Roman"/>
                <w:sz w:val="18"/>
                <w:szCs w:val="18"/>
                <w:lang w:val="ru-RU"/>
              </w:rPr>
            </w:pPr>
            <w:r w:rsidRPr="00995B15">
              <w:rPr>
                <w:rFonts w:ascii="Times New Roman" w:hAnsi="Times New Roman"/>
                <w:sz w:val="18"/>
                <w:szCs w:val="18"/>
                <w:lang w:val="ru-RU"/>
              </w:rPr>
              <w:t>3</w:t>
            </w:r>
          </w:p>
        </w:tc>
        <w:tc>
          <w:tcPr>
            <w:tcW w:w="6804" w:type="dxa"/>
          </w:tcPr>
          <w:p w:rsidR="00EA2491" w:rsidRPr="00995B15" w:rsidRDefault="00EA2491" w:rsidP="00995B15">
            <w:pPr>
              <w:pStyle w:val="afa"/>
              <w:spacing w:line="240" w:lineRule="auto"/>
              <w:ind w:firstLine="0"/>
              <w:rPr>
                <w:rFonts w:ascii="Times New Roman" w:hAnsi="Times New Roman"/>
                <w:sz w:val="18"/>
                <w:szCs w:val="18"/>
                <w:lang w:val="ru-RU"/>
              </w:rPr>
            </w:pPr>
            <w:r w:rsidRPr="00995B15">
              <w:rPr>
                <w:rFonts w:ascii="Times New Roman" w:hAnsi="Times New Roman"/>
                <w:sz w:val="18"/>
                <w:szCs w:val="18"/>
                <w:lang w:val="ru-RU"/>
              </w:rPr>
              <w:t>Минимальная глубина заднего двора</w:t>
            </w:r>
          </w:p>
        </w:tc>
        <w:tc>
          <w:tcPr>
            <w:tcW w:w="851" w:type="dxa"/>
          </w:tcPr>
          <w:p w:rsidR="00EA2491" w:rsidRPr="00995B15" w:rsidRDefault="00EA2491" w:rsidP="00995B15">
            <w:pPr>
              <w:pStyle w:val="afa"/>
              <w:spacing w:line="240" w:lineRule="auto"/>
              <w:ind w:right="-94" w:firstLine="0"/>
              <w:rPr>
                <w:rFonts w:ascii="Times New Roman" w:hAnsi="Times New Roman"/>
                <w:sz w:val="18"/>
                <w:szCs w:val="18"/>
                <w:lang w:val="ru-RU"/>
              </w:rPr>
            </w:pPr>
            <w:r w:rsidRPr="00995B15">
              <w:rPr>
                <w:rFonts w:ascii="Times New Roman" w:hAnsi="Times New Roman"/>
                <w:sz w:val="18"/>
                <w:szCs w:val="18"/>
                <w:lang w:val="ru-RU"/>
              </w:rPr>
              <w:t>м</w:t>
            </w:r>
          </w:p>
        </w:tc>
        <w:tc>
          <w:tcPr>
            <w:tcW w:w="851" w:type="dxa"/>
          </w:tcPr>
          <w:p w:rsidR="00EA2491" w:rsidRPr="00995B15" w:rsidRDefault="00EA2491" w:rsidP="00995B15">
            <w:pPr>
              <w:pStyle w:val="afa"/>
              <w:spacing w:line="240" w:lineRule="auto"/>
              <w:ind w:right="-143" w:firstLine="58"/>
              <w:rPr>
                <w:rFonts w:ascii="Times New Roman" w:hAnsi="Times New Roman"/>
                <w:sz w:val="18"/>
                <w:szCs w:val="18"/>
                <w:lang w:val="ru-RU"/>
              </w:rPr>
            </w:pPr>
            <w:r w:rsidRPr="00995B15">
              <w:rPr>
                <w:rFonts w:ascii="Times New Roman" w:hAnsi="Times New Roman"/>
                <w:sz w:val="18"/>
                <w:szCs w:val="18"/>
                <w:lang w:val="ru-RU"/>
              </w:rPr>
              <w:t>3</w:t>
            </w:r>
          </w:p>
        </w:tc>
      </w:tr>
      <w:tr w:rsidR="00EA2491" w:rsidRPr="00995B15">
        <w:trPr>
          <w:jc w:val="center"/>
        </w:trPr>
        <w:tc>
          <w:tcPr>
            <w:tcW w:w="567" w:type="dxa"/>
          </w:tcPr>
          <w:p w:rsidR="00EA2491" w:rsidRPr="00995B15" w:rsidRDefault="00EA2491" w:rsidP="00995B15">
            <w:pPr>
              <w:pStyle w:val="afa"/>
              <w:spacing w:line="240" w:lineRule="auto"/>
              <w:ind w:right="-369" w:firstLine="0"/>
              <w:rPr>
                <w:rFonts w:ascii="Times New Roman" w:hAnsi="Times New Roman"/>
                <w:sz w:val="18"/>
                <w:szCs w:val="18"/>
                <w:lang w:val="ru-RU"/>
              </w:rPr>
            </w:pPr>
            <w:r w:rsidRPr="00995B15">
              <w:rPr>
                <w:rFonts w:ascii="Times New Roman" w:hAnsi="Times New Roman"/>
                <w:sz w:val="18"/>
                <w:szCs w:val="18"/>
                <w:lang w:val="ru-RU"/>
              </w:rPr>
              <w:t>4</w:t>
            </w:r>
          </w:p>
        </w:tc>
        <w:tc>
          <w:tcPr>
            <w:tcW w:w="6804" w:type="dxa"/>
          </w:tcPr>
          <w:p w:rsidR="00EA2491" w:rsidRPr="00995B15" w:rsidRDefault="00EA2491" w:rsidP="00995B15">
            <w:pPr>
              <w:pStyle w:val="afa"/>
              <w:spacing w:line="240" w:lineRule="auto"/>
              <w:ind w:firstLine="0"/>
              <w:rPr>
                <w:rFonts w:ascii="Times New Roman" w:hAnsi="Times New Roman"/>
                <w:sz w:val="18"/>
                <w:szCs w:val="18"/>
              </w:rPr>
            </w:pPr>
            <w:r w:rsidRPr="00995B15">
              <w:rPr>
                <w:rFonts w:ascii="Times New Roman" w:hAnsi="Times New Roman"/>
                <w:sz w:val="18"/>
                <w:szCs w:val="18"/>
                <w:lang w:val="ru-RU"/>
              </w:rPr>
              <w:t>Минимальная ширина бокового двора</w:t>
            </w:r>
          </w:p>
        </w:tc>
        <w:tc>
          <w:tcPr>
            <w:tcW w:w="851" w:type="dxa"/>
          </w:tcPr>
          <w:p w:rsidR="00EA2491" w:rsidRPr="00995B15" w:rsidRDefault="00EA2491" w:rsidP="00995B15">
            <w:pPr>
              <w:pStyle w:val="afa"/>
              <w:spacing w:line="240" w:lineRule="auto"/>
              <w:ind w:right="-94" w:firstLine="0"/>
              <w:rPr>
                <w:rFonts w:ascii="Times New Roman" w:hAnsi="Times New Roman"/>
                <w:sz w:val="18"/>
                <w:szCs w:val="18"/>
                <w:lang w:val="ru-RU"/>
              </w:rPr>
            </w:pPr>
            <w:r w:rsidRPr="00995B15">
              <w:rPr>
                <w:rFonts w:ascii="Times New Roman" w:hAnsi="Times New Roman"/>
                <w:sz w:val="18"/>
                <w:szCs w:val="18"/>
                <w:lang w:val="ru-RU"/>
              </w:rPr>
              <w:t>м</w:t>
            </w:r>
          </w:p>
        </w:tc>
        <w:tc>
          <w:tcPr>
            <w:tcW w:w="851" w:type="dxa"/>
          </w:tcPr>
          <w:p w:rsidR="00EA2491" w:rsidRPr="00995B15" w:rsidRDefault="00EA2491" w:rsidP="00995B15">
            <w:pPr>
              <w:pStyle w:val="afa"/>
              <w:spacing w:line="240" w:lineRule="auto"/>
              <w:ind w:right="-143" w:firstLine="58"/>
              <w:rPr>
                <w:rFonts w:ascii="Times New Roman" w:hAnsi="Times New Roman"/>
                <w:sz w:val="18"/>
                <w:szCs w:val="18"/>
                <w:lang w:val="ru-RU"/>
              </w:rPr>
            </w:pPr>
            <w:r w:rsidRPr="00995B15">
              <w:rPr>
                <w:rFonts w:ascii="Times New Roman" w:hAnsi="Times New Roman"/>
                <w:sz w:val="18"/>
                <w:szCs w:val="18"/>
                <w:lang w:val="ru-RU"/>
              </w:rPr>
              <w:t>3</w:t>
            </w:r>
          </w:p>
        </w:tc>
      </w:tr>
      <w:tr w:rsidR="00EA2491" w:rsidRPr="00995B15">
        <w:trPr>
          <w:jc w:val="center"/>
        </w:trPr>
        <w:tc>
          <w:tcPr>
            <w:tcW w:w="567" w:type="dxa"/>
          </w:tcPr>
          <w:p w:rsidR="00EA2491" w:rsidRPr="00995B15" w:rsidRDefault="00EA2491" w:rsidP="00995B15">
            <w:pPr>
              <w:pStyle w:val="afa"/>
              <w:spacing w:line="240" w:lineRule="auto"/>
              <w:ind w:right="-369" w:firstLine="0"/>
              <w:rPr>
                <w:rFonts w:ascii="Times New Roman" w:hAnsi="Times New Roman"/>
                <w:sz w:val="18"/>
                <w:szCs w:val="18"/>
                <w:lang w:val="ru-RU"/>
              </w:rPr>
            </w:pPr>
            <w:r w:rsidRPr="00995B15">
              <w:rPr>
                <w:rFonts w:ascii="Times New Roman" w:hAnsi="Times New Roman"/>
                <w:sz w:val="18"/>
                <w:szCs w:val="18"/>
                <w:lang w:val="ru-RU"/>
              </w:rPr>
              <w:t>5</w:t>
            </w:r>
          </w:p>
        </w:tc>
        <w:tc>
          <w:tcPr>
            <w:tcW w:w="6804" w:type="dxa"/>
          </w:tcPr>
          <w:p w:rsidR="00EA2491" w:rsidRPr="00995B15" w:rsidRDefault="00EA2491" w:rsidP="00995B15">
            <w:pPr>
              <w:pStyle w:val="afa"/>
              <w:spacing w:line="240" w:lineRule="auto"/>
              <w:ind w:firstLine="0"/>
              <w:rPr>
                <w:rFonts w:ascii="Times New Roman" w:hAnsi="Times New Roman"/>
                <w:sz w:val="18"/>
                <w:szCs w:val="18"/>
                <w:lang w:val="ru-RU"/>
              </w:rPr>
            </w:pPr>
            <w:r w:rsidRPr="00995B15">
              <w:rPr>
                <w:rFonts w:ascii="Times New Roman" w:hAnsi="Times New Roman"/>
                <w:sz w:val="18"/>
                <w:szCs w:val="18"/>
                <w:lang w:val="ru-RU"/>
              </w:rPr>
              <w:t>Минимальное расстояние между отдельно стоящими зданиями определяется расчётом по условиям инсоляции и противопожарным требованиям</w:t>
            </w:r>
          </w:p>
        </w:tc>
        <w:tc>
          <w:tcPr>
            <w:tcW w:w="851" w:type="dxa"/>
          </w:tcPr>
          <w:p w:rsidR="00EA2491" w:rsidRPr="00995B15" w:rsidRDefault="00EA2491" w:rsidP="00995B15">
            <w:pPr>
              <w:pStyle w:val="afa"/>
              <w:spacing w:line="240" w:lineRule="auto"/>
              <w:ind w:right="-94" w:firstLine="0"/>
              <w:rPr>
                <w:rFonts w:ascii="Times New Roman" w:hAnsi="Times New Roman"/>
                <w:sz w:val="18"/>
                <w:szCs w:val="18"/>
                <w:lang w:val="ru-RU"/>
              </w:rPr>
            </w:pPr>
            <w:r w:rsidRPr="00995B15">
              <w:rPr>
                <w:rFonts w:ascii="Times New Roman" w:hAnsi="Times New Roman"/>
                <w:sz w:val="18"/>
                <w:szCs w:val="18"/>
                <w:lang w:val="ru-RU"/>
              </w:rPr>
              <w:t>м</w:t>
            </w:r>
          </w:p>
        </w:tc>
        <w:tc>
          <w:tcPr>
            <w:tcW w:w="851" w:type="dxa"/>
          </w:tcPr>
          <w:p w:rsidR="00EA2491" w:rsidRPr="00995B15" w:rsidRDefault="00EA2491" w:rsidP="00995B15">
            <w:pPr>
              <w:pStyle w:val="afa"/>
              <w:spacing w:line="240" w:lineRule="auto"/>
              <w:ind w:right="-143" w:firstLine="58"/>
              <w:rPr>
                <w:rFonts w:ascii="Times New Roman" w:hAnsi="Times New Roman"/>
                <w:sz w:val="18"/>
                <w:szCs w:val="18"/>
                <w:lang w:val="ru-RU"/>
              </w:rPr>
            </w:pPr>
          </w:p>
        </w:tc>
      </w:tr>
      <w:tr w:rsidR="00EA2491" w:rsidRPr="00995B15">
        <w:trPr>
          <w:jc w:val="center"/>
        </w:trPr>
        <w:tc>
          <w:tcPr>
            <w:tcW w:w="567" w:type="dxa"/>
          </w:tcPr>
          <w:p w:rsidR="00EA2491" w:rsidRPr="00995B15" w:rsidRDefault="00EA2491" w:rsidP="00995B15">
            <w:pPr>
              <w:pStyle w:val="afa"/>
              <w:spacing w:line="240" w:lineRule="auto"/>
              <w:ind w:right="-369" w:firstLine="0"/>
              <w:rPr>
                <w:rFonts w:ascii="Times New Roman" w:hAnsi="Times New Roman"/>
                <w:sz w:val="18"/>
                <w:szCs w:val="18"/>
                <w:lang w:val="ru-RU"/>
              </w:rPr>
            </w:pPr>
            <w:r w:rsidRPr="00995B15">
              <w:rPr>
                <w:rFonts w:ascii="Times New Roman" w:hAnsi="Times New Roman"/>
                <w:sz w:val="18"/>
                <w:szCs w:val="18"/>
                <w:lang w:val="ru-RU"/>
              </w:rPr>
              <w:t>6</w:t>
            </w:r>
          </w:p>
        </w:tc>
        <w:tc>
          <w:tcPr>
            <w:tcW w:w="6804" w:type="dxa"/>
          </w:tcPr>
          <w:p w:rsidR="00EA2491" w:rsidRPr="00995B15" w:rsidRDefault="00EA2491" w:rsidP="00995B15">
            <w:pPr>
              <w:pStyle w:val="afa"/>
              <w:spacing w:line="240" w:lineRule="auto"/>
              <w:ind w:firstLine="0"/>
              <w:rPr>
                <w:rFonts w:ascii="Times New Roman" w:hAnsi="Times New Roman"/>
                <w:sz w:val="18"/>
                <w:szCs w:val="18"/>
                <w:lang w:val="ru-RU"/>
              </w:rPr>
            </w:pPr>
            <w:r w:rsidRPr="00995B15">
              <w:rPr>
                <w:rFonts w:ascii="Times New Roman" w:hAnsi="Times New Roman"/>
                <w:sz w:val="18"/>
                <w:szCs w:val="18"/>
                <w:lang w:val="ru-RU"/>
              </w:rPr>
              <w:t xml:space="preserve">Максимальный процент застройки </w:t>
            </w:r>
          </w:p>
        </w:tc>
        <w:tc>
          <w:tcPr>
            <w:tcW w:w="851" w:type="dxa"/>
          </w:tcPr>
          <w:p w:rsidR="00EA2491" w:rsidRPr="00995B15" w:rsidRDefault="00EA2491" w:rsidP="00995B15">
            <w:pPr>
              <w:pStyle w:val="afa"/>
              <w:spacing w:line="240" w:lineRule="auto"/>
              <w:ind w:right="-94" w:firstLine="0"/>
              <w:rPr>
                <w:rFonts w:ascii="Times New Roman" w:hAnsi="Times New Roman"/>
                <w:sz w:val="18"/>
                <w:szCs w:val="18"/>
                <w:lang w:val="ru-RU"/>
              </w:rPr>
            </w:pPr>
          </w:p>
        </w:tc>
        <w:tc>
          <w:tcPr>
            <w:tcW w:w="851" w:type="dxa"/>
          </w:tcPr>
          <w:p w:rsidR="00EA2491" w:rsidRPr="00995B15" w:rsidRDefault="00EA2491" w:rsidP="00995B15">
            <w:pPr>
              <w:pStyle w:val="afa"/>
              <w:spacing w:line="240" w:lineRule="auto"/>
              <w:ind w:right="-143" w:firstLine="58"/>
              <w:rPr>
                <w:rFonts w:ascii="Times New Roman" w:hAnsi="Times New Roman"/>
                <w:sz w:val="18"/>
                <w:szCs w:val="18"/>
                <w:lang w:val="ru-RU"/>
              </w:rPr>
            </w:pPr>
            <w:r w:rsidRPr="00995B15">
              <w:rPr>
                <w:rFonts w:ascii="Times New Roman" w:hAnsi="Times New Roman"/>
                <w:sz w:val="18"/>
                <w:szCs w:val="18"/>
                <w:lang w:val="ru-RU"/>
              </w:rPr>
              <w:t>88%</w:t>
            </w:r>
          </w:p>
        </w:tc>
      </w:tr>
      <w:tr w:rsidR="00EA2491" w:rsidRPr="00995B15">
        <w:trPr>
          <w:jc w:val="center"/>
        </w:trPr>
        <w:tc>
          <w:tcPr>
            <w:tcW w:w="567" w:type="dxa"/>
          </w:tcPr>
          <w:p w:rsidR="00EA2491" w:rsidRPr="00995B15" w:rsidRDefault="00EA2491" w:rsidP="00995B15">
            <w:pPr>
              <w:pStyle w:val="afa"/>
              <w:spacing w:line="240" w:lineRule="auto"/>
              <w:ind w:right="-369" w:firstLine="0"/>
              <w:rPr>
                <w:rFonts w:ascii="Times New Roman" w:hAnsi="Times New Roman"/>
                <w:sz w:val="18"/>
                <w:szCs w:val="18"/>
                <w:lang w:val="ru-RU"/>
              </w:rPr>
            </w:pPr>
            <w:r w:rsidRPr="00995B15">
              <w:rPr>
                <w:rFonts w:ascii="Times New Roman" w:hAnsi="Times New Roman"/>
                <w:sz w:val="18"/>
                <w:szCs w:val="18"/>
                <w:lang w:val="ru-RU"/>
              </w:rPr>
              <w:t>7</w:t>
            </w:r>
          </w:p>
        </w:tc>
        <w:tc>
          <w:tcPr>
            <w:tcW w:w="6804" w:type="dxa"/>
          </w:tcPr>
          <w:p w:rsidR="00EA2491" w:rsidRPr="00995B15" w:rsidRDefault="00EA2491" w:rsidP="00995B15">
            <w:pPr>
              <w:pStyle w:val="afa"/>
              <w:spacing w:line="240" w:lineRule="auto"/>
              <w:ind w:firstLine="0"/>
              <w:rPr>
                <w:rFonts w:ascii="Times New Roman" w:hAnsi="Times New Roman"/>
                <w:sz w:val="18"/>
                <w:szCs w:val="18"/>
                <w:lang w:val="ru-RU"/>
              </w:rPr>
            </w:pPr>
            <w:r w:rsidRPr="00995B15">
              <w:rPr>
                <w:rFonts w:ascii="Times New Roman" w:hAnsi="Times New Roman"/>
                <w:sz w:val="18"/>
                <w:szCs w:val="18"/>
                <w:lang w:val="ru-RU"/>
              </w:rPr>
              <w:t>Максимальная плотность застройки (количество жилых единиц на гектар)</w:t>
            </w:r>
          </w:p>
        </w:tc>
        <w:tc>
          <w:tcPr>
            <w:tcW w:w="851" w:type="dxa"/>
          </w:tcPr>
          <w:p w:rsidR="00EA2491" w:rsidRPr="00995B15" w:rsidRDefault="00EA2491" w:rsidP="00995B15">
            <w:pPr>
              <w:pStyle w:val="afa"/>
              <w:spacing w:line="240" w:lineRule="auto"/>
              <w:ind w:right="-94" w:firstLine="0"/>
              <w:rPr>
                <w:rFonts w:ascii="Times New Roman" w:hAnsi="Times New Roman"/>
                <w:sz w:val="18"/>
                <w:szCs w:val="18"/>
                <w:lang w:val="ru-RU"/>
              </w:rPr>
            </w:pPr>
          </w:p>
        </w:tc>
        <w:tc>
          <w:tcPr>
            <w:tcW w:w="851" w:type="dxa"/>
          </w:tcPr>
          <w:p w:rsidR="00EA2491" w:rsidRPr="00995B15" w:rsidRDefault="00EA2491" w:rsidP="00995B15">
            <w:pPr>
              <w:pStyle w:val="afa"/>
              <w:spacing w:line="240" w:lineRule="auto"/>
              <w:ind w:right="-143" w:firstLine="58"/>
              <w:rPr>
                <w:rFonts w:ascii="Times New Roman" w:hAnsi="Times New Roman"/>
                <w:sz w:val="18"/>
                <w:szCs w:val="18"/>
                <w:lang w:val="ru-RU"/>
              </w:rPr>
            </w:pPr>
            <w:r w:rsidRPr="00995B15">
              <w:rPr>
                <w:rFonts w:ascii="Times New Roman" w:hAnsi="Times New Roman"/>
                <w:sz w:val="18"/>
                <w:szCs w:val="18"/>
                <w:lang w:val="ru-RU"/>
              </w:rPr>
              <w:t>33</w:t>
            </w:r>
          </w:p>
        </w:tc>
      </w:tr>
      <w:tr w:rsidR="00EA2491" w:rsidRPr="00995B15">
        <w:trPr>
          <w:jc w:val="center"/>
        </w:trPr>
        <w:tc>
          <w:tcPr>
            <w:tcW w:w="567" w:type="dxa"/>
          </w:tcPr>
          <w:p w:rsidR="00EA2491" w:rsidRPr="00995B15" w:rsidRDefault="00EA2491" w:rsidP="00995B15">
            <w:pPr>
              <w:pStyle w:val="afa"/>
              <w:spacing w:line="240" w:lineRule="auto"/>
              <w:ind w:right="-369" w:firstLine="0"/>
              <w:rPr>
                <w:rFonts w:ascii="Times New Roman" w:hAnsi="Times New Roman"/>
                <w:sz w:val="18"/>
                <w:szCs w:val="18"/>
                <w:lang w:val="ru-RU"/>
              </w:rPr>
            </w:pPr>
            <w:r w:rsidRPr="00995B15">
              <w:rPr>
                <w:rFonts w:ascii="Times New Roman" w:hAnsi="Times New Roman"/>
                <w:sz w:val="18"/>
                <w:szCs w:val="18"/>
                <w:lang w:val="ru-RU"/>
              </w:rPr>
              <w:t>8</w:t>
            </w:r>
          </w:p>
        </w:tc>
        <w:tc>
          <w:tcPr>
            <w:tcW w:w="6804" w:type="dxa"/>
          </w:tcPr>
          <w:p w:rsidR="00EA2491" w:rsidRPr="00995B15" w:rsidRDefault="00EA2491" w:rsidP="00995B15">
            <w:pPr>
              <w:pStyle w:val="afa"/>
              <w:spacing w:line="240" w:lineRule="auto"/>
              <w:ind w:firstLine="0"/>
              <w:rPr>
                <w:rFonts w:ascii="Times New Roman" w:hAnsi="Times New Roman"/>
                <w:sz w:val="18"/>
                <w:szCs w:val="18"/>
                <w:lang w:val="ru-RU"/>
              </w:rPr>
            </w:pPr>
            <w:r w:rsidRPr="00995B15">
              <w:rPr>
                <w:rFonts w:ascii="Times New Roman" w:hAnsi="Times New Roman"/>
                <w:sz w:val="18"/>
                <w:szCs w:val="18"/>
                <w:lang w:val="ru-RU"/>
              </w:rPr>
              <w:t>Максимальная высота стен</w:t>
            </w:r>
          </w:p>
        </w:tc>
        <w:tc>
          <w:tcPr>
            <w:tcW w:w="851" w:type="dxa"/>
          </w:tcPr>
          <w:p w:rsidR="00EA2491" w:rsidRPr="00995B15" w:rsidRDefault="00EA2491" w:rsidP="00995B15">
            <w:pPr>
              <w:pStyle w:val="afa"/>
              <w:spacing w:line="240" w:lineRule="auto"/>
              <w:ind w:right="-94" w:firstLine="0"/>
              <w:rPr>
                <w:rFonts w:ascii="Times New Roman" w:hAnsi="Times New Roman"/>
                <w:sz w:val="18"/>
                <w:szCs w:val="18"/>
              </w:rPr>
            </w:pPr>
          </w:p>
        </w:tc>
        <w:tc>
          <w:tcPr>
            <w:tcW w:w="851" w:type="dxa"/>
          </w:tcPr>
          <w:p w:rsidR="00EA2491" w:rsidRPr="00995B15" w:rsidRDefault="00EA2491" w:rsidP="00995B15">
            <w:pPr>
              <w:pStyle w:val="afa"/>
              <w:spacing w:line="240" w:lineRule="auto"/>
              <w:ind w:right="-143" w:firstLine="58"/>
              <w:rPr>
                <w:rFonts w:ascii="Times New Roman" w:hAnsi="Times New Roman"/>
                <w:sz w:val="18"/>
                <w:szCs w:val="18"/>
                <w:lang w:val="ru-RU"/>
              </w:rPr>
            </w:pPr>
            <w:r w:rsidRPr="00995B15">
              <w:rPr>
                <w:rFonts w:ascii="Times New Roman" w:hAnsi="Times New Roman"/>
                <w:sz w:val="18"/>
                <w:szCs w:val="18"/>
                <w:lang w:val="ru-RU"/>
              </w:rPr>
              <w:t>9</w:t>
            </w:r>
          </w:p>
        </w:tc>
      </w:tr>
      <w:tr w:rsidR="00EA2491" w:rsidRPr="00995B15">
        <w:trPr>
          <w:jc w:val="center"/>
        </w:trPr>
        <w:tc>
          <w:tcPr>
            <w:tcW w:w="567" w:type="dxa"/>
          </w:tcPr>
          <w:p w:rsidR="00EA2491" w:rsidRPr="00995B15" w:rsidRDefault="00EA2491" w:rsidP="00995B15">
            <w:pPr>
              <w:pStyle w:val="afa"/>
              <w:spacing w:line="240" w:lineRule="auto"/>
              <w:ind w:right="-369" w:firstLine="0"/>
              <w:rPr>
                <w:rFonts w:ascii="Times New Roman" w:hAnsi="Times New Roman"/>
                <w:sz w:val="18"/>
                <w:szCs w:val="18"/>
                <w:lang w:val="ru-RU"/>
              </w:rPr>
            </w:pPr>
            <w:r w:rsidRPr="00995B15">
              <w:rPr>
                <w:rFonts w:ascii="Times New Roman" w:hAnsi="Times New Roman"/>
                <w:sz w:val="18"/>
                <w:szCs w:val="18"/>
                <w:lang w:val="ru-RU"/>
              </w:rPr>
              <w:t>9</w:t>
            </w:r>
          </w:p>
        </w:tc>
        <w:tc>
          <w:tcPr>
            <w:tcW w:w="6804" w:type="dxa"/>
          </w:tcPr>
          <w:p w:rsidR="00EA2491" w:rsidRPr="00995B15" w:rsidRDefault="00EA2491" w:rsidP="00995B15">
            <w:pPr>
              <w:pStyle w:val="afa"/>
              <w:spacing w:line="240" w:lineRule="auto"/>
              <w:ind w:firstLine="0"/>
              <w:rPr>
                <w:rFonts w:ascii="Times New Roman" w:hAnsi="Times New Roman"/>
                <w:sz w:val="18"/>
                <w:szCs w:val="18"/>
                <w:lang w:val="ru-RU"/>
              </w:rPr>
            </w:pPr>
            <w:r w:rsidRPr="00995B15">
              <w:rPr>
                <w:rFonts w:ascii="Times New Roman" w:hAnsi="Times New Roman"/>
                <w:sz w:val="18"/>
                <w:szCs w:val="18"/>
                <w:lang w:val="ru-RU"/>
              </w:rPr>
              <w:t>Максимальная высота здания</w:t>
            </w:r>
          </w:p>
        </w:tc>
        <w:tc>
          <w:tcPr>
            <w:tcW w:w="851" w:type="dxa"/>
          </w:tcPr>
          <w:p w:rsidR="00EA2491" w:rsidRPr="00995B15" w:rsidRDefault="00EA2491" w:rsidP="00995B15">
            <w:pPr>
              <w:pStyle w:val="afa"/>
              <w:spacing w:line="240" w:lineRule="auto"/>
              <w:ind w:right="-94" w:firstLine="0"/>
              <w:rPr>
                <w:rFonts w:ascii="Times New Roman" w:hAnsi="Times New Roman"/>
                <w:sz w:val="18"/>
                <w:szCs w:val="18"/>
              </w:rPr>
            </w:pPr>
          </w:p>
        </w:tc>
        <w:tc>
          <w:tcPr>
            <w:tcW w:w="851" w:type="dxa"/>
          </w:tcPr>
          <w:p w:rsidR="00EA2491" w:rsidRPr="00995B15" w:rsidRDefault="00EA2491" w:rsidP="00995B15">
            <w:pPr>
              <w:pStyle w:val="afa"/>
              <w:spacing w:line="240" w:lineRule="auto"/>
              <w:ind w:right="-143" w:firstLine="58"/>
              <w:rPr>
                <w:rFonts w:ascii="Times New Roman" w:hAnsi="Times New Roman"/>
                <w:sz w:val="18"/>
                <w:szCs w:val="18"/>
                <w:lang w:val="ru-RU"/>
              </w:rPr>
            </w:pPr>
            <w:r w:rsidRPr="00995B15">
              <w:rPr>
                <w:rFonts w:ascii="Times New Roman" w:hAnsi="Times New Roman"/>
                <w:sz w:val="18"/>
                <w:szCs w:val="18"/>
                <w:lang w:val="ru-RU"/>
              </w:rPr>
              <w:t>12</w:t>
            </w:r>
          </w:p>
        </w:tc>
      </w:tr>
      <w:tr w:rsidR="00EA2491" w:rsidRPr="00995B15">
        <w:trPr>
          <w:jc w:val="center"/>
        </w:trPr>
        <w:tc>
          <w:tcPr>
            <w:tcW w:w="567" w:type="dxa"/>
          </w:tcPr>
          <w:p w:rsidR="00EA2491" w:rsidRPr="00995B15" w:rsidRDefault="00EA2491" w:rsidP="00995B15">
            <w:pPr>
              <w:pStyle w:val="afa"/>
              <w:spacing w:line="240" w:lineRule="auto"/>
              <w:ind w:right="-369" w:firstLine="0"/>
              <w:rPr>
                <w:rFonts w:ascii="Times New Roman" w:hAnsi="Times New Roman"/>
                <w:sz w:val="18"/>
                <w:szCs w:val="18"/>
                <w:lang w:val="ru-RU"/>
              </w:rPr>
            </w:pPr>
            <w:r w:rsidRPr="00995B15">
              <w:rPr>
                <w:rFonts w:ascii="Times New Roman" w:hAnsi="Times New Roman"/>
                <w:sz w:val="18"/>
                <w:szCs w:val="18"/>
                <w:lang w:val="ru-RU"/>
              </w:rPr>
              <w:t>10</w:t>
            </w:r>
          </w:p>
        </w:tc>
        <w:tc>
          <w:tcPr>
            <w:tcW w:w="6804" w:type="dxa"/>
          </w:tcPr>
          <w:p w:rsidR="00EA2491" w:rsidRPr="00995B15" w:rsidRDefault="00EA2491" w:rsidP="00995B15">
            <w:pPr>
              <w:pStyle w:val="afa"/>
              <w:spacing w:line="240" w:lineRule="auto"/>
              <w:ind w:firstLine="0"/>
              <w:rPr>
                <w:rFonts w:ascii="Times New Roman" w:hAnsi="Times New Roman"/>
                <w:sz w:val="18"/>
                <w:szCs w:val="18"/>
                <w:lang w:val="ru-RU"/>
              </w:rPr>
            </w:pPr>
            <w:r w:rsidRPr="00995B15">
              <w:rPr>
                <w:rFonts w:ascii="Times New Roman" w:hAnsi="Times New Roman"/>
                <w:sz w:val="18"/>
                <w:szCs w:val="18"/>
                <w:lang w:val="ru-RU"/>
              </w:rPr>
              <w:t>Максимальная высота ограждения земельных участков (капитальных)</w:t>
            </w:r>
          </w:p>
        </w:tc>
        <w:tc>
          <w:tcPr>
            <w:tcW w:w="851" w:type="dxa"/>
          </w:tcPr>
          <w:p w:rsidR="00EA2491" w:rsidRPr="00995B15" w:rsidRDefault="00EA2491" w:rsidP="00995B15">
            <w:pPr>
              <w:pStyle w:val="afa"/>
              <w:spacing w:line="240" w:lineRule="auto"/>
              <w:ind w:right="-94" w:firstLine="0"/>
              <w:rPr>
                <w:rFonts w:ascii="Times New Roman" w:hAnsi="Times New Roman"/>
                <w:sz w:val="18"/>
                <w:szCs w:val="18"/>
                <w:lang w:val="ru-RU"/>
              </w:rPr>
            </w:pPr>
          </w:p>
        </w:tc>
        <w:tc>
          <w:tcPr>
            <w:tcW w:w="851" w:type="dxa"/>
          </w:tcPr>
          <w:p w:rsidR="00EA2491" w:rsidRPr="00995B15" w:rsidRDefault="00EA2491" w:rsidP="00995B15">
            <w:pPr>
              <w:pStyle w:val="afa"/>
              <w:spacing w:line="240" w:lineRule="auto"/>
              <w:ind w:right="-143" w:firstLine="58"/>
              <w:rPr>
                <w:rFonts w:ascii="Times New Roman" w:hAnsi="Times New Roman"/>
                <w:sz w:val="18"/>
                <w:szCs w:val="18"/>
                <w:lang w:val="ru-RU"/>
              </w:rPr>
            </w:pPr>
            <w:r w:rsidRPr="00995B15">
              <w:rPr>
                <w:rFonts w:ascii="Times New Roman" w:hAnsi="Times New Roman"/>
                <w:sz w:val="18"/>
                <w:szCs w:val="18"/>
                <w:lang w:val="ru-RU"/>
              </w:rPr>
              <w:t>2</w:t>
            </w:r>
          </w:p>
        </w:tc>
      </w:tr>
      <w:tr w:rsidR="00EA2491" w:rsidRPr="00995B15">
        <w:trPr>
          <w:jc w:val="center"/>
        </w:trPr>
        <w:tc>
          <w:tcPr>
            <w:tcW w:w="567" w:type="dxa"/>
          </w:tcPr>
          <w:p w:rsidR="00EA2491" w:rsidRPr="00995B15" w:rsidRDefault="00EA2491" w:rsidP="00995B15">
            <w:pPr>
              <w:pStyle w:val="afa"/>
              <w:spacing w:line="240" w:lineRule="auto"/>
              <w:ind w:right="-369" w:firstLine="0"/>
              <w:rPr>
                <w:rFonts w:ascii="Times New Roman" w:hAnsi="Times New Roman"/>
                <w:sz w:val="18"/>
                <w:szCs w:val="18"/>
                <w:lang w:val="ru-RU"/>
              </w:rPr>
            </w:pPr>
            <w:r w:rsidRPr="00995B15">
              <w:rPr>
                <w:rFonts w:ascii="Times New Roman" w:hAnsi="Times New Roman"/>
                <w:sz w:val="18"/>
                <w:szCs w:val="18"/>
                <w:lang w:val="ru-RU"/>
              </w:rPr>
              <w:t>11</w:t>
            </w:r>
          </w:p>
        </w:tc>
        <w:tc>
          <w:tcPr>
            <w:tcW w:w="6804" w:type="dxa"/>
          </w:tcPr>
          <w:p w:rsidR="00EA2491" w:rsidRPr="00995B15" w:rsidRDefault="00EA2491" w:rsidP="00995B15">
            <w:pPr>
              <w:pStyle w:val="afa"/>
              <w:spacing w:line="240" w:lineRule="auto"/>
              <w:ind w:firstLine="0"/>
              <w:rPr>
                <w:rFonts w:ascii="Times New Roman" w:hAnsi="Times New Roman"/>
                <w:sz w:val="18"/>
                <w:szCs w:val="18"/>
                <w:lang w:val="ru-RU"/>
              </w:rPr>
            </w:pPr>
            <w:r w:rsidRPr="00995B15">
              <w:rPr>
                <w:rFonts w:ascii="Times New Roman" w:hAnsi="Times New Roman"/>
                <w:sz w:val="18"/>
                <w:szCs w:val="18"/>
                <w:lang w:val="ru-RU"/>
              </w:rPr>
              <w:t>Максимальная застраиваемая площадь</w:t>
            </w:r>
          </w:p>
        </w:tc>
        <w:tc>
          <w:tcPr>
            <w:tcW w:w="851" w:type="dxa"/>
          </w:tcPr>
          <w:p w:rsidR="00EA2491" w:rsidRPr="00995B15" w:rsidRDefault="00EA2491" w:rsidP="00995B15">
            <w:pPr>
              <w:pStyle w:val="afa"/>
              <w:spacing w:line="240" w:lineRule="auto"/>
              <w:ind w:right="-94" w:firstLine="0"/>
              <w:rPr>
                <w:rFonts w:ascii="Times New Roman" w:hAnsi="Times New Roman"/>
                <w:sz w:val="18"/>
                <w:szCs w:val="18"/>
              </w:rPr>
            </w:pPr>
          </w:p>
        </w:tc>
        <w:tc>
          <w:tcPr>
            <w:tcW w:w="851" w:type="dxa"/>
          </w:tcPr>
          <w:p w:rsidR="00EA2491" w:rsidRPr="00995B15" w:rsidRDefault="00EA2491" w:rsidP="00995B15">
            <w:pPr>
              <w:pStyle w:val="afa"/>
              <w:spacing w:line="240" w:lineRule="auto"/>
              <w:ind w:right="-143" w:firstLine="58"/>
              <w:rPr>
                <w:rFonts w:ascii="Times New Roman" w:hAnsi="Times New Roman"/>
                <w:sz w:val="18"/>
                <w:szCs w:val="18"/>
                <w:lang w:val="ru-RU"/>
              </w:rPr>
            </w:pPr>
            <w:r w:rsidRPr="00995B15">
              <w:rPr>
                <w:rFonts w:ascii="Times New Roman" w:hAnsi="Times New Roman"/>
                <w:sz w:val="18"/>
                <w:szCs w:val="18"/>
                <w:lang w:val="ru-RU"/>
              </w:rPr>
              <w:t>230</w:t>
            </w:r>
          </w:p>
        </w:tc>
      </w:tr>
      <w:tr w:rsidR="00EA2491" w:rsidRPr="00995B15">
        <w:trPr>
          <w:jc w:val="center"/>
        </w:trPr>
        <w:tc>
          <w:tcPr>
            <w:tcW w:w="567" w:type="dxa"/>
          </w:tcPr>
          <w:p w:rsidR="00EA2491" w:rsidRPr="00995B15" w:rsidRDefault="00EA2491" w:rsidP="00995B15">
            <w:pPr>
              <w:pStyle w:val="afa"/>
              <w:spacing w:line="240" w:lineRule="auto"/>
              <w:ind w:right="-369" w:firstLine="0"/>
              <w:rPr>
                <w:rFonts w:ascii="Times New Roman" w:hAnsi="Times New Roman"/>
                <w:sz w:val="18"/>
                <w:szCs w:val="18"/>
                <w:lang w:val="ru-RU"/>
              </w:rPr>
            </w:pPr>
            <w:r w:rsidRPr="00995B15">
              <w:rPr>
                <w:rFonts w:ascii="Times New Roman" w:hAnsi="Times New Roman"/>
                <w:sz w:val="18"/>
                <w:szCs w:val="18"/>
                <w:lang w:val="ru-RU"/>
              </w:rPr>
              <w:t>12</w:t>
            </w:r>
          </w:p>
        </w:tc>
        <w:tc>
          <w:tcPr>
            <w:tcW w:w="6804" w:type="dxa"/>
          </w:tcPr>
          <w:p w:rsidR="00EA2491" w:rsidRPr="00995B15" w:rsidRDefault="00EA2491" w:rsidP="00995B15">
            <w:pPr>
              <w:pStyle w:val="afa"/>
              <w:spacing w:line="240" w:lineRule="auto"/>
              <w:ind w:firstLine="0"/>
              <w:rPr>
                <w:rFonts w:ascii="Times New Roman" w:hAnsi="Times New Roman"/>
                <w:sz w:val="18"/>
                <w:szCs w:val="18"/>
                <w:lang w:val="ru-RU"/>
              </w:rPr>
            </w:pPr>
            <w:r w:rsidRPr="00995B15">
              <w:rPr>
                <w:rFonts w:ascii="Times New Roman" w:hAnsi="Times New Roman"/>
                <w:sz w:val="18"/>
                <w:szCs w:val="18"/>
                <w:lang w:val="ru-RU"/>
              </w:rPr>
              <w:t>Максимальный коэффициент соотношения общей площади здания к площади участка</w:t>
            </w:r>
          </w:p>
        </w:tc>
        <w:tc>
          <w:tcPr>
            <w:tcW w:w="851" w:type="dxa"/>
          </w:tcPr>
          <w:p w:rsidR="00EA2491" w:rsidRPr="00995B15" w:rsidRDefault="00EA2491" w:rsidP="00995B15">
            <w:pPr>
              <w:pStyle w:val="afa"/>
              <w:spacing w:line="240" w:lineRule="auto"/>
              <w:ind w:right="-94" w:firstLine="0"/>
              <w:rPr>
                <w:rFonts w:ascii="Times New Roman" w:hAnsi="Times New Roman"/>
                <w:sz w:val="18"/>
                <w:szCs w:val="18"/>
                <w:lang w:val="ru-RU"/>
              </w:rPr>
            </w:pPr>
          </w:p>
        </w:tc>
        <w:tc>
          <w:tcPr>
            <w:tcW w:w="851" w:type="dxa"/>
          </w:tcPr>
          <w:p w:rsidR="00EA2491" w:rsidRPr="00995B15" w:rsidRDefault="00EA2491" w:rsidP="00995B15">
            <w:pPr>
              <w:pStyle w:val="afa"/>
              <w:spacing w:line="240" w:lineRule="auto"/>
              <w:ind w:right="-143" w:firstLine="58"/>
              <w:rPr>
                <w:rFonts w:ascii="Times New Roman" w:hAnsi="Times New Roman"/>
                <w:sz w:val="18"/>
                <w:szCs w:val="18"/>
                <w:lang w:val="ru-RU"/>
              </w:rPr>
            </w:pPr>
            <w:r w:rsidRPr="00995B15">
              <w:rPr>
                <w:rFonts w:ascii="Times New Roman" w:hAnsi="Times New Roman"/>
                <w:sz w:val="18"/>
                <w:szCs w:val="18"/>
                <w:lang w:val="ru-RU"/>
              </w:rPr>
              <w:t>1,15</w:t>
            </w:r>
          </w:p>
        </w:tc>
      </w:tr>
      <w:tr w:rsidR="00EA2491" w:rsidRPr="00995B15">
        <w:trPr>
          <w:jc w:val="center"/>
        </w:trPr>
        <w:tc>
          <w:tcPr>
            <w:tcW w:w="567" w:type="dxa"/>
          </w:tcPr>
          <w:p w:rsidR="00EA2491" w:rsidRPr="00995B15" w:rsidRDefault="00EA2491" w:rsidP="00995B15">
            <w:pPr>
              <w:pStyle w:val="afa"/>
              <w:spacing w:line="240" w:lineRule="auto"/>
              <w:ind w:right="-369" w:firstLine="0"/>
              <w:rPr>
                <w:rFonts w:ascii="Times New Roman" w:hAnsi="Times New Roman"/>
                <w:sz w:val="18"/>
                <w:szCs w:val="18"/>
                <w:lang w:val="ru-RU"/>
              </w:rPr>
            </w:pPr>
            <w:r w:rsidRPr="00995B15">
              <w:rPr>
                <w:rFonts w:ascii="Times New Roman" w:hAnsi="Times New Roman"/>
                <w:sz w:val="18"/>
                <w:szCs w:val="18"/>
                <w:lang w:val="ru-RU"/>
              </w:rPr>
              <w:t>13</w:t>
            </w:r>
          </w:p>
        </w:tc>
        <w:tc>
          <w:tcPr>
            <w:tcW w:w="6804" w:type="dxa"/>
          </w:tcPr>
          <w:p w:rsidR="00EA2491" w:rsidRPr="00995B15" w:rsidRDefault="00EA2491" w:rsidP="00995B15">
            <w:pPr>
              <w:pStyle w:val="afa"/>
              <w:spacing w:line="240" w:lineRule="auto"/>
              <w:ind w:firstLine="0"/>
              <w:rPr>
                <w:rFonts w:ascii="Times New Roman" w:hAnsi="Times New Roman"/>
                <w:sz w:val="18"/>
                <w:szCs w:val="18"/>
                <w:lang w:val="ru-RU"/>
              </w:rPr>
            </w:pPr>
            <w:r w:rsidRPr="00995B15">
              <w:rPr>
                <w:rFonts w:ascii="Times New Roman" w:hAnsi="Times New Roman"/>
                <w:sz w:val="18"/>
                <w:szCs w:val="18"/>
                <w:lang w:val="ru-RU"/>
              </w:rPr>
              <w:t>Максимальная площадь участка</w:t>
            </w:r>
          </w:p>
        </w:tc>
        <w:tc>
          <w:tcPr>
            <w:tcW w:w="851" w:type="dxa"/>
          </w:tcPr>
          <w:p w:rsidR="00EA2491" w:rsidRPr="00995B15" w:rsidRDefault="00EA2491" w:rsidP="00995B15">
            <w:pPr>
              <w:pStyle w:val="afa"/>
              <w:spacing w:line="240" w:lineRule="auto"/>
              <w:ind w:right="-94" w:firstLine="0"/>
              <w:rPr>
                <w:rFonts w:ascii="Times New Roman" w:hAnsi="Times New Roman"/>
                <w:sz w:val="18"/>
                <w:szCs w:val="18"/>
                <w:lang w:val="ru-RU"/>
              </w:rPr>
            </w:pPr>
          </w:p>
        </w:tc>
        <w:tc>
          <w:tcPr>
            <w:tcW w:w="851" w:type="dxa"/>
          </w:tcPr>
          <w:p w:rsidR="00EA2491" w:rsidRPr="00995B15" w:rsidRDefault="00EA2491" w:rsidP="00995B15">
            <w:pPr>
              <w:pStyle w:val="afa"/>
              <w:spacing w:line="240" w:lineRule="auto"/>
              <w:ind w:right="-143" w:firstLine="58"/>
              <w:rPr>
                <w:rFonts w:ascii="Times New Roman" w:hAnsi="Times New Roman"/>
                <w:sz w:val="18"/>
                <w:szCs w:val="18"/>
                <w:lang w:val="ru-RU"/>
              </w:rPr>
            </w:pPr>
            <w:r w:rsidRPr="00995B15">
              <w:rPr>
                <w:rFonts w:ascii="Times New Roman" w:hAnsi="Times New Roman"/>
                <w:sz w:val="18"/>
                <w:szCs w:val="18"/>
                <w:lang w:val="ru-RU"/>
              </w:rPr>
              <w:t>600</w:t>
            </w:r>
          </w:p>
        </w:tc>
      </w:tr>
    </w:tbl>
    <w:p w:rsidR="00EA2491" w:rsidRPr="00995B15" w:rsidRDefault="00EA2491" w:rsidP="00995B15">
      <w:pPr>
        <w:rPr>
          <w:sz w:val="18"/>
          <w:szCs w:val="18"/>
        </w:rPr>
      </w:pPr>
    </w:p>
    <w:p w:rsidR="00EA2491" w:rsidRPr="00995B15" w:rsidRDefault="00EA2491" w:rsidP="00995B15">
      <w:pPr>
        <w:autoSpaceDE w:val="0"/>
        <w:autoSpaceDN w:val="0"/>
        <w:adjustRightInd w:val="0"/>
        <w:jc w:val="both"/>
        <w:rPr>
          <w:sz w:val="18"/>
          <w:szCs w:val="18"/>
        </w:rPr>
      </w:pPr>
    </w:p>
    <w:sectPr w:rsidR="00EA2491" w:rsidRPr="00995B15" w:rsidSect="008F7970">
      <w:headerReference w:type="even" r:id="rId10"/>
      <w:headerReference w:type="default" r:id="rId11"/>
      <w:footerReference w:type="even" r:id="rId12"/>
      <w:footerReference w:type="default" r:id="rId13"/>
      <w:type w:val="continuous"/>
      <w:pgSz w:w="12240" w:h="15840"/>
      <w:pgMar w:top="1134" w:right="567" w:bottom="851" w:left="1418" w:header="720" w:footer="720" w:gutter="0"/>
      <w:pgNumType w:start="7"/>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A2491" w:rsidRDefault="00EA2491">
      <w:r>
        <w:separator/>
      </w:r>
    </w:p>
    <w:p w:rsidR="00EA2491" w:rsidRDefault="00EA2491"/>
  </w:endnote>
  <w:endnote w:type="continuationSeparator" w:id="1">
    <w:p w:rsidR="00EA2491" w:rsidRDefault="00EA2491">
      <w:r>
        <w:continuationSeparator/>
      </w:r>
    </w:p>
    <w:p w:rsidR="00EA2491" w:rsidRDefault="00EA2491"/>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Book Antiqua">
    <w:panose1 w:val="02040602050305030304"/>
    <w:charset w:val="CC"/>
    <w:family w:val="roman"/>
    <w:pitch w:val="variable"/>
    <w:sig w:usb0="00000287" w:usb1="00000000" w:usb2="00000000" w:usb3="00000000" w:csb0="0000009F" w:csb1="00000000"/>
  </w:font>
  <w:font w:name="Peterburg">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2491" w:rsidRDefault="00EA2491" w:rsidP="004845C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w:t>
    </w:r>
    <w:r>
      <w:rPr>
        <w:rStyle w:val="PageNumber"/>
      </w:rPr>
      <w:fldChar w:fldCharType="end"/>
    </w:r>
  </w:p>
  <w:p w:rsidR="00EA2491" w:rsidRDefault="00EA2491">
    <w:pPr>
      <w:pStyle w:val="Footer"/>
    </w:pPr>
  </w:p>
  <w:p w:rsidR="00EA2491" w:rsidRDefault="00EA2491"/>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2491" w:rsidRDefault="00EA2491" w:rsidP="004845C9">
    <w:pPr>
      <w:pStyle w:val="Footer"/>
      <w:framePr w:wrap="around" w:vAnchor="text" w:hAnchor="margin" w:xAlign="center" w:y="1"/>
      <w:rPr>
        <w:rStyle w:val="PageNumber"/>
      </w:rPr>
    </w:pPr>
  </w:p>
  <w:p w:rsidR="00EA2491" w:rsidRDefault="00EA2491">
    <w:pPr>
      <w:pStyle w:val="Footer"/>
      <w:framePr w:wrap="auto" w:vAnchor="text" w:hAnchor="margin" w:xAlign="right" w:y="1"/>
      <w:rPr>
        <w:rStyle w:val="PageNumber"/>
      </w:rPr>
    </w:pPr>
  </w:p>
  <w:p w:rsidR="00EA2491" w:rsidRDefault="00EA2491">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A2491" w:rsidRDefault="00EA2491">
      <w:r>
        <w:separator/>
      </w:r>
    </w:p>
    <w:p w:rsidR="00EA2491" w:rsidRDefault="00EA2491"/>
  </w:footnote>
  <w:footnote w:type="continuationSeparator" w:id="1">
    <w:p w:rsidR="00EA2491" w:rsidRDefault="00EA2491">
      <w:r>
        <w:continuationSeparator/>
      </w:r>
    </w:p>
    <w:p w:rsidR="00EA2491" w:rsidRDefault="00EA2491"/>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2491" w:rsidRDefault="00EA2491" w:rsidP="008F797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w:t>
    </w:r>
    <w:r>
      <w:rPr>
        <w:rStyle w:val="PageNumber"/>
      </w:rPr>
      <w:fldChar w:fldCharType="end"/>
    </w:r>
  </w:p>
  <w:p w:rsidR="00EA2491" w:rsidRDefault="00EA249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2491" w:rsidRDefault="00EA2491" w:rsidP="008F797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9</w:t>
    </w:r>
    <w:r>
      <w:rPr>
        <w:rStyle w:val="PageNumber"/>
      </w:rPr>
      <w:fldChar w:fldCharType="end"/>
    </w:r>
  </w:p>
  <w:p w:rsidR="00EA2491" w:rsidRDefault="00EA2491">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AD2111"/>
    <w:multiLevelType w:val="hybridMultilevel"/>
    <w:tmpl w:val="8C681D64"/>
    <w:lvl w:ilvl="0" w:tplc="F55EC900">
      <w:start w:val="1"/>
      <w:numFmt w:val="decimal"/>
      <w:lvlText w:val="%1)"/>
      <w:lvlJc w:val="left"/>
      <w:pPr>
        <w:tabs>
          <w:tab w:val="num" w:pos="227"/>
        </w:tabs>
        <w:ind w:left="-57" w:firstLine="73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
    <w:nsid w:val="0DF35C0B"/>
    <w:multiLevelType w:val="hybridMultilevel"/>
    <w:tmpl w:val="DD7A1E90"/>
    <w:lvl w:ilvl="0" w:tplc="5060CA3E">
      <w:start w:val="1"/>
      <w:numFmt w:val="russianLower"/>
      <w:lvlText w:val="%1)"/>
      <w:lvlJc w:val="left"/>
      <w:pPr>
        <w:tabs>
          <w:tab w:val="num" w:pos="1070"/>
        </w:tabs>
        <w:ind w:left="1070" w:hanging="360"/>
      </w:pPr>
      <w:rPr>
        <w:rFonts w:cs="Times New Roman" w:hint="default"/>
      </w:rPr>
    </w:lvl>
    <w:lvl w:ilvl="1" w:tplc="04190019" w:tentative="1">
      <w:start w:val="1"/>
      <w:numFmt w:val="lowerLetter"/>
      <w:lvlText w:val="%2."/>
      <w:lvlJc w:val="left"/>
      <w:pPr>
        <w:tabs>
          <w:tab w:val="num" w:pos="1081"/>
        </w:tabs>
        <w:ind w:left="1081" w:hanging="360"/>
      </w:pPr>
      <w:rPr>
        <w:rFonts w:cs="Times New Roman"/>
      </w:rPr>
    </w:lvl>
    <w:lvl w:ilvl="2" w:tplc="0419001B" w:tentative="1">
      <w:start w:val="1"/>
      <w:numFmt w:val="lowerRoman"/>
      <w:lvlText w:val="%3."/>
      <w:lvlJc w:val="right"/>
      <w:pPr>
        <w:tabs>
          <w:tab w:val="num" w:pos="1801"/>
        </w:tabs>
        <w:ind w:left="1801" w:hanging="180"/>
      </w:pPr>
      <w:rPr>
        <w:rFonts w:cs="Times New Roman"/>
      </w:rPr>
    </w:lvl>
    <w:lvl w:ilvl="3" w:tplc="0419000F" w:tentative="1">
      <w:start w:val="1"/>
      <w:numFmt w:val="decimal"/>
      <w:lvlText w:val="%4."/>
      <w:lvlJc w:val="left"/>
      <w:pPr>
        <w:tabs>
          <w:tab w:val="num" w:pos="2521"/>
        </w:tabs>
        <w:ind w:left="2521" w:hanging="360"/>
      </w:pPr>
      <w:rPr>
        <w:rFonts w:cs="Times New Roman"/>
      </w:rPr>
    </w:lvl>
    <w:lvl w:ilvl="4" w:tplc="04190019" w:tentative="1">
      <w:start w:val="1"/>
      <w:numFmt w:val="lowerLetter"/>
      <w:lvlText w:val="%5."/>
      <w:lvlJc w:val="left"/>
      <w:pPr>
        <w:tabs>
          <w:tab w:val="num" w:pos="3241"/>
        </w:tabs>
        <w:ind w:left="3241" w:hanging="360"/>
      </w:pPr>
      <w:rPr>
        <w:rFonts w:cs="Times New Roman"/>
      </w:rPr>
    </w:lvl>
    <w:lvl w:ilvl="5" w:tplc="0419001B" w:tentative="1">
      <w:start w:val="1"/>
      <w:numFmt w:val="lowerRoman"/>
      <w:lvlText w:val="%6."/>
      <w:lvlJc w:val="right"/>
      <w:pPr>
        <w:tabs>
          <w:tab w:val="num" w:pos="3961"/>
        </w:tabs>
        <w:ind w:left="3961" w:hanging="180"/>
      </w:pPr>
      <w:rPr>
        <w:rFonts w:cs="Times New Roman"/>
      </w:rPr>
    </w:lvl>
    <w:lvl w:ilvl="6" w:tplc="0419000F" w:tentative="1">
      <w:start w:val="1"/>
      <w:numFmt w:val="decimal"/>
      <w:lvlText w:val="%7."/>
      <w:lvlJc w:val="left"/>
      <w:pPr>
        <w:tabs>
          <w:tab w:val="num" w:pos="4681"/>
        </w:tabs>
        <w:ind w:left="4681" w:hanging="360"/>
      </w:pPr>
      <w:rPr>
        <w:rFonts w:cs="Times New Roman"/>
      </w:rPr>
    </w:lvl>
    <w:lvl w:ilvl="7" w:tplc="04190019" w:tentative="1">
      <w:start w:val="1"/>
      <w:numFmt w:val="lowerLetter"/>
      <w:lvlText w:val="%8."/>
      <w:lvlJc w:val="left"/>
      <w:pPr>
        <w:tabs>
          <w:tab w:val="num" w:pos="5401"/>
        </w:tabs>
        <w:ind w:left="5401" w:hanging="360"/>
      </w:pPr>
      <w:rPr>
        <w:rFonts w:cs="Times New Roman"/>
      </w:rPr>
    </w:lvl>
    <w:lvl w:ilvl="8" w:tplc="0419001B" w:tentative="1">
      <w:start w:val="1"/>
      <w:numFmt w:val="lowerRoman"/>
      <w:lvlText w:val="%9."/>
      <w:lvlJc w:val="right"/>
      <w:pPr>
        <w:tabs>
          <w:tab w:val="num" w:pos="6121"/>
        </w:tabs>
        <w:ind w:left="6121" w:hanging="180"/>
      </w:pPr>
      <w:rPr>
        <w:rFonts w:cs="Times New Roman"/>
      </w:rPr>
    </w:lvl>
  </w:abstractNum>
  <w:abstractNum w:abstractNumId="2">
    <w:nsid w:val="0FF43C2A"/>
    <w:multiLevelType w:val="hybridMultilevel"/>
    <w:tmpl w:val="C30AF2F8"/>
    <w:lvl w:ilvl="0" w:tplc="F55EC900">
      <w:start w:val="1"/>
      <w:numFmt w:val="decimal"/>
      <w:lvlText w:val="%1)"/>
      <w:lvlJc w:val="left"/>
      <w:pPr>
        <w:tabs>
          <w:tab w:val="num" w:pos="227"/>
        </w:tabs>
        <w:ind w:left="-57" w:firstLine="737"/>
      </w:pPr>
      <w:rPr>
        <w:rFonts w:cs="Times New Roman" w:hint="default"/>
      </w:rPr>
    </w:lvl>
    <w:lvl w:ilvl="1" w:tplc="1B0C1FB4">
      <w:start w:val="1"/>
      <w:numFmt w:val="decimal"/>
      <w:lvlText w:val="%2)"/>
      <w:lvlJc w:val="left"/>
      <w:pPr>
        <w:tabs>
          <w:tab w:val="num" w:pos="0"/>
        </w:tabs>
        <w:ind w:firstLine="680"/>
      </w:pPr>
      <w:rPr>
        <w:rFonts w:cs="Times New Roman" w:hint="default"/>
      </w:rPr>
    </w:lvl>
    <w:lvl w:ilvl="2" w:tplc="0419001B" w:tentative="1">
      <w:start w:val="1"/>
      <w:numFmt w:val="lowerRoman"/>
      <w:lvlText w:val="%3."/>
      <w:lvlJc w:val="right"/>
      <w:pPr>
        <w:tabs>
          <w:tab w:val="num" w:pos="2103"/>
        </w:tabs>
        <w:ind w:left="2103" w:hanging="180"/>
      </w:pPr>
      <w:rPr>
        <w:rFonts w:cs="Times New Roman"/>
      </w:rPr>
    </w:lvl>
    <w:lvl w:ilvl="3" w:tplc="0419000F" w:tentative="1">
      <w:start w:val="1"/>
      <w:numFmt w:val="decimal"/>
      <w:lvlText w:val="%4."/>
      <w:lvlJc w:val="left"/>
      <w:pPr>
        <w:tabs>
          <w:tab w:val="num" w:pos="2823"/>
        </w:tabs>
        <w:ind w:left="2823" w:hanging="360"/>
      </w:pPr>
      <w:rPr>
        <w:rFonts w:cs="Times New Roman"/>
      </w:rPr>
    </w:lvl>
    <w:lvl w:ilvl="4" w:tplc="04190019" w:tentative="1">
      <w:start w:val="1"/>
      <w:numFmt w:val="lowerLetter"/>
      <w:lvlText w:val="%5."/>
      <w:lvlJc w:val="left"/>
      <w:pPr>
        <w:tabs>
          <w:tab w:val="num" w:pos="3543"/>
        </w:tabs>
        <w:ind w:left="3543" w:hanging="360"/>
      </w:pPr>
      <w:rPr>
        <w:rFonts w:cs="Times New Roman"/>
      </w:rPr>
    </w:lvl>
    <w:lvl w:ilvl="5" w:tplc="0419001B" w:tentative="1">
      <w:start w:val="1"/>
      <w:numFmt w:val="lowerRoman"/>
      <w:lvlText w:val="%6."/>
      <w:lvlJc w:val="right"/>
      <w:pPr>
        <w:tabs>
          <w:tab w:val="num" w:pos="4263"/>
        </w:tabs>
        <w:ind w:left="4263" w:hanging="180"/>
      </w:pPr>
      <w:rPr>
        <w:rFonts w:cs="Times New Roman"/>
      </w:rPr>
    </w:lvl>
    <w:lvl w:ilvl="6" w:tplc="0419000F" w:tentative="1">
      <w:start w:val="1"/>
      <w:numFmt w:val="decimal"/>
      <w:lvlText w:val="%7."/>
      <w:lvlJc w:val="left"/>
      <w:pPr>
        <w:tabs>
          <w:tab w:val="num" w:pos="4983"/>
        </w:tabs>
        <w:ind w:left="4983" w:hanging="360"/>
      </w:pPr>
      <w:rPr>
        <w:rFonts w:cs="Times New Roman"/>
      </w:rPr>
    </w:lvl>
    <w:lvl w:ilvl="7" w:tplc="04190019" w:tentative="1">
      <w:start w:val="1"/>
      <w:numFmt w:val="lowerLetter"/>
      <w:lvlText w:val="%8."/>
      <w:lvlJc w:val="left"/>
      <w:pPr>
        <w:tabs>
          <w:tab w:val="num" w:pos="5703"/>
        </w:tabs>
        <w:ind w:left="5703" w:hanging="360"/>
      </w:pPr>
      <w:rPr>
        <w:rFonts w:cs="Times New Roman"/>
      </w:rPr>
    </w:lvl>
    <w:lvl w:ilvl="8" w:tplc="0419001B" w:tentative="1">
      <w:start w:val="1"/>
      <w:numFmt w:val="lowerRoman"/>
      <w:lvlText w:val="%9."/>
      <w:lvlJc w:val="right"/>
      <w:pPr>
        <w:tabs>
          <w:tab w:val="num" w:pos="6423"/>
        </w:tabs>
        <w:ind w:left="6423" w:hanging="180"/>
      </w:pPr>
      <w:rPr>
        <w:rFonts w:cs="Times New Roman"/>
      </w:rPr>
    </w:lvl>
  </w:abstractNum>
  <w:abstractNum w:abstractNumId="3">
    <w:nsid w:val="109251B5"/>
    <w:multiLevelType w:val="hybridMultilevel"/>
    <w:tmpl w:val="AEE29AD0"/>
    <w:lvl w:ilvl="0" w:tplc="F04C39AA">
      <w:start w:val="1"/>
      <w:numFmt w:val="decimal"/>
      <w:lvlText w:val="%1)"/>
      <w:lvlJc w:val="left"/>
      <w:pPr>
        <w:tabs>
          <w:tab w:val="num" w:pos="284"/>
        </w:tabs>
        <w:ind w:firstLine="737"/>
      </w:pPr>
      <w:rPr>
        <w:rFonts w:cs="Times New Roman" w:hint="default"/>
      </w:rPr>
    </w:lvl>
    <w:lvl w:ilvl="1" w:tplc="04190019" w:tentative="1">
      <w:start w:val="1"/>
      <w:numFmt w:val="lowerLetter"/>
      <w:lvlText w:val="%2."/>
      <w:lvlJc w:val="left"/>
      <w:pPr>
        <w:tabs>
          <w:tab w:val="num" w:pos="1184"/>
        </w:tabs>
        <w:ind w:left="1184" w:hanging="360"/>
      </w:pPr>
      <w:rPr>
        <w:rFonts w:cs="Times New Roman"/>
      </w:rPr>
    </w:lvl>
    <w:lvl w:ilvl="2" w:tplc="0419001B" w:tentative="1">
      <w:start w:val="1"/>
      <w:numFmt w:val="lowerRoman"/>
      <w:lvlText w:val="%3."/>
      <w:lvlJc w:val="right"/>
      <w:pPr>
        <w:tabs>
          <w:tab w:val="num" w:pos="1904"/>
        </w:tabs>
        <w:ind w:left="1904" w:hanging="180"/>
      </w:pPr>
      <w:rPr>
        <w:rFonts w:cs="Times New Roman"/>
      </w:rPr>
    </w:lvl>
    <w:lvl w:ilvl="3" w:tplc="0419000F" w:tentative="1">
      <w:start w:val="1"/>
      <w:numFmt w:val="decimal"/>
      <w:lvlText w:val="%4."/>
      <w:lvlJc w:val="left"/>
      <w:pPr>
        <w:tabs>
          <w:tab w:val="num" w:pos="2624"/>
        </w:tabs>
        <w:ind w:left="2624" w:hanging="360"/>
      </w:pPr>
      <w:rPr>
        <w:rFonts w:cs="Times New Roman"/>
      </w:rPr>
    </w:lvl>
    <w:lvl w:ilvl="4" w:tplc="04190019" w:tentative="1">
      <w:start w:val="1"/>
      <w:numFmt w:val="lowerLetter"/>
      <w:lvlText w:val="%5."/>
      <w:lvlJc w:val="left"/>
      <w:pPr>
        <w:tabs>
          <w:tab w:val="num" w:pos="3344"/>
        </w:tabs>
        <w:ind w:left="3344" w:hanging="360"/>
      </w:pPr>
      <w:rPr>
        <w:rFonts w:cs="Times New Roman"/>
      </w:rPr>
    </w:lvl>
    <w:lvl w:ilvl="5" w:tplc="0419001B" w:tentative="1">
      <w:start w:val="1"/>
      <w:numFmt w:val="lowerRoman"/>
      <w:lvlText w:val="%6."/>
      <w:lvlJc w:val="right"/>
      <w:pPr>
        <w:tabs>
          <w:tab w:val="num" w:pos="4064"/>
        </w:tabs>
        <w:ind w:left="4064" w:hanging="180"/>
      </w:pPr>
      <w:rPr>
        <w:rFonts w:cs="Times New Roman"/>
      </w:rPr>
    </w:lvl>
    <w:lvl w:ilvl="6" w:tplc="0419000F" w:tentative="1">
      <w:start w:val="1"/>
      <w:numFmt w:val="decimal"/>
      <w:lvlText w:val="%7."/>
      <w:lvlJc w:val="left"/>
      <w:pPr>
        <w:tabs>
          <w:tab w:val="num" w:pos="4784"/>
        </w:tabs>
        <w:ind w:left="4784" w:hanging="360"/>
      </w:pPr>
      <w:rPr>
        <w:rFonts w:cs="Times New Roman"/>
      </w:rPr>
    </w:lvl>
    <w:lvl w:ilvl="7" w:tplc="04190019" w:tentative="1">
      <w:start w:val="1"/>
      <w:numFmt w:val="lowerLetter"/>
      <w:lvlText w:val="%8."/>
      <w:lvlJc w:val="left"/>
      <w:pPr>
        <w:tabs>
          <w:tab w:val="num" w:pos="5504"/>
        </w:tabs>
        <w:ind w:left="5504" w:hanging="360"/>
      </w:pPr>
      <w:rPr>
        <w:rFonts w:cs="Times New Roman"/>
      </w:rPr>
    </w:lvl>
    <w:lvl w:ilvl="8" w:tplc="0419001B" w:tentative="1">
      <w:start w:val="1"/>
      <w:numFmt w:val="lowerRoman"/>
      <w:lvlText w:val="%9."/>
      <w:lvlJc w:val="right"/>
      <w:pPr>
        <w:tabs>
          <w:tab w:val="num" w:pos="6224"/>
        </w:tabs>
        <w:ind w:left="6224" w:hanging="180"/>
      </w:pPr>
      <w:rPr>
        <w:rFonts w:cs="Times New Roman"/>
      </w:rPr>
    </w:lvl>
  </w:abstractNum>
  <w:abstractNum w:abstractNumId="4">
    <w:nsid w:val="124C24ED"/>
    <w:multiLevelType w:val="hybridMultilevel"/>
    <w:tmpl w:val="9F343968"/>
    <w:lvl w:ilvl="0" w:tplc="F04C39AA">
      <w:start w:val="1"/>
      <w:numFmt w:val="decimal"/>
      <w:lvlText w:val="%1)"/>
      <w:lvlJc w:val="left"/>
      <w:pPr>
        <w:tabs>
          <w:tab w:val="num" w:pos="227"/>
        </w:tabs>
        <w:ind w:left="-57" w:firstLine="737"/>
      </w:pPr>
      <w:rPr>
        <w:rFonts w:cs="Times New Roman" w:hint="default"/>
      </w:rPr>
    </w:lvl>
    <w:lvl w:ilvl="1" w:tplc="04190019" w:tentative="1">
      <w:start w:val="1"/>
      <w:numFmt w:val="lowerLetter"/>
      <w:lvlText w:val="%2."/>
      <w:lvlJc w:val="left"/>
      <w:pPr>
        <w:tabs>
          <w:tab w:val="num" w:pos="1383"/>
        </w:tabs>
        <w:ind w:left="1383" w:hanging="360"/>
      </w:pPr>
      <w:rPr>
        <w:rFonts w:cs="Times New Roman"/>
      </w:rPr>
    </w:lvl>
    <w:lvl w:ilvl="2" w:tplc="0419001B" w:tentative="1">
      <w:start w:val="1"/>
      <w:numFmt w:val="lowerRoman"/>
      <w:lvlText w:val="%3."/>
      <w:lvlJc w:val="right"/>
      <w:pPr>
        <w:tabs>
          <w:tab w:val="num" w:pos="2103"/>
        </w:tabs>
        <w:ind w:left="2103" w:hanging="180"/>
      </w:pPr>
      <w:rPr>
        <w:rFonts w:cs="Times New Roman"/>
      </w:rPr>
    </w:lvl>
    <w:lvl w:ilvl="3" w:tplc="0419000F" w:tentative="1">
      <w:start w:val="1"/>
      <w:numFmt w:val="decimal"/>
      <w:lvlText w:val="%4."/>
      <w:lvlJc w:val="left"/>
      <w:pPr>
        <w:tabs>
          <w:tab w:val="num" w:pos="2823"/>
        </w:tabs>
        <w:ind w:left="2823" w:hanging="360"/>
      </w:pPr>
      <w:rPr>
        <w:rFonts w:cs="Times New Roman"/>
      </w:rPr>
    </w:lvl>
    <w:lvl w:ilvl="4" w:tplc="04190019" w:tentative="1">
      <w:start w:val="1"/>
      <w:numFmt w:val="lowerLetter"/>
      <w:lvlText w:val="%5."/>
      <w:lvlJc w:val="left"/>
      <w:pPr>
        <w:tabs>
          <w:tab w:val="num" w:pos="3543"/>
        </w:tabs>
        <w:ind w:left="3543" w:hanging="360"/>
      </w:pPr>
      <w:rPr>
        <w:rFonts w:cs="Times New Roman"/>
      </w:rPr>
    </w:lvl>
    <w:lvl w:ilvl="5" w:tplc="0419001B" w:tentative="1">
      <w:start w:val="1"/>
      <w:numFmt w:val="lowerRoman"/>
      <w:lvlText w:val="%6."/>
      <w:lvlJc w:val="right"/>
      <w:pPr>
        <w:tabs>
          <w:tab w:val="num" w:pos="4263"/>
        </w:tabs>
        <w:ind w:left="4263" w:hanging="180"/>
      </w:pPr>
      <w:rPr>
        <w:rFonts w:cs="Times New Roman"/>
      </w:rPr>
    </w:lvl>
    <w:lvl w:ilvl="6" w:tplc="0419000F" w:tentative="1">
      <w:start w:val="1"/>
      <w:numFmt w:val="decimal"/>
      <w:lvlText w:val="%7."/>
      <w:lvlJc w:val="left"/>
      <w:pPr>
        <w:tabs>
          <w:tab w:val="num" w:pos="4983"/>
        </w:tabs>
        <w:ind w:left="4983" w:hanging="360"/>
      </w:pPr>
      <w:rPr>
        <w:rFonts w:cs="Times New Roman"/>
      </w:rPr>
    </w:lvl>
    <w:lvl w:ilvl="7" w:tplc="04190019" w:tentative="1">
      <w:start w:val="1"/>
      <w:numFmt w:val="lowerLetter"/>
      <w:lvlText w:val="%8."/>
      <w:lvlJc w:val="left"/>
      <w:pPr>
        <w:tabs>
          <w:tab w:val="num" w:pos="5703"/>
        </w:tabs>
        <w:ind w:left="5703" w:hanging="360"/>
      </w:pPr>
      <w:rPr>
        <w:rFonts w:cs="Times New Roman"/>
      </w:rPr>
    </w:lvl>
    <w:lvl w:ilvl="8" w:tplc="0419001B" w:tentative="1">
      <w:start w:val="1"/>
      <w:numFmt w:val="lowerRoman"/>
      <w:lvlText w:val="%9."/>
      <w:lvlJc w:val="right"/>
      <w:pPr>
        <w:tabs>
          <w:tab w:val="num" w:pos="6423"/>
        </w:tabs>
        <w:ind w:left="6423" w:hanging="180"/>
      </w:pPr>
      <w:rPr>
        <w:rFonts w:cs="Times New Roman"/>
      </w:rPr>
    </w:lvl>
  </w:abstractNum>
  <w:abstractNum w:abstractNumId="5">
    <w:nsid w:val="14000556"/>
    <w:multiLevelType w:val="hybridMultilevel"/>
    <w:tmpl w:val="DA8CEBCE"/>
    <w:lvl w:ilvl="0" w:tplc="F04C39AA">
      <w:start w:val="1"/>
      <w:numFmt w:val="decimal"/>
      <w:lvlText w:val="%1)"/>
      <w:lvlJc w:val="left"/>
      <w:pPr>
        <w:tabs>
          <w:tab w:val="num" w:pos="227"/>
        </w:tabs>
        <w:ind w:left="-57" w:firstLine="737"/>
      </w:pPr>
      <w:rPr>
        <w:rFonts w:cs="Times New Roman" w:hint="default"/>
      </w:rPr>
    </w:lvl>
    <w:lvl w:ilvl="1" w:tplc="04190019" w:tentative="1">
      <w:start w:val="1"/>
      <w:numFmt w:val="lowerLetter"/>
      <w:lvlText w:val="%2."/>
      <w:lvlJc w:val="left"/>
      <w:pPr>
        <w:tabs>
          <w:tab w:val="num" w:pos="1383"/>
        </w:tabs>
        <w:ind w:left="1383" w:hanging="360"/>
      </w:pPr>
      <w:rPr>
        <w:rFonts w:cs="Times New Roman"/>
      </w:rPr>
    </w:lvl>
    <w:lvl w:ilvl="2" w:tplc="0419001B" w:tentative="1">
      <w:start w:val="1"/>
      <w:numFmt w:val="lowerRoman"/>
      <w:lvlText w:val="%3."/>
      <w:lvlJc w:val="right"/>
      <w:pPr>
        <w:tabs>
          <w:tab w:val="num" w:pos="2103"/>
        </w:tabs>
        <w:ind w:left="2103" w:hanging="180"/>
      </w:pPr>
      <w:rPr>
        <w:rFonts w:cs="Times New Roman"/>
      </w:rPr>
    </w:lvl>
    <w:lvl w:ilvl="3" w:tplc="0419000F" w:tentative="1">
      <w:start w:val="1"/>
      <w:numFmt w:val="decimal"/>
      <w:lvlText w:val="%4."/>
      <w:lvlJc w:val="left"/>
      <w:pPr>
        <w:tabs>
          <w:tab w:val="num" w:pos="2823"/>
        </w:tabs>
        <w:ind w:left="2823" w:hanging="360"/>
      </w:pPr>
      <w:rPr>
        <w:rFonts w:cs="Times New Roman"/>
      </w:rPr>
    </w:lvl>
    <w:lvl w:ilvl="4" w:tplc="04190019" w:tentative="1">
      <w:start w:val="1"/>
      <w:numFmt w:val="lowerLetter"/>
      <w:lvlText w:val="%5."/>
      <w:lvlJc w:val="left"/>
      <w:pPr>
        <w:tabs>
          <w:tab w:val="num" w:pos="3543"/>
        </w:tabs>
        <w:ind w:left="3543" w:hanging="360"/>
      </w:pPr>
      <w:rPr>
        <w:rFonts w:cs="Times New Roman"/>
      </w:rPr>
    </w:lvl>
    <w:lvl w:ilvl="5" w:tplc="0419001B" w:tentative="1">
      <w:start w:val="1"/>
      <w:numFmt w:val="lowerRoman"/>
      <w:lvlText w:val="%6."/>
      <w:lvlJc w:val="right"/>
      <w:pPr>
        <w:tabs>
          <w:tab w:val="num" w:pos="4263"/>
        </w:tabs>
        <w:ind w:left="4263" w:hanging="180"/>
      </w:pPr>
      <w:rPr>
        <w:rFonts w:cs="Times New Roman"/>
      </w:rPr>
    </w:lvl>
    <w:lvl w:ilvl="6" w:tplc="0419000F" w:tentative="1">
      <w:start w:val="1"/>
      <w:numFmt w:val="decimal"/>
      <w:lvlText w:val="%7."/>
      <w:lvlJc w:val="left"/>
      <w:pPr>
        <w:tabs>
          <w:tab w:val="num" w:pos="4983"/>
        </w:tabs>
        <w:ind w:left="4983" w:hanging="360"/>
      </w:pPr>
      <w:rPr>
        <w:rFonts w:cs="Times New Roman"/>
      </w:rPr>
    </w:lvl>
    <w:lvl w:ilvl="7" w:tplc="04190019" w:tentative="1">
      <w:start w:val="1"/>
      <w:numFmt w:val="lowerLetter"/>
      <w:lvlText w:val="%8."/>
      <w:lvlJc w:val="left"/>
      <w:pPr>
        <w:tabs>
          <w:tab w:val="num" w:pos="5703"/>
        </w:tabs>
        <w:ind w:left="5703" w:hanging="360"/>
      </w:pPr>
      <w:rPr>
        <w:rFonts w:cs="Times New Roman"/>
      </w:rPr>
    </w:lvl>
    <w:lvl w:ilvl="8" w:tplc="0419001B" w:tentative="1">
      <w:start w:val="1"/>
      <w:numFmt w:val="lowerRoman"/>
      <w:lvlText w:val="%9."/>
      <w:lvlJc w:val="right"/>
      <w:pPr>
        <w:tabs>
          <w:tab w:val="num" w:pos="6423"/>
        </w:tabs>
        <w:ind w:left="6423" w:hanging="180"/>
      </w:pPr>
      <w:rPr>
        <w:rFonts w:cs="Times New Roman"/>
      </w:rPr>
    </w:lvl>
  </w:abstractNum>
  <w:abstractNum w:abstractNumId="6">
    <w:nsid w:val="15E63EB3"/>
    <w:multiLevelType w:val="hybridMultilevel"/>
    <w:tmpl w:val="0ED6A16A"/>
    <w:lvl w:ilvl="0" w:tplc="F04C39AA">
      <w:start w:val="1"/>
      <w:numFmt w:val="decimal"/>
      <w:lvlText w:val="%1)"/>
      <w:lvlJc w:val="left"/>
      <w:pPr>
        <w:tabs>
          <w:tab w:val="num" w:pos="227"/>
        </w:tabs>
        <w:ind w:left="-57" w:firstLine="737"/>
      </w:pPr>
      <w:rPr>
        <w:rFonts w:cs="Times New Roman" w:hint="default"/>
      </w:rPr>
    </w:lvl>
    <w:lvl w:ilvl="1" w:tplc="04190019" w:tentative="1">
      <w:start w:val="1"/>
      <w:numFmt w:val="lowerLetter"/>
      <w:lvlText w:val="%2."/>
      <w:lvlJc w:val="left"/>
      <w:pPr>
        <w:tabs>
          <w:tab w:val="num" w:pos="1383"/>
        </w:tabs>
        <w:ind w:left="1383" w:hanging="360"/>
      </w:pPr>
      <w:rPr>
        <w:rFonts w:cs="Times New Roman"/>
      </w:rPr>
    </w:lvl>
    <w:lvl w:ilvl="2" w:tplc="0419001B" w:tentative="1">
      <w:start w:val="1"/>
      <w:numFmt w:val="lowerRoman"/>
      <w:lvlText w:val="%3."/>
      <w:lvlJc w:val="right"/>
      <w:pPr>
        <w:tabs>
          <w:tab w:val="num" w:pos="2103"/>
        </w:tabs>
        <w:ind w:left="2103" w:hanging="180"/>
      </w:pPr>
      <w:rPr>
        <w:rFonts w:cs="Times New Roman"/>
      </w:rPr>
    </w:lvl>
    <w:lvl w:ilvl="3" w:tplc="0419000F" w:tentative="1">
      <w:start w:val="1"/>
      <w:numFmt w:val="decimal"/>
      <w:lvlText w:val="%4."/>
      <w:lvlJc w:val="left"/>
      <w:pPr>
        <w:tabs>
          <w:tab w:val="num" w:pos="2823"/>
        </w:tabs>
        <w:ind w:left="2823" w:hanging="360"/>
      </w:pPr>
      <w:rPr>
        <w:rFonts w:cs="Times New Roman"/>
      </w:rPr>
    </w:lvl>
    <w:lvl w:ilvl="4" w:tplc="04190019" w:tentative="1">
      <w:start w:val="1"/>
      <w:numFmt w:val="lowerLetter"/>
      <w:lvlText w:val="%5."/>
      <w:lvlJc w:val="left"/>
      <w:pPr>
        <w:tabs>
          <w:tab w:val="num" w:pos="3543"/>
        </w:tabs>
        <w:ind w:left="3543" w:hanging="360"/>
      </w:pPr>
      <w:rPr>
        <w:rFonts w:cs="Times New Roman"/>
      </w:rPr>
    </w:lvl>
    <w:lvl w:ilvl="5" w:tplc="0419001B" w:tentative="1">
      <w:start w:val="1"/>
      <w:numFmt w:val="lowerRoman"/>
      <w:lvlText w:val="%6."/>
      <w:lvlJc w:val="right"/>
      <w:pPr>
        <w:tabs>
          <w:tab w:val="num" w:pos="4263"/>
        </w:tabs>
        <w:ind w:left="4263" w:hanging="180"/>
      </w:pPr>
      <w:rPr>
        <w:rFonts w:cs="Times New Roman"/>
      </w:rPr>
    </w:lvl>
    <w:lvl w:ilvl="6" w:tplc="0419000F" w:tentative="1">
      <w:start w:val="1"/>
      <w:numFmt w:val="decimal"/>
      <w:lvlText w:val="%7."/>
      <w:lvlJc w:val="left"/>
      <w:pPr>
        <w:tabs>
          <w:tab w:val="num" w:pos="4983"/>
        </w:tabs>
        <w:ind w:left="4983" w:hanging="360"/>
      </w:pPr>
      <w:rPr>
        <w:rFonts w:cs="Times New Roman"/>
      </w:rPr>
    </w:lvl>
    <w:lvl w:ilvl="7" w:tplc="04190019" w:tentative="1">
      <w:start w:val="1"/>
      <w:numFmt w:val="lowerLetter"/>
      <w:lvlText w:val="%8."/>
      <w:lvlJc w:val="left"/>
      <w:pPr>
        <w:tabs>
          <w:tab w:val="num" w:pos="5703"/>
        </w:tabs>
        <w:ind w:left="5703" w:hanging="360"/>
      </w:pPr>
      <w:rPr>
        <w:rFonts w:cs="Times New Roman"/>
      </w:rPr>
    </w:lvl>
    <w:lvl w:ilvl="8" w:tplc="0419001B" w:tentative="1">
      <w:start w:val="1"/>
      <w:numFmt w:val="lowerRoman"/>
      <w:lvlText w:val="%9."/>
      <w:lvlJc w:val="right"/>
      <w:pPr>
        <w:tabs>
          <w:tab w:val="num" w:pos="6423"/>
        </w:tabs>
        <w:ind w:left="6423" w:hanging="180"/>
      </w:pPr>
      <w:rPr>
        <w:rFonts w:cs="Times New Roman"/>
      </w:rPr>
    </w:lvl>
  </w:abstractNum>
  <w:abstractNum w:abstractNumId="7">
    <w:nsid w:val="21CF4B99"/>
    <w:multiLevelType w:val="singleLevel"/>
    <w:tmpl w:val="B1B2AAC0"/>
    <w:lvl w:ilvl="0">
      <w:start w:val="10"/>
      <w:numFmt w:val="bullet"/>
      <w:lvlText w:val="-"/>
      <w:lvlJc w:val="left"/>
      <w:pPr>
        <w:tabs>
          <w:tab w:val="num" w:pos="1080"/>
        </w:tabs>
        <w:ind w:left="1080" w:hanging="360"/>
      </w:pPr>
      <w:rPr>
        <w:rFonts w:hint="default"/>
      </w:rPr>
    </w:lvl>
  </w:abstractNum>
  <w:abstractNum w:abstractNumId="8">
    <w:nsid w:val="21E624E5"/>
    <w:multiLevelType w:val="hybridMultilevel"/>
    <w:tmpl w:val="210ACC20"/>
    <w:lvl w:ilvl="0" w:tplc="70AE4004">
      <w:start w:val="1"/>
      <w:numFmt w:val="decimal"/>
      <w:lvlText w:val="%1)"/>
      <w:lvlJc w:val="left"/>
      <w:pPr>
        <w:tabs>
          <w:tab w:val="num" w:pos="0"/>
        </w:tabs>
        <w:ind w:firstLine="68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9">
    <w:nsid w:val="28E06218"/>
    <w:multiLevelType w:val="hybridMultilevel"/>
    <w:tmpl w:val="DC8A4FEA"/>
    <w:lvl w:ilvl="0" w:tplc="F55EC900">
      <w:start w:val="1"/>
      <w:numFmt w:val="decimal"/>
      <w:lvlText w:val="%1)"/>
      <w:lvlJc w:val="left"/>
      <w:pPr>
        <w:tabs>
          <w:tab w:val="num" w:pos="227"/>
        </w:tabs>
        <w:ind w:left="-57" w:firstLine="737"/>
      </w:pPr>
      <w:rPr>
        <w:rFonts w:cs="Times New Roman" w:hint="default"/>
      </w:rPr>
    </w:lvl>
    <w:lvl w:ilvl="1" w:tplc="04190019" w:tentative="1">
      <w:start w:val="1"/>
      <w:numFmt w:val="lowerLetter"/>
      <w:lvlText w:val="%2."/>
      <w:lvlJc w:val="left"/>
      <w:pPr>
        <w:tabs>
          <w:tab w:val="num" w:pos="1383"/>
        </w:tabs>
        <w:ind w:left="1383" w:hanging="360"/>
      </w:pPr>
      <w:rPr>
        <w:rFonts w:cs="Times New Roman"/>
      </w:rPr>
    </w:lvl>
    <w:lvl w:ilvl="2" w:tplc="0419001B" w:tentative="1">
      <w:start w:val="1"/>
      <w:numFmt w:val="lowerRoman"/>
      <w:lvlText w:val="%3."/>
      <w:lvlJc w:val="right"/>
      <w:pPr>
        <w:tabs>
          <w:tab w:val="num" w:pos="2103"/>
        </w:tabs>
        <w:ind w:left="2103" w:hanging="180"/>
      </w:pPr>
      <w:rPr>
        <w:rFonts w:cs="Times New Roman"/>
      </w:rPr>
    </w:lvl>
    <w:lvl w:ilvl="3" w:tplc="0419000F" w:tentative="1">
      <w:start w:val="1"/>
      <w:numFmt w:val="decimal"/>
      <w:lvlText w:val="%4."/>
      <w:lvlJc w:val="left"/>
      <w:pPr>
        <w:tabs>
          <w:tab w:val="num" w:pos="2823"/>
        </w:tabs>
        <w:ind w:left="2823" w:hanging="360"/>
      </w:pPr>
      <w:rPr>
        <w:rFonts w:cs="Times New Roman"/>
      </w:rPr>
    </w:lvl>
    <w:lvl w:ilvl="4" w:tplc="04190019" w:tentative="1">
      <w:start w:val="1"/>
      <w:numFmt w:val="lowerLetter"/>
      <w:lvlText w:val="%5."/>
      <w:lvlJc w:val="left"/>
      <w:pPr>
        <w:tabs>
          <w:tab w:val="num" w:pos="3543"/>
        </w:tabs>
        <w:ind w:left="3543" w:hanging="360"/>
      </w:pPr>
      <w:rPr>
        <w:rFonts w:cs="Times New Roman"/>
      </w:rPr>
    </w:lvl>
    <w:lvl w:ilvl="5" w:tplc="0419001B" w:tentative="1">
      <w:start w:val="1"/>
      <w:numFmt w:val="lowerRoman"/>
      <w:lvlText w:val="%6."/>
      <w:lvlJc w:val="right"/>
      <w:pPr>
        <w:tabs>
          <w:tab w:val="num" w:pos="4263"/>
        </w:tabs>
        <w:ind w:left="4263" w:hanging="180"/>
      </w:pPr>
      <w:rPr>
        <w:rFonts w:cs="Times New Roman"/>
      </w:rPr>
    </w:lvl>
    <w:lvl w:ilvl="6" w:tplc="0419000F" w:tentative="1">
      <w:start w:val="1"/>
      <w:numFmt w:val="decimal"/>
      <w:lvlText w:val="%7."/>
      <w:lvlJc w:val="left"/>
      <w:pPr>
        <w:tabs>
          <w:tab w:val="num" w:pos="4983"/>
        </w:tabs>
        <w:ind w:left="4983" w:hanging="360"/>
      </w:pPr>
      <w:rPr>
        <w:rFonts w:cs="Times New Roman"/>
      </w:rPr>
    </w:lvl>
    <w:lvl w:ilvl="7" w:tplc="04190019" w:tentative="1">
      <w:start w:val="1"/>
      <w:numFmt w:val="lowerLetter"/>
      <w:lvlText w:val="%8."/>
      <w:lvlJc w:val="left"/>
      <w:pPr>
        <w:tabs>
          <w:tab w:val="num" w:pos="5703"/>
        </w:tabs>
        <w:ind w:left="5703" w:hanging="360"/>
      </w:pPr>
      <w:rPr>
        <w:rFonts w:cs="Times New Roman"/>
      </w:rPr>
    </w:lvl>
    <w:lvl w:ilvl="8" w:tplc="0419001B" w:tentative="1">
      <w:start w:val="1"/>
      <w:numFmt w:val="lowerRoman"/>
      <w:lvlText w:val="%9."/>
      <w:lvlJc w:val="right"/>
      <w:pPr>
        <w:tabs>
          <w:tab w:val="num" w:pos="6423"/>
        </w:tabs>
        <w:ind w:left="6423" w:hanging="180"/>
      </w:pPr>
      <w:rPr>
        <w:rFonts w:cs="Times New Roman"/>
      </w:rPr>
    </w:lvl>
  </w:abstractNum>
  <w:abstractNum w:abstractNumId="10">
    <w:nsid w:val="2A2C0BEC"/>
    <w:multiLevelType w:val="hybridMultilevel"/>
    <w:tmpl w:val="36D4B80E"/>
    <w:lvl w:ilvl="0" w:tplc="5060CA3E">
      <w:start w:val="1"/>
      <w:numFmt w:val="russianLower"/>
      <w:lvlText w:val="%1)"/>
      <w:lvlJc w:val="left"/>
      <w:pPr>
        <w:tabs>
          <w:tab w:val="num" w:pos="1070"/>
        </w:tabs>
        <w:ind w:left="1070" w:hanging="360"/>
      </w:pPr>
      <w:rPr>
        <w:rFonts w:cs="Times New Roman" w:hint="default"/>
      </w:rPr>
    </w:lvl>
    <w:lvl w:ilvl="1" w:tplc="04190019" w:tentative="1">
      <w:start w:val="1"/>
      <w:numFmt w:val="lowerLetter"/>
      <w:lvlText w:val="%2."/>
      <w:lvlJc w:val="left"/>
      <w:pPr>
        <w:tabs>
          <w:tab w:val="num" w:pos="1081"/>
        </w:tabs>
        <w:ind w:left="1081" w:hanging="360"/>
      </w:pPr>
      <w:rPr>
        <w:rFonts w:cs="Times New Roman"/>
      </w:rPr>
    </w:lvl>
    <w:lvl w:ilvl="2" w:tplc="0419001B" w:tentative="1">
      <w:start w:val="1"/>
      <w:numFmt w:val="lowerRoman"/>
      <w:lvlText w:val="%3."/>
      <w:lvlJc w:val="right"/>
      <w:pPr>
        <w:tabs>
          <w:tab w:val="num" w:pos="1801"/>
        </w:tabs>
        <w:ind w:left="1801" w:hanging="180"/>
      </w:pPr>
      <w:rPr>
        <w:rFonts w:cs="Times New Roman"/>
      </w:rPr>
    </w:lvl>
    <w:lvl w:ilvl="3" w:tplc="0419000F" w:tentative="1">
      <w:start w:val="1"/>
      <w:numFmt w:val="decimal"/>
      <w:lvlText w:val="%4."/>
      <w:lvlJc w:val="left"/>
      <w:pPr>
        <w:tabs>
          <w:tab w:val="num" w:pos="2521"/>
        </w:tabs>
        <w:ind w:left="2521" w:hanging="360"/>
      </w:pPr>
      <w:rPr>
        <w:rFonts w:cs="Times New Roman"/>
      </w:rPr>
    </w:lvl>
    <w:lvl w:ilvl="4" w:tplc="04190019" w:tentative="1">
      <w:start w:val="1"/>
      <w:numFmt w:val="lowerLetter"/>
      <w:lvlText w:val="%5."/>
      <w:lvlJc w:val="left"/>
      <w:pPr>
        <w:tabs>
          <w:tab w:val="num" w:pos="3241"/>
        </w:tabs>
        <w:ind w:left="3241" w:hanging="360"/>
      </w:pPr>
      <w:rPr>
        <w:rFonts w:cs="Times New Roman"/>
      </w:rPr>
    </w:lvl>
    <w:lvl w:ilvl="5" w:tplc="0419001B" w:tentative="1">
      <w:start w:val="1"/>
      <w:numFmt w:val="lowerRoman"/>
      <w:lvlText w:val="%6."/>
      <w:lvlJc w:val="right"/>
      <w:pPr>
        <w:tabs>
          <w:tab w:val="num" w:pos="3961"/>
        </w:tabs>
        <w:ind w:left="3961" w:hanging="180"/>
      </w:pPr>
      <w:rPr>
        <w:rFonts w:cs="Times New Roman"/>
      </w:rPr>
    </w:lvl>
    <w:lvl w:ilvl="6" w:tplc="0419000F" w:tentative="1">
      <w:start w:val="1"/>
      <w:numFmt w:val="decimal"/>
      <w:lvlText w:val="%7."/>
      <w:lvlJc w:val="left"/>
      <w:pPr>
        <w:tabs>
          <w:tab w:val="num" w:pos="4681"/>
        </w:tabs>
        <w:ind w:left="4681" w:hanging="360"/>
      </w:pPr>
      <w:rPr>
        <w:rFonts w:cs="Times New Roman"/>
      </w:rPr>
    </w:lvl>
    <w:lvl w:ilvl="7" w:tplc="04190019" w:tentative="1">
      <w:start w:val="1"/>
      <w:numFmt w:val="lowerLetter"/>
      <w:lvlText w:val="%8."/>
      <w:lvlJc w:val="left"/>
      <w:pPr>
        <w:tabs>
          <w:tab w:val="num" w:pos="5401"/>
        </w:tabs>
        <w:ind w:left="5401" w:hanging="360"/>
      </w:pPr>
      <w:rPr>
        <w:rFonts w:cs="Times New Roman"/>
      </w:rPr>
    </w:lvl>
    <w:lvl w:ilvl="8" w:tplc="0419001B" w:tentative="1">
      <w:start w:val="1"/>
      <w:numFmt w:val="lowerRoman"/>
      <w:lvlText w:val="%9."/>
      <w:lvlJc w:val="right"/>
      <w:pPr>
        <w:tabs>
          <w:tab w:val="num" w:pos="6121"/>
        </w:tabs>
        <w:ind w:left="6121" w:hanging="180"/>
      </w:pPr>
      <w:rPr>
        <w:rFonts w:cs="Times New Roman"/>
      </w:rPr>
    </w:lvl>
  </w:abstractNum>
  <w:abstractNum w:abstractNumId="11">
    <w:nsid w:val="2A2F1915"/>
    <w:multiLevelType w:val="hybridMultilevel"/>
    <w:tmpl w:val="FD60DEAC"/>
    <w:lvl w:ilvl="0" w:tplc="7458F5BC">
      <w:start w:val="1"/>
      <w:numFmt w:val="decimal"/>
      <w:lvlText w:val="%1)"/>
      <w:lvlJc w:val="left"/>
      <w:pPr>
        <w:tabs>
          <w:tab w:val="num" w:pos="0"/>
        </w:tabs>
        <w:ind w:firstLine="68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2">
    <w:nsid w:val="2DD45CF6"/>
    <w:multiLevelType w:val="hybridMultilevel"/>
    <w:tmpl w:val="3D4CDB68"/>
    <w:lvl w:ilvl="0" w:tplc="F04C39AA">
      <w:start w:val="1"/>
      <w:numFmt w:val="decimal"/>
      <w:lvlText w:val="%1)"/>
      <w:lvlJc w:val="left"/>
      <w:pPr>
        <w:tabs>
          <w:tab w:val="num" w:pos="227"/>
        </w:tabs>
        <w:ind w:left="-57" w:firstLine="737"/>
      </w:pPr>
      <w:rPr>
        <w:rFonts w:cs="Times New Roman" w:hint="default"/>
      </w:rPr>
    </w:lvl>
    <w:lvl w:ilvl="1" w:tplc="04190019" w:tentative="1">
      <w:start w:val="1"/>
      <w:numFmt w:val="lowerLetter"/>
      <w:lvlText w:val="%2."/>
      <w:lvlJc w:val="left"/>
      <w:pPr>
        <w:tabs>
          <w:tab w:val="num" w:pos="1383"/>
        </w:tabs>
        <w:ind w:left="1383" w:hanging="360"/>
      </w:pPr>
      <w:rPr>
        <w:rFonts w:cs="Times New Roman"/>
      </w:rPr>
    </w:lvl>
    <w:lvl w:ilvl="2" w:tplc="0419001B" w:tentative="1">
      <w:start w:val="1"/>
      <w:numFmt w:val="lowerRoman"/>
      <w:lvlText w:val="%3."/>
      <w:lvlJc w:val="right"/>
      <w:pPr>
        <w:tabs>
          <w:tab w:val="num" w:pos="2103"/>
        </w:tabs>
        <w:ind w:left="2103" w:hanging="180"/>
      </w:pPr>
      <w:rPr>
        <w:rFonts w:cs="Times New Roman"/>
      </w:rPr>
    </w:lvl>
    <w:lvl w:ilvl="3" w:tplc="0419000F" w:tentative="1">
      <w:start w:val="1"/>
      <w:numFmt w:val="decimal"/>
      <w:lvlText w:val="%4."/>
      <w:lvlJc w:val="left"/>
      <w:pPr>
        <w:tabs>
          <w:tab w:val="num" w:pos="2823"/>
        </w:tabs>
        <w:ind w:left="2823" w:hanging="360"/>
      </w:pPr>
      <w:rPr>
        <w:rFonts w:cs="Times New Roman"/>
      </w:rPr>
    </w:lvl>
    <w:lvl w:ilvl="4" w:tplc="04190019" w:tentative="1">
      <w:start w:val="1"/>
      <w:numFmt w:val="lowerLetter"/>
      <w:lvlText w:val="%5."/>
      <w:lvlJc w:val="left"/>
      <w:pPr>
        <w:tabs>
          <w:tab w:val="num" w:pos="3543"/>
        </w:tabs>
        <w:ind w:left="3543" w:hanging="360"/>
      </w:pPr>
      <w:rPr>
        <w:rFonts w:cs="Times New Roman"/>
      </w:rPr>
    </w:lvl>
    <w:lvl w:ilvl="5" w:tplc="0419001B" w:tentative="1">
      <w:start w:val="1"/>
      <w:numFmt w:val="lowerRoman"/>
      <w:lvlText w:val="%6."/>
      <w:lvlJc w:val="right"/>
      <w:pPr>
        <w:tabs>
          <w:tab w:val="num" w:pos="4263"/>
        </w:tabs>
        <w:ind w:left="4263" w:hanging="180"/>
      </w:pPr>
      <w:rPr>
        <w:rFonts w:cs="Times New Roman"/>
      </w:rPr>
    </w:lvl>
    <w:lvl w:ilvl="6" w:tplc="0419000F" w:tentative="1">
      <w:start w:val="1"/>
      <w:numFmt w:val="decimal"/>
      <w:lvlText w:val="%7."/>
      <w:lvlJc w:val="left"/>
      <w:pPr>
        <w:tabs>
          <w:tab w:val="num" w:pos="4983"/>
        </w:tabs>
        <w:ind w:left="4983" w:hanging="360"/>
      </w:pPr>
      <w:rPr>
        <w:rFonts w:cs="Times New Roman"/>
      </w:rPr>
    </w:lvl>
    <w:lvl w:ilvl="7" w:tplc="04190019" w:tentative="1">
      <w:start w:val="1"/>
      <w:numFmt w:val="lowerLetter"/>
      <w:lvlText w:val="%8."/>
      <w:lvlJc w:val="left"/>
      <w:pPr>
        <w:tabs>
          <w:tab w:val="num" w:pos="5703"/>
        </w:tabs>
        <w:ind w:left="5703" w:hanging="360"/>
      </w:pPr>
      <w:rPr>
        <w:rFonts w:cs="Times New Roman"/>
      </w:rPr>
    </w:lvl>
    <w:lvl w:ilvl="8" w:tplc="0419001B" w:tentative="1">
      <w:start w:val="1"/>
      <w:numFmt w:val="lowerRoman"/>
      <w:lvlText w:val="%9."/>
      <w:lvlJc w:val="right"/>
      <w:pPr>
        <w:tabs>
          <w:tab w:val="num" w:pos="6423"/>
        </w:tabs>
        <w:ind w:left="6423" w:hanging="180"/>
      </w:pPr>
      <w:rPr>
        <w:rFonts w:cs="Times New Roman"/>
      </w:rPr>
    </w:lvl>
  </w:abstractNum>
  <w:abstractNum w:abstractNumId="13">
    <w:nsid w:val="34101269"/>
    <w:multiLevelType w:val="hybridMultilevel"/>
    <w:tmpl w:val="283C108E"/>
    <w:lvl w:ilvl="0" w:tplc="5D3AFD1C">
      <w:start w:val="1"/>
      <w:numFmt w:val="decimal"/>
      <w:lvlText w:val="%1)"/>
      <w:lvlJc w:val="left"/>
      <w:pPr>
        <w:tabs>
          <w:tab w:val="num" w:pos="227"/>
        </w:tabs>
        <w:ind w:left="-57" w:firstLine="737"/>
      </w:pPr>
      <w:rPr>
        <w:rFonts w:ascii="Times New Roman" w:eastAsia="Times New Roman" w:hAnsi="Times New Roman"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4">
    <w:nsid w:val="350C4CFD"/>
    <w:multiLevelType w:val="hybridMultilevel"/>
    <w:tmpl w:val="8C12F2A4"/>
    <w:lvl w:ilvl="0" w:tplc="DDFC9CB8">
      <w:start w:val="1"/>
      <w:numFmt w:val="decimal"/>
      <w:lvlText w:val="%1)"/>
      <w:lvlJc w:val="left"/>
      <w:pPr>
        <w:tabs>
          <w:tab w:val="num" w:pos="0"/>
        </w:tabs>
        <w:ind w:firstLine="68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407A3AA3"/>
    <w:multiLevelType w:val="hybridMultilevel"/>
    <w:tmpl w:val="7E1EAF1C"/>
    <w:lvl w:ilvl="0" w:tplc="F55EC900">
      <w:start w:val="1"/>
      <w:numFmt w:val="decimal"/>
      <w:lvlText w:val="%1)"/>
      <w:lvlJc w:val="left"/>
      <w:pPr>
        <w:tabs>
          <w:tab w:val="num" w:pos="227"/>
        </w:tabs>
        <w:ind w:left="-57" w:firstLine="737"/>
      </w:pPr>
      <w:rPr>
        <w:rFonts w:cs="Times New Roman" w:hint="default"/>
      </w:rPr>
    </w:lvl>
    <w:lvl w:ilvl="1" w:tplc="04190019" w:tentative="1">
      <w:start w:val="1"/>
      <w:numFmt w:val="lowerLetter"/>
      <w:lvlText w:val="%2."/>
      <w:lvlJc w:val="left"/>
      <w:pPr>
        <w:tabs>
          <w:tab w:val="num" w:pos="1383"/>
        </w:tabs>
        <w:ind w:left="1383" w:hanging="360"/>
      </w:pPr>
      <w:rPr>
        <w:rFonts w:cs="Times New Roman"/>
      </w:rPr>
    </w:lvl>
    <w:lvl w:ilvl="2" w:tplc="0419001B" w:tentative="1">
      <w:start w:val="1"/>
      <w:numFmt w:val="lowerRoman"/>
      <w:lvlText w:val="%3."/>
      <w:lvlJc w:val="right"/>
      <w:pPr>
        <w:tabs>
          <w:tab w:val="num" w:pos="2103"/>
        </w:tabs>
        <w:ind w:left="2103" w:hanging="180"/>
      </w:pPr>
      <w:rPr>
        <w:rFonts w:cs="Times New Roman"/>
      </w:rPr>
    </w:lvl>
    <w:lvl w:ilvl="3" w:tplc="0419000F" w:tentative="1">
      <w:start w:val="1"/>
      <w:numFmt w:val="decimal"/>
      <w:lvlText w:val="%4."/>
      <w:lvlJc w:val="left"/>
      <w:pPr>
        <w:tabs>
          <w:tab w:val="num" w:pos="2823"/>
        </w:tabs>
        <w:ind w:left="2823" w:hanging="360"/>
      </w:pPr>
      <w:rPr>
        <w:rFonts w:cs="Times New Roman"/>
      </w:rPr>
    </w:lvl>
    <w:lvl w:ilvl="4" w:tplc="04190019" w:tentative="1">
      <w:start w:val="1"/>
      <w:numFmt w:val="lowerLetter"/>
      <w:lvlText w:val="%5."/>
      <w:lvlJc w:val="left"/>
      <w:pPr>
        <w:tabs>
          <w:tab w:val="num" w:pos="3543"/>
        </w:tabs>
        <w:ind w:left="3543" w:hanging="360"/>
      </w:pPr>
      <w:rPr>
        <w:rFonts w:cs="Times New Roman"/>
      </w:rPr>
    </w:lvl>
    <w:lvl w:ilvl="5" w:tplc="0419001B" w:tentative="1">
      <w:start w:val="1"/>
      <w:numFmt w:val="lowerRoman"/>
      <w:lvlText w:val="%6."/>
      <w:lvlJc w:val="right"/>
      <w:pPr>
        <w:tabs>
          <w:tab w:val="num" w:pos="4263"/>
        </w:tabs>
        <w:ind w:left="4263" w:hanging="180"/>
      </w:pPr>
      <w:rPr>
        <w:rFonts w:cs="Times New Roman"/>
      </w:rPr>
    </w:lvl>
    <w:lvl w:ilvl="6" w:tplc="0419000F" w:tentative="1">
      <w:start w:val="1"/>
      <w:numFmt w:val="decimal"/>
      <w:lvlText w:val="%7."/>
      <w:lvlJc w:val="left"/>
      <w:pPr>
        <w:tabs>
          <w:tab w:val="num" w:pos="4983"/>
        </w:tabs>
        <w:ind w:left="4983" w:hanging="360"/>
      </w:pPr>
      <w:rPr>
        <w:rFonts w:cs="Times New Roman"/>
      </w:rPr>
    </w:lvl>
    <w:lvl w:ilvl="7" w:tplc="04190019" w:tentative="1">
      <w:start w:val="1"/>
      <w:numFmt w:val="lowerLetter"/>
      <w:lvlText w:val="%8."/>
      <w:lvlJc w:val="left"/>
      <w:pPr>
        <w:tabs>
          <w:tab w:val="num" w:pos="5703"/>
        </w:tabs>
        <w:ind w:left="5703" w:hanging="360"/>
      </w:pPr>
      <w:rPr>
        <w:rFonts w:cs="Times New Roman"/>
      </w:rPr>
    </w:lvl>
    <w:lvl w:ilvl="8" w:tplc="0419001B" w:tentative="1">
      <w:start w:val="1"/>
      <w:numFmt w:val="lowerRoman"/>
      <w:lvlText w:val="%9."/>
      <w:lvlJc w:val="right"/>
      <w:pPr>
        <w:tabs>
          <w:tab w:val="num" w:pos="6423"/>
        </w:tabs>
        <w:ind w:left="6423" w:hanging="180"/>
      </w:pPr>
      <w:rPr>
        <w:rFonts w:cs="Times New Roman"/>
      </w:rPr>
    </w:lvl>
  </w:abstractNum>
  <w:abstractNum w:abstractNumId="16">
    <w:nsid w:val="4B6D68A5"/>
    <w:multiLevelType w:val="singleLevel"/>
    <w:tmpl w:val="B1B2AAC0"/>
    <w:lvl w:ilvl="0">
      <w:start w:val="10"/>
      <w:numFmt w:val="bullet"/>
      <w:lvlText w:val="-"/>
      <w:lvlJc w:val="left"/>
      <w:pPr>
        <w:tabs>
          <w:tab w:val="num" w:pos="1080"/>
        </w:tabs>
        <w:ind w:left="1080" w:hanging="360"/>
      </w:pPr>
      <w:rPr>
        <w:rFonts w:hint="default"/>
      </w:rPr>
    </w:lvl>
  </w:abstractNum>
  <w:abstractNum w:abstractNumId="17">
    <w:nsid w:val="4CDA0194"/>
    <w:multiLevelType w:val="multilevel"/>
    <w:tmpl w:val="FFFFFFF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543247ED"/>
    <w:multiLevelType w:val="multilevel"/>
    <w:tmpl w:val="7E1EAF1C"/>
    <w:lvl w:ilvl="0">
      <w:start w:val="1"/>
      <w:numFmt w:val="decimal"/>
      <w:lvlText w:val="%1)"/>
      <w:lvlJc w:val="left"/>
      <w:pPr>
        <w:tabs>
          <w:tab w:val="num" w:pos="227"/>
        </w:tabs>
        <w:ind w:left="-57" w:firstLine="737"/>
      </w:pPr>
      <w:rPr>
        <w:rFonts w:cs="Times New Roman" w:hint="default"/>
      </w:rPr>
    </w:lvl>
    <w:lvl w:ilvl="1">
      <w:start w:val="1"/>
      <w:numFmt w:val="lowerLetter"/>
      <w:lvlText w:val="%2."/>
      <w:lvlJc w:val="left"/>
      <w:pPr>
        <w:tabs>
          <w:tab w:val="num" w:pos="1383"/>
        </w:tabs>
        <w:ind w:left="1383" w:hanging="360"/>
      </w:pPr>
      <w:rPr>
        <w:rFonts w:cs="Times New Roman"/>
      </w:rPr>
    </w:lvl>
    <w:lvl w:ilvl="2">
      <w:start w:val="1"/>
      <w:numFmt w:val="lowerRoman"/>
      <w:lvlText w:val="%3."/>
      <w:lvlJc w:val="right"/>
      <w:pPr>
        <w:tabs>
          <w:tab w:val="num" w:pos="2103"/>
        </w:tabs>
        <w:ind w:left="2103" w:hanging="180"/>
      </w:pPr>
      <w:rPr>
        <w:rFonts w:cs="Times New Roman"/>
      </w:rPr>
    </w:lvl>
    <w:lvl w:ilvl="3">
      <w:start w:val="1"/>
      <w:numFmt w:val="decimal"/>
      <w:lvlText w:val="%4."/>
      <w:lvlJc w:val="left"/>
      <w:pPr>
        <w:tabs>
          <w:tab w:val="num" w:pos="2823"/>
        </w:tabs>
        <w:ind w:left="2823" w:hanging="360"/>
      </w:pPr>
      <w:rPr>
        <w:rFonts w:cs="Times New Roman"/>
      </w:rPr>
    </w:lvl>
    <w:lvl w:ilvl="4">
      <w:start w:val="1"/>
      <w:numFmt w:val="lowerLetter"/>
      <w:lvlText w:val="%5."/>
      <w:lvlJc w:val="left"/>
      <w:pPr>
        <w:tabs>
          <w:tab w:val="num" w:pos="3543"/>
        </w:tabs>
        <w:ind w:left="3543" w:hanging="360"/>
      </w:pPr>
      <w:rPr>
        <w:rFonts w:cs="Times New Roman"/>
      </w:rPr>
    </w:lvl>
    <w:lvl w:ilvl="5">
      <w:start w:val="1"/>
      <w:numFmt w:val="lowerRoman"/>
      <w:lvlText w:val="%6."/>
      <w:lvlJc w:val="right"/>
      <w:pPr>
        <w:tabs>
          <w:tab w:val="num" w:pos="4263"/>
        </w:tabs>
        <w:ind w:left="4263" w:hanging="180"/>
      </w:pPr>
      <w:rPr>
        <w:rFonts w:cs="Times New Roman"/>
      </w:rPr>
    </w:lvl>
    <w:lvl w:ilvl="6">
      <w:start w:val="1"/>
      <w:numFmt w:val="decimal"/>
      <w:lvlText w:val="%7."/>
      <w:lvlJc w:val="left"/>
      <w:pPr>
        <w:tabs>
          <w:tab w:val="num" w:pos="4983"/>
        </w:tabs>
        <w:ind w:left="4983" w:hanging="360"/>
      </w:pPr>
      <w:rPr>
        <w:rFonts w:cs="Times New Roman"/>
      </w:rPr>
    </w:lvl>
    <w:lvl w:ilvl="7">
      <w:start w:val="1"/>
      <w:numFmt w:val="lowerLetter"/>
      <w:lvlText w:val="%8."/>
      <w:lvlJc w:val="left"/>
      <w:pPr>
        <w:tabs>
          <w:tab w:val="num" w:pos="5703"/>
        </w:tabs>
        <w:ind w:left="5703" w:hanging="360"/>
      </w:pPr>
      <w:rPr>
        <w:rFonts w:cs="Times New Roman"/>
      </w:rPr>
    </w:lvl>
    <w:lvl w:ilvl="8">
      <w:start w:val="1"/>
      <w:numFmt w:val="lowerRoman"/>
      <w:lvlText w:val="%9."/>
      <w:lvlJc w:val="right"/>
      <w:pPr>
        <w:tabs>
          <w:tab w:val="num" w:pos="6423"/>
        </w:tabs>
        <w:ind w:left="6423" w:hanging="180"/>
      </w:pPr>
      <w:rPr>
        <w:rFonts w:cs="Times New Roman"/>
      </w:rPr>
    </w:lvl>
  </w:abstractNum>
  <w:abstractNum w:abstractNumId="19">
    <w:nsid w:val="55DA4BBF"/>
    <w:multiLevelType w:val="hybridMultilevel"/>
    <w:tmpl w:val="28466884"/>
    <w:lvl w:ilvl="0" w:tplc="FFFFFFFF">
      <w:start w:val="1"/>
      <w:numFmt w:val="decimal"/>
      <w:lvlText w:val="%1)"/>
      <w:lvlJc w:val="left"/>
      <w:pPr>
        <w:tabs>
          <w:tab w:val="num" w:pos="284"/>
        </w:tabs>
        <w:ind w:firstLine="737"/>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0">
    <w:nsid w:val="566D4B6E"/>
    <w:multiLevelType w:val="hybridMultilevel"/>
    <w:tmpl w:val="EA56945C"/>
    <w:lvl w:ilvl="0" w:tplc="FFFFFFFF">
      <w:start w:val="1"/>
      <w:numFmt w:val="decimal"/>
      <w:lvlText w:val="%1)"/>
      <w:lvlJc w:val="left"/>
      <w:pPr>
        <w:tabs>
          <w:tab w:val="num" w:pos="284"/>
        </w:tabs>
        <w:ind w:firstLine="737"/>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1">
    <w:nsid w:val="578B497E"/>
    <w:multiLevelType w:val="hybridMultilevel"/>
    <w:tmpl w:val="DAAA2BA6"/>
    <w:lvl w:ilvl="0" w:tplc="FFFFFFFF">
      <w:start w:val="1"/>
      <w:numFmt w:val="decimal"/>
      <w:lvlText w:val="%1)"/>
      <w:lvlJc w:val="left"/>
      <w:pPr>
        <w:tabs>
          <w:tab w:val="num" w:pos="227"/>
        </w:tabs>
        <w:ind w:left="-57" w:firstLine="737"/>
      </w:pPr>
      <w:rPr>
        <w:rFonts w:cs="Times New Roman" w:hint="default"/>
      </w:rPr>
    </w:lvl>
    <w:lvl w:ilvl="1" w:tplc="EF8C5C80">
      <w:start w:val="1"/>
      <w:numFmt w:val="decimal"/>
      <w:lvlText w:val="%2."/>
      <w:lvlJc w:val="left"/>
      <w:pPr>
        <w:tabs>
          <w:tab w:val="num" w:pos="1383"/>
        </w:tabs>
        <w:ind w:left="1383" w:hanging="360"/>
      </w:pPr>
      <w:rPr>
        <w:rFonts w:cs="Times New Roman" w:hint="default"/>
      </w:rPr>
    </w:lvl>
    <w:lvl w:ilvl="2" w:tplc="FFFFFFFF" w:tentative="1">
      <w:start w:val="1"/>
      <w:numFmt w:val="lowerRoman"/>
      <w:lvlText w:val="%3."/>
      <w:lvlJc w:val="right"/>
      <w:pPr>
        <w:tabs>
          <w:tab w:val="num" w:pos="2103"/>
        </w:tabs>
        <w:ind w:left="2103" w:hanging="180"/>
      </w:pPr>
      <w:rPr>
        <w:rFonts w:cs="Times New Roman"/>
      </w:rPr>
    </w:lvl>
    <w:lvl w:ilvl="3" w:tplc="FFFFFFFF" w:tentative="1">
      <w:start w:val="1"/>
      <w:numFmt w:val="decimal"/>
      <w:lvlText w:val="%4."/>
      <w:lvlJc w:val="left"/>
      <w:pPr>
        <w:tabs>
          <w:tab w:val="num" w:pos="2823"/>
        </w:tabs>
        <w:ind w:left="2823" w:hanging="360"/>
      </w:pPr>
      <w:rPr>
        <w:rFonts w:cs="Times New Roman"/>
      </w:rPr>
    </w:lvl>
    <w:lvl w:ilvl="4" w:tplc="FFFFFFFF" w:tentative="1">
      <w:start w:val="1"/>
      <w:numFmt w:val="lowerLetter"/>
      <w:lvlText w:val="%5."/>
      <w:lvlJc w:val="left"/>
      <w:pPr>
        <w:tabs>
          <w:tab w:val="num" w:pos="3543"/>
        </w:tabs>
        <w:ind w:left="3543" w:hanging="360"/>
      </w:pPr>
      <w:rPr>
        <w:rFonts w:cs="Times New Roman"/>
      </w:rPr>
    </w:lvl>
    <w:lvl w:ilvl="5" w:tplc="FFFFFFFF" w:tentative="1">
      <w:start w:val="1"/>
      <w:numFmt w:val="lowerRoman"/>
      <w:lvlText w:val="%6."/>
      <w:lvlJc w:val="right"/>
      <w:pPr>
        <w:tabs>
          <w:tab w:val="num" w:pos="4263"/>
        </w:tabs>
        <w:ind w:left="4263" w:hanging="180"/>
      </w:pPr>
      <w:rPr>
        <w:rFonts w:cs="Times New Roman"/>
      </w:rPr>
    </w:lvl>
    <w:lvl w:ilvl="6" w:tplc="FFFFFFFF" w:tentative="1">
      <w:start w:val="1"/>
      <w:numFmt w:val="decimal"/>
      <w:lvlText w:val="%7."/>
      <w:lvlJc w:val="left"/>
      <w:pPr>
        <w:tabs>
          <w:tab w:val="num" w:pos="4983"/>
        </w:tabs>
        <w:ind w:left="4983" w:hanging="360"/>
      </w:pPr>
      <w:rPr>
        <w:rFonts w:cs="Times New Roman"/>
      </w:rPr>
    </w:lvl>
    <w:lvl w:ilvl="7" w:tplc="FFFFFFFF" w:tentative="1">
      <w:start w:val="1"/>
      <w:numFmt w:val="lowerLetter"/>
      <w:lvlText w:val="%8."/>
      <w:lvlJc w:val="left"/>
      <w:pPr>
        <w:tabs>
          <w:tab w:val="num" w:pos="5703"/>
        </w:tabs>
        <w:ind w:left="5703" w:hanging="360"/>
      </w:pPr>
      <w:rPr>
        <w:rFonts w:cs="Times New Roman"/>
      </w:rPr>
    </w:lvl>
    <w:lvl w:ilvl="8" w:tplc="FFFFFFFF" w:tentative="1">
      <w:start w:val="1"/>
      <w:numFmt w:val="lowerRoman"/>
      <w:lvlText w:val="%9."/>
      <w:lvlJc w:val="right"/>
      <w:pPr>
        <w:tabs>
          <w:tab w:val="num" w:pos="6423"/>
        </w:tabs>
        <w:ind w:left="6423" w:hanging="180"/>
      </w:pPr>
      <w:rPr>
        <w:rFonts w:cs="Times New Roman"/>
      </w:rPr>
    </w:lvl>
  </w:abstractNum>
  <w:abstractNum w:abstractNumId="22">
    <w:nsid w:val="58AF75B5"/>
    <w:multiLevelType w:val="hybridMultilevel"/>
    <w:tmpl w:val="D332CF16"/>
    <w:lvl w:ilvl="0" w:tplc="F04C39AA">
      <w:start w:val="1"/>
      <w:numFmt w:val="decimal"/>
      <w:lvlText w:val="%1)"/>
      <w:lvlJc w:val="left"/>
      <w:pPr>
        <w:tabs>
          <w:tab w:val="num" w:pos="284"/>
        </w:tabs>
        <w:ind w:firstLine="73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3">
    <w:nsid w:val="5C7A0AC9"/>
    <w:multiLevelType w:val="hybridMultilevel"/>
    <w:tmpl w:val="EBAEF9FC"/>
    <w:lvl w:ilvl="0" w:tplc="0419000B">
      <w:start w:val="1"/>
      <w:numFmt w:val="decimal"/>
      <w:lvlText w:val="%1)"/>
      <w:lvlJc w:val="left"/>
      <w:pPr>
        <w:tabs>
          <w:tab w:val="num" w:pos="61"/>
        </w:tabs>
        <w:ind w:left="-223" w:firstLine="680"/>
      </w:pPr>
      <w:rPr>
        <w:rFonts w:cs="Times New Roman" w:hint="default"/>
        <w:b w:val="0"/>
        <w:i w:val="0"/>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4">
    <w:nsid w:val="5ED25C11"/>
    <w:multiLevelType w:val="singleLevel"/>
    <w:tmpl w:val="B1B2AAC0"/>
    <w:lvl w:ilvl="0">
      <w:start w:val="10"/>
      <w:numFmt w:val="bullet"/>
      <w:lvlText w:val="-"/>
      <w:lvlJc w:val="left"/>
      <w:pPr>
        <w:tabs>
          <w:tab w:val="num" w:pos="1080"/>
        </w:tabs>
        <w:ind w:left="1080" w:hanging="360"/>
      </w:pPr>
      <w:rPr>
        <w:rFonts w:hint="default"/>
      </w:rPr>
    </w:lvl>
  </w:abstractNum>
  <w:abstractNum w:abstractNumId="25">
    <w:nsid w:val="62FB104D"/>
    <w:multiLevelType w:val="multilevel"/>
    <w:tmpl w:val="9D88D1BC"/>
    <w:lvl w:ilvl="0">
      <w:start w:val="1"/>
      <w:numFmt w:val="decimal"/>
      <w:pStyle w:val="a"/>
      <w:lvlText w:val="Статья 2-%1."/>
      <w:lvlJc w:val="left"/>
      <w:pPr>
        <w:tabs>
          <w:tab w:val="num" w:pos="2007"/>
        </w:tabs>
        <w:ind w:left="1134" w:hanging="567"/>
      </w:pPr>
      <w:rPr>
        <w:rFonts w:cs="Times New Roman" w:hint="default"/>
      </w:rPr>
    </w:lvl>
    <w:lvl w:ilvl="1">
      <w:start w:val="1"/>
      <w:numFmt w:val="decimal"/>
      <w:lvlRestart w:val="0"/>
      <w:lvlText w:val="Статья 2-%2."/>
      <w:lvlJc w:val="left"/>
      <w:pPr>
        <w:tabs>
          <w:tab w:val="num" w:pos="2007"/>
        </w:tabs>
        <w:ind w:left="1134" w:hanging="567"/>
      </w:pPr>
      <w:rPr>
        <w:rFonts w:cs="Times New Roman" w:hint="default"/>
      </w:rPr>
    </w:lvl>
    <w:lvl w:ilvl="2">
      <w:start w:val="1"/>
      <w:numFmt w:val="decimal"/>
      <w:lvlText w:val="%1.%2.%3."/>
      <w:lvlJc w:val="left"/>
      <w:pPr>
        <w:tabs>
          <w:tab w:val="num" w:pos="1791"/>
        </w:tabs>
        <w:ind w:left="1791" w:hanging="504"/>
      </w:pPr>
      <w:rPr>
        <w:rFonts w:cs="Times New Roman" w:hint="default"/>
      </w:rPr>
    </w:lvl>
    <w:lvl w:ilvl="3">
      <w:start w:val="1"/>
      <w:numFmt w:val="decimal"/>
      <w:lvlText w:val="%1.%2.%3.%4."/>
      <w:lvlJc w:val="left"/>
      <w:pPr>
        <w:tabs>
          <w:tab w:val="num" w:pos="2295"/>
        </w:tabs>
        <w:ind w:left="2295" w:hanging="648"/>
      </w:pPr>
      <w:rPr>
        <w:rFonts w:cs="Times New Roman" w:hint="default"/>
      </w:rPr>
    </w:lvl>
    <w:lvl w:ilvl="4">
      <w:start w:val="1"/>
      <w:numFmt w:val="decimal"/>
      <w:lvlText w:val="%1.%2.%3.%4.%5."/>
      <w:lvlJc w:val="left"/>
      <w:pPr>
        <w:tabs>
          <w:tab w:val="num" w:pos="2799"/>
        </w:tabs>
        <w:ind w:left="2799" w:hanging="792"/>
      </w:pPr>
      <w:rPr>
        <w:rFonts w:cs="Times New Roman" w:hint="default"/>
      </w:rPr>
    </w:lvl>
    <w:lvl w:ilvl="5">
      <w:start w:val="1"/>
      <w:numFmt w:val="decimal"/>
      <w:lvlText w:val="%1.%2.%3.%4.%5.%6."/>
      <w:lvlJc w:val="left"/>
      <w:pPr>
        <w:tabs>
          <w:tab w:val="num" w:pos="3303"/>
        </w:tabs>
        <w:ind w:left="3303" w:hanging="936"/>
      </w:pPr>
      <w:rPr>
        <w:rFonts w:cs="Times New Roman" w:hint="default"/>
      </w:rPr>
    </w:lvl>
    <w:lvl w:ilvl="6">
      <w:start w:val="1"/>
      <w:numFmt w:val="decimal"/>
      <w:lvlText w:val="%1.%2.%3.%4.%5.%6.%7."/>
      <w:lvlJc w:val="left"/>
      <w:pPr>
        <w:tabs>
          <w:tab w:val="num" w:pos="3807"/>
        </w:tabs>
        <w:ind w:left="3807" w:hanging="1080"/>
      </w:pPr>
      <w:rPr>
        <w:rFonts w:cs="Times New Roman" w:hint="default"/>
      </w:rPr>
    </w:lvl>
    <w:lvl w:ilvl="7">
      <w:start w:val="1"/>
      <w:numFmt w:val="decimal"/>
      <w:lvlText w:val="%1.%2.%3.%4.%5.%6.%7.%8."/>
      <w:lvlJc w:val="left"/>
      <w:pPr>
        <w:tabs>
          <w:tab w:val="num" w:pos="4311"/>
        </w:tabs>
        <w:ind w:left="4311" w:hanging="1224"/>
      </w:pPr>
      <w:rPr>
        <w:rFonts w:cs="Times New Roman" w:hint="default"/>
      </w:rPr>
    </w:lvl>
    <w:lvl w:ilvl="8">
      <w:start w:val="1"/>
      <w:numFmt w:val="decimal"/>
      <w:lvlText w:val="%1.%2.%3.%4.%5.%6.%7.%8.%9."/>
      <w:lvlJc w:val="left"/>
      <w:pPr>
        <w:tabs>
          <w:tab w:val="num" w:pos="4887"/>
        </w:tabs>
        <w:ind w:left="4887" w:hanging="1440"/>
      </w:pPr>
      <w:rPr>
        <w:rFonts w:cs="Times New Roman" w:hint="default"/>
      </w:rPr>
    </w:lvl>
  </w:abstractNum>
  <w:abstractNum w:abstractNumId="26">
    <w:nsid w:val="671E2F45"/>
    <w:multiLevelType w:val="hybridMultilevel"/>
    <w:tmpl w:val="2856B4B4"/>
    <w:lvl w:ilvl="0" w:tplc="338E3D1C">
      <w:start w:val="1"/>
      <w:numFmt w:val="decimal"/>
      <w:lvlText w:val="%1)"/>
      <w:lvlJc w:val="left"/>
      <w:pPr>
        <w:tabs>
          <w:tab w:val="num" w:pos="0"/>
        </w:tabs>
        <w:ind w:firstLine="68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7">
    <w:nsid w:val="6DC55FAE"/>
    <w:multiLevelType w:val="hybridMultilevel"/>
    <w:tmpl w:val="A2B8E1E6"/>
    <w:lvl w:ilvl="0" w:tplc="D2E8C01E">
      <w:start w:val="1"/>
      <w:numFmt w:val="decimal"/>
      <w:lvlText w:val="%1)"/>
      <w:lvlJc w:val="left"/>
      <w:pPr>
        <w:tabs>
          <w:tab w:val="num" w:pos="0"/>
        </w:tabs>
        <w:ind w:firstLine="68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8">
    <w:nsid w:val="6E201A7D"/>
    <w:multiLevelType w:val="singleLevel"/>
    <w:tmpl w:val="B1B2AAC0"/>
    <w:lvl w:ilvl="0">
      <w:start w:val="10"/>
      <w:numFmt w:val="bullet"/>
      <w:lvlText w:val="-"/>
      <w:lvlJc w:val="left"/>
      <w:pPr>
        <w:tabs>
          <w:tab w:val="num" w:pos="1080"/>
        </w:tabs>
        <w:ind w:left="1080" w:hanging="360"/>
      </w:pPr>
      <w:rPr>
        <w:rFonts w:hint="default"/>
      </w:rPr>
    </w:lvl>
  </w:abstractNum>
  <w:abstractNum w:abstractNumId="29">
    <w:nsid w:val="707347CC"/>
    <w:multiLevelType w:val="hybridMultilevel"/>
    <w:tmpl w:val="43B61EA4"/>
    <w:lvl w:ilvl="0" w:tplc="F04C39AA">
      <w:start w:val="1"/>
      <w:numFmt w:val="decimal"/>
      <w:lvlText w:val="%1)"/>
      <w:lvlJc w:val="left"/>
      <w:pPr>
        <w:tabs>
          <w:tab w:val="num" w:pos="227"/>
        </w:tabs>
        <w:ind w:left="-57" w:firstLine="73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0">
    <w:nsid w:val="7113287A"/>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1">
    <w:nsid w:val="714E0C2C"/>
    <w:multiLevelType w:val="hybridMultilevel"/>
    <w:tmpl w:val="3B581CC6"/>
    <w:lvl w:ilvl="0" w:tplc="F04C39AA">
      <w:start w:val="1"/>
      <w:numFmt w:val="decimal"/>
      <w:lvlText w:val="%1)"/>
      <w:lvlJc w:val="left"/>
      <w:pPr>
        <w:tabs>
          <w:tab w:val="num" w:pos="227"/>
        </w:tabs>
        <w:ind w:left="-57" w:firstLine="737"/>
      </w:pPr>
      <w:rPr>
        <w:rFonts w:cs="Times New Roman" w:hint="default"/>
      </w:rPr>
    </w:lvl>
    <w:lvl w:ilvl="1" w:tplc="04190019" w:tentative="1">
      <w:start w:val="1"/>
      <w:numFmt w:val="lowerLetter"/>
      <w:lvlText w:val="%2."/>
      <w:lvlJc w:val="left"/>
      <w:pPr>
        <w:tabs>
          <w:tab w:val="num" w:pos="1383"/>
        </w:tabs>
        <w:ind w:left="1383" w:hanging="360"/>
      </w:pPr>
      <w:rPr>
        <w:rFonts w:cs="Times New Roman"/>
      </w:rPr>
    </w:lvl>
    <w:lvl w:ilvl="2" w:tplc="0419001B" w:tentative="1">
      <w:start w:val="1"/>
      <w:numFmt w:val="lowerRoman"/>
      <w:lvlText w:val="%3."/>
      <w:lvlJc w:val="right"/>
      <w:pPr>
        <w:tabs>
          <w:tab w:val="num" w:pos="2103"/>
        </w:tabs>
        <w:ind w:left="2103" w:hanging="180"/>
      </w:pPr>
      <w:rPr>
        <w:rFonts w:cs="Times New Roman"/>
      </w:rPr>
    </w:lvl>
    <w:lvl w:ilvl="3" w:tplc="0419000F" w:tentative="1">
      <w:start w:val="1"/>
      <w:numFmt w:val="decimal"/>
      <w:lvlText w:val="%4."/>
      <w:lvlJc w:val="left"/>
      <w:pPr>
        <w:tabs>
          <w:tab w:val="num" w:pos="2823"/>
        </w:tabs>
        <w:ind w:left="2823" w:hanging="360"/>
      </w:pPr>
      <w:rPr>
        <w:rFonts w:cs="Times New Roman"/>
      </w:rPr>
    </w:lvl>
    <w:lvl w:ilvl="4" w:tplc="04190019" w:tentative="1">
      <w:start w:val="1"/>
      <w:numFmt w:val="lowerLetter"/>
      <w:lvlText w:val="%5."/>
      <w:lvlJc w:val="left"/>
      <w:pPr>
        <w:tabs>
          <w:tab w:val="num" w:pos="3543"/>
        </w:tabs>
        <w:ind w:left="3543" w:hanging="360"/>
      </w:pPr>
      <w:rPr>
        <w:rFonts w:cs="Times New Roman"/>
      </w:rPr>
    </w:lvl>
    <w:lvl w:ilvl="5" w:tplc="0419001B" w:tentative="1">
      <w:start w:val="1"/>
      <w:numFmt w:val="lowerRoman"/>
      <w:lvlText w:val="%6."/>
      <w:lvlJc w:val="right"/>
      <w:pPr>
        <w:tabs>
          <w:tab w:val="num" w:pos="4263"/>
        </w:tabs>
        <w:ind w:left="4263" w:hanging="180"/>
      </w:pPr>
      <w:rPr>
        <w:rFonts w:cs="Times New Roman"/>
      </w:rPr>
    </w:lvl>
    <w:lvl w:ilvl="6" w:tplc="0419000F" w:tentative="1">
      <w:start w:val="1"/>
      <w:numFmt w:val="decimal"/>
      <w:lvlText w:val="%7."/>
      <w:lvlJc w:val="left"/>
      <w:pPr>
        <w:tabs>
          <w:tab w:val="num" w:pos="4983"/>
        </w:tabs>
        <w:ind w:left="4983" w:hanging="360"/>
      </w:pPr>
      <w:rPr>
        <w:rFonts w:cs="Times New Roman"/>
      </w:rPr>
    </w:lvl>
    <w:lvl w:ilvl="7" w:tplc="04190019" w:tentative="1">
      <w:start w:val="1"/>
      <w:numFmt w:val="lowerLetter"/>
      <w:lvlText w:val="%8."/>
      <w:lvlJc w:val="left"/>
      <w:pPr>
        <w:tabs>
          <w:tab w:val="num" w:pos="5703"/>
        </w:tabs>
        <w:ind w:left="5703" w:hanging="360"/>
      </w:pPr>
      <w:rPr>
        <w:rFonts w:cs="Times New Roman"/>
      </w:rPr>
    </w:lvl>
    <w:lvl w:ilvl="8" w:tplc="0419001B" w:tentative="1">
      <w:start w:val="1"/>
      <w:numFmt w:val="lowerRoman"/>
      <w:lvlText w:val="%9."/>
      <w:lvlJc w:val="right"/>
      <w:pPr>
        <w:tabs>
          <w:tab w:val="num" w:pos="6423"/>
        </w:tabs>
        <w:ind w:left="6423" w:hanging="180"/>
      </w:pPr>
      <w:rPr>
        <w:rFonts w:cs="Times New Roman"/>
      </w:rPr>
    </w:lvl>
  </w:abstractNum>
  <w:abstractNum w:abstractNumId="32">
    <w:nsid w:val="72F6151D"/>
    <w:multiLevelType w:val="hybridMultilevel"/>
    <w:tmpl w:val="4CBEA8BE"/>
    <w:lvl w:ilvl="0" w:tplc="DDFC9CB8">
      <w:start w:val="1"/>
      <w:numFmt w:val="decimal"/>
      <w:lvlText w:val="%1)"/>
      <w:lvlJc w:val="left"/>
      <w:pPr>
        <w:tabs>
          <w:tab w:val="num" w:pos="0"/>
        </w:tabs>
        <w:ind w:firstLine="68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3">
    <w:nsid w:val="7DBA21DE"/>
    <w:multiLevelType w:val="hybridMultilevel"/>
    <w:tmpl w:val="085612C8"/>
    <w:lvl w:ilvl="0" w:tplc="F04C39AA">
      <w:start w:val="1"/>
      <w:numFmt w:val="decimal"/>
      <w:lvlText w:val="%1)"/>
      <w:lvlJc w:val="left"/>
      <w:pPr>
        <w:tabs>
          <w:tab w:val="num" w:pos="284"/>
        </w:tabs>
        <w:ind w:firstLine="73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4">
    <w:nsid w:val="7E1D6970"/>
    <w:multiLevelType w:val="hybridMultilevel"/>
    <w:tmpl w:val="57804072"/>
    <w:lvl w:ilvl="0" w:tplc="F04C39AA">
      <w:start w:val="1"/>
      <w:numFmt w:val="decimal"/>
      <w:lvlText w:val="%1)"/>
      <w:lvlJc w:val="left"/>
      <w:pPr>
        <w:tabs>
          <w:tab w:val="num" w:pos="227"/>
        </w:tabs>
        <w:ind w:left="-57" w:firstLine="737"/>
      </w:pPr>
      <w:rPr>
        <w:rFonts w:cs="Times New Roman" w:hint="default"/>
      </w:rPr>
    </w:lvl>
    <w:lvl w:ilvl="1" w:tplc="04190019" w:tentative="1">
      <w:start w:val="1"/>
      <w:numFmt w:val="lowerLetter"/>
      <w:lvlText w:val="%2."/>
      <w:lvlJc w:val="left"/>
      <w:pPr>
        <w:tabs>
          <w:tab w:val="num" w:pos="1383"/>
        </w:tabs>
        <w:ind w:left="1383" w:hanging="360"/>
      </w:pPr>
      <w:rPr>
        <w:rFonts w:cs="Times New Roman"/>
      </w:rPr>
    </w:lvl>
    <w:lvl w:ilvl="2" w:tplc="0419001B" w:tentative="1">
      <w:start w:val="1"/>
      <w:numFmt w:val="lowerRoman"/>
      <w:lvlText w:val="%3."/>
      <w:lvlJc w:val="right"/>
      <w:pPr>
        <w:tabs>
          <w:tab w:val="num" w:pos="2103"/>
        </w:tabs>
        <w:ind w:left="2103" w:hanging="180"/>
      </w:pPr>
      <w:rPr>
        <w:rFonts w:cs="Times New Roman"/>
      </w:rPr>
    </w:lvl>
    <w:lvl w:ilvl="3" w:tplc="0419000F" w:tentative="1">
      <w:start w:val="1"/>
      <w:numFmt w:val="decimal"/>
      <w:lvlText w:val="%4."/>
      <w:lvlJc w:val="left"/>
      <w:pPr>
        <w:tabs>
          <w:tab w:val="num" w:pos="2823"/>
        </w:tabs>
        <w:ind w:left="2823" w:hanging="360"/>
      </w:pPr>
      <w:rPr>
        <w:rFonts w:cs="Times New Roman"/>
      </w:rPr>
    </w:lvl>
    <w:lvl w:ilvl="4" w:tplc="04190019" w:tentative="1">
      <w:start w:val="1"/>
      <w:numFmt w:val="lowerLetter"/>
      <w:lvlText w:val="%5."/>
      <w:lvlJc w:val="left"/>
      <w:pPr>
        <w:tabs>
          <w:tab w:val="num" w:pos="3543"/>
        </w:tabs>
        <w:ind w:left="3543" w:hanging="360"/>
      </w:pPr>
      <w:rPr>
        <w:rFonts w:cs="Times New Roman"/>
      </w:rPr>
    </w:lvl>
    <w:lvl w:ilvl="5" w:tplc="0419001B" w:tentative="1">
      <w:start w:val="1"/>
      <w:numFmt w:val="lowerRoman"/>
      <w:lvlText w:val="%6."/>
      <w:lvlJc w:val="right"/>
      <w:pPr>
        <w:tabs>
          <w:tab w:val="num" w:pos="4263"/>
        </w:tabs>
        <w:ind w:left="4263" w:hanging="180"/>
      </w:pPr>
      <w:rPr>
        <w:rFonts w:cs="Times New Roman"/>
      </w:rPr>
    </w:lvl>
    <w:lvl w:ilvl="6" w:tplc="0419000F" w:tentative="1">
      <w:start w:val="1"/>
      <w:numFmt w:val="decimal"/>
      <w:lvlText w:val="%7."/>
      <w:lvlJc w:val="left"/>
      <w:pPr>
        <w:tabs>
          <w:tab w:val="num" w:pos="4983"/>
        </w:tabs>
        <w:ind w:left="4983" w:hanging="360"/>
      </w:pPr>
      <w:rPr>
        <w:rFonts w:cs="Times New Roman"/>
      </w:rPr>
    </w:lvl>
    <w:lvl w:ilvl="7" w:tplc="04190019" w:tentative="1">
      <w:start w:val="1"/>
      <w:numFmt w:val="lowerLetter"/>
      <w:lvlText w:val="%8."/>
      <w:lvlJc w:val="left"/>
      <w:pPr>
        <w:tabs>
          <w:tab w:val="num" w:pos="5703"/>
        </w:tabs>
        <w:ind w:left="5703" w:hanging="360"/>
      </w:pPr>
      <w:rPr>
        <w:rFonts w:cs="Times New Roman"/>
      </w:rPr>
    </w:lvl>
    <w:lvl w:ilvl="8" w:tplc="0419001B" w:tentative="1">
      <w:start w:val="1"/>
      <w:numFmt w:val="lowerRoman"/>
      <w:lvlText w:val="%9."/>
      <w:lvlJc w:val="right"/>
      <w:pPr>
        <w:tabs>
          <w:tab w:val="num" w:pos="6423"/>
        </w:tabs>
        <w:ind w:left="6423" w:hanging="180"/>
      </w:pPr>
      <w:rPr>
        <w:rFonts w:cs="Times New Roman"/>
      </w:rPr>
    </w:lvl>
  </w:abstractNum>
  <w:num w:numId="1">
    <w:abstractNumId w:val="25"/>
  </w:num>
  <w:num w:numId="2">
    <w:abstractNumId w:val="13"/>
  </w:num>
  <w:num w:numId="3">
    <w:abstractNumId w:val="20"/>
  </w:num>
  <w:num w:numId="4">
    <w:abstractNumId w:val="33"/>
  </w:num>
  <w:num w:numId="5">
    <w:abstractNumId w:val="5"/>
  </w:num>
  <w:num w:numId="6">
    <w:abstractNumId w:val="31"/>
  </w:num>
  <w:num w:numId="7">
    <w:abstractNumId w:val="6"/>
  </w:num>
  <w:num w:numId="8">
    <w:abstractNumId w:val="21"/>
  </w:num>
  <w:num w:numId="9">
    <w:abstractNumId w:val="34"/>
  </w:num>
  <w:num w:numId="10">
    <w:abstractNumId w:val="4"/>
  </w:num>
  <w:num w:numId="11">
    <w:abstractNumId w:val="12"/>
  </w:num>
  <w:num w:numId="12">
    <w:abstractNumId w:val="22"/>
  </w:num>
  <w:num w:numId="13">
    <w:abstractNumId w:val="19"/>
  </w:num>
  <w:num w:numId="14">
    <w:abstractNumId w:val="3"/>
  </w:num>
  <w:num w:numId="15">
    <w:abstractNumId w:val="9"/>
  </w:num>
  <w:num w:numId="16">
    <w:abstractNumId w:val="30"/>
  </w:num>
  <w:num w:numId="17">
    <w:abstractNumId w:val="15"/>
  </w:num>
  <w:num w:numId="18">
    <w:abstractNumId w:val="2"/>
  </w:num>
  <w:num w:numId="19">
    <w:abstractNumId w:val="11"/>
  </w:num>
  <w:num w:numId="20">
    <w:abstractNumId w:val="26"/>
  </w:num>
  <w:num w:numId="21">
    <w:abstractNumId w:val="8"/>
  </w:num>
  <w:num w:numId="22">
    <w:abstractNumId w:val="27"/>
  </w:num>
  <w:num w:numId="23">
    <w:abstractNumId w:val="32"/>
  </w:num>
  <w:num w:numId="24">
    <w:abstractNumId w:val="29"/>
  </w:num>
  <w:num w:numId="25">
    <w:abstractNumId w:val="14"/>
  </w:num>
  <w:num w:numId="26">
    <w:abstractNumId w:val="10"/>
  </w:num>
  <w:num w:numId="27">
    <w:abstractNumId w:val="23"/>
  </w:num>
  <w:num w:numId="28">
    <w:abstractNumId w:val="24"/>
  </w:num>
  <w:num w:numId="29">
    <w:abstractNumId w:val="16"/>
  </w:num>
  <w:num w:numId="30">
    <w:abstractNumId w:val="28"/>
  </w:num>
  <w:num w:numId="31">
    <w:abstractNumId w:val="7"/>
  </w:num>
  <w:num w:numId="32">
    <w:abstractNumId w:val="18"/>
  </w:num>
  <w:num w:numId="33">
    <w:abstractNumId w:val="0"/>
  </w:num>
  <w:num w:numId="34">
    <w:abstractNumId w:val="1"/>
  </w:num>
  <w:num w:numId="35">
    <w:abstractNumId w:val="17"/>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oNotTrackMoves/>
  <w:defaultTabStop w:val="720"/>
  <w:hyphenationZone w:val="357"/>
  <w:doNotHyphenateCaps/>
  <w:displayHorizontalDrawingGridEvery w:val="0"/>
  <w:displayVerticalDrawingGridEvery w:val="0"/>
  <w:doNotUseMarginsForDrawingGridOrigin/>
  <w:characterSpacingControl w:val="doNotCompress"/>
  <w:footnotePr>
    <w:footnote w:id="0"/>
    <w:footnote w:id="1"/>
  </w:footnotePr>
  <w:endnotePr>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F09B1"/>
    <w:rsid w:val="000019F4"/>
    <w:rsid w:val="00001EC7"/>
    <w:rsid w:val="00002B7E"/>
    <w:rsid w:val="00002FFB"/>
    <w:rsid w:val="000041A5"/>
    <w:rsid w:val="000045EF"/>
    <w:rsid w:val="0000593B"/>
    <w:rsid w:val="00005E66"/>
    <w:rsid w:val="0000679B"/>
    <w:rsid w:val="00007402"/>
    <w:rsid w:val="000107F8"/>
    <w:rsid w:val="0001119E"/>
    <w:rsid w:val="000148B9"/>
    <w:rsid w:val="00014CE6"/>
    <w:rsid w:val="00016F21"/>
    <w:rsid w:val="00020B4A"/>
    <w:rsid w:val="00021889"/>
    <w:rsid w:val="00022EA7"/>
    <w:rsid w:val="00023A57"/>
    <w:rsid w:val="000257D4"/>
    <w:rsid w:val="0002640B"/>
    <w:rsid w:val="00026879"/>
    <w:rsid w:val="00027C76"/>
    <w:rsid w:val="00027D50"/>
    <w:rsid w:val="00030871"/>
    <w:rsid w:val="00031585"/>
    <w:rsid w:val="000319D4"/>
    <w:rsid w:val="00032439"/>
    <w:rsid w:val="0003455F"/>
    <w:rsid w:val="00034A7E"/>
    <w:rsid w:val="00035833"/>
    <w:rsid w:val="00036110"/>
    <w:rsid w:val="00036926"/>
    <w:rsid w:val="00037637"/>
    <w:rsid w:val="000376A8"/>
    <w:rsid w:val="000376D4"/>
    <w:rsid w:val="00040C29"/>
    <w:rsid w:val="00042733"/>
    <w:rsid w:val="00047D94"/>
    <w:rsid w:val="00047F35"/>
    <w:rsid w:val="000500CF"/>
    <w:rsid w:val="000508BA"/>
    <w:rsid w:val="00052097"/>
    <w:rsid w:val="00052421"/>
    <w:rsid w:val="0005253A"/>
    <w:rsid w:val="000525A5"/>
    <w:rsid w:val="000526B8"/>
    <w:rsid w:val="00053375"/>
    <w:rsid w:val="00053E07"/>
    <w:rsid w:val="000540AE"/>
    <w:rsid w:val="00054B13"/>
    <w:rsid w:val="00056271"/>
    <w:rsid w:val="00056DB4"/>
    <w:rsid w:val="00057357"/>
    <w:rsid w:val="00062C02"/>
    <w:rsid w:val="000640D5"/>
    <w:rsid w:val="00064539"/>
    <w:rsid w:val="00065E71"/>
    <w:rsid w:val="0006605A"/>
    <w:rsid w:val="000663F8"/>
    <w:rsid w:val="00066445"/>
    <w:rsid w:val="00067641"/>
    <w:rsid w:val="000701EA"/>
    <w:rsid w:val="000705B4"/>
    <w:rsid w:val="00071B83"/>
    <w:rsid w:val="0007231C"/>
    <w:rsid w:val="00072CCE"/>
    <w:rsid w:val="00073726"/>
    <w:rsid w:val="0007393C"/>
    <w:rsid w:val="00073D16"/>
    <w:rsid w:val="00074FB4"/>
    <w:rsid w:val="00076359"/>
    <w:rsid w:val="00076F9D"/>
    <w:rsid w:val="00077176"/>
    <w:rsid w:val="00077839"/>
    <w:rsid w:val="0008030E"/>
    <w:rsid w:val="000810BD"/>
    <w:rsid w:val="00085BDE"/>
    <w:rsid w:val="00085D7A"/>
    <w:rsid w:val="0008654F"/>
    <w:rsid w:val="00087059"/>
    <w:rsid w:val="00087A7F"/>
    <w:rsid w:val="00090622"/>
    <w:rsid w:val="00090721"/>
    <w:rsid w:val="000909ED"/>
    <w:rsid w:val="00090B48"/>
    <w:rsid w:val="00092690"/>
    <w:rsid w:val="00092707"/>
    <w:rsid w:val="000937B6"/>
    <w:rsid w:val="00094E33"/>
    <w:rsid w:val="00094F4E"/>
    <w:rsid w:val="000969F8"/>
    <w:rsid w:val="00096B6B"/>
    <w:rsid w:val="000A0349"/>
    <w:rsid w:val="000A0975"/>
    <w:rsid w:val="000A09AC"/>
    <w:rsid w:val="000A0D7D"/>
    <w:rsid w:val="000A0DF7"/>
    <w:rsid w:val="000A2498"/>
    <w:rsid w:val="000A3978"/>
    <w:rsid w:val="000A3B65"/>
    <w:rsid w:val="000A4F05"/>
    <w:rsid w:val="000A523B"/>
    <w:rsid w:val="000A5511"/>
    <w:rsid w:val="000A57D1"/>
    <w:rsid w:val="000A7479"/>
    <w:rsid w:val="000B0A51"/>
    <w:rsid w:val="000B4574"/>
    <w:rsid w:val="000B4B73"/>
    <w:rsid w:val="000B77BF"/>
    <w:rsid w:val="000C0D98"/>
    <w:rsid w:val="000C1635"/>
    <w:rsid w:val="000C1C0B"/>
    <w:rsid w:val="000C3499"/>
    <w:rsid w:val="000C384D"/>
    <w:rsid w:val="000C465F"/>
    <w:rsid w:val="000D10BC"/>
    <w:rsid w:val="000D245B"/>
    <w:rsid w:val="000D262E"/>
    <w:rsid w:val="000D2EB1"/>
    <w:rsid w:val="000D311F"/>
    <w:rsid w:val="000D48EE"/>
    <w:rsid w:val="000E010F"/>
    <w:rsid w:val="000E08E5"/>
    <w:rsid w:val="000E1BC3"/>
    <w:rsid w:val="000E1BD3"/>
    <w:rsid w:val="000E1F66"/>
    <w:rsid w:val="000E2331"/>
    <w:rsid w:val="000E370D"/>
    <w:rsid w:val="000E3BBB"/>
    <w:rsid w:val="000E6AC2"/>
    <w:rsid w:val="000E769D"/>
    <w:rsid w:val="000F0272"/>
    <w:rsid w:val="000F103B"/>
    <w:rsid w:val="000F1FD4"/>
    <w:rsid w:val="000F2125"/>
    <w:rsid w:val="000F3F51"/>
    <w:rsid w:val="000F4BD3"/>
    <w:rsid w:val="000F6410"/>
    <w:rsid w:val="000F6936"/>
    <w:rsid w:val="000F6AA6"/>
    <w:rsid w:val="0010154A"/>
    <w:rsid w:val="001054A7"/>
    <w:rsid w:val="00105BB5"/>
    <w:rsid w:val="00106100"/>
    <w:rsid w:val="00106C79"/>
    <w:rsid w:val="00107AF3"/>
    <w:rsid w:val="00110308"/>
    <w:rsid w:val="00110BB1"/>
    <w:rsid w:val="00110EA4"/>
    <w:rsid w:val="00111BAC"/>
    <w:rsid w:val="00111DB4"/>
    <w:rsid w:val="0011456D"/>
    <w:rsid w:val="001154AA"/>
    <w:rsid w:val="001154AE"/>
    <w:rsid w:val="00121780"/>
    <w:rsid w:val="00122B7F"/>
    <w:rsid w:val="00122D8A"/>
    <w:rsid w:val="001245D2"/>
    <w:rsid w:val="00124A07"/>
    <w:rsid w:val="00125172"/>
    <w:rsid w:val="001257A3"/>
    <w:rsid w:val="00127895"/>
    <w:rsid w:val="00127E6E"/>
    <w:rsid w:val="00130397"/>
    <w:rsid w:val="00130CE9"/>
    <w:rsid w:val="0013526F"/>
    <w:rsid w:val="0013717D"/>
    <w:rsid w:val="00140C60"/>
    <w:rsid w:val="00141711"/>
    <w:rsid w:val="00141BD2"/>
    <w:rsid w:val="00141BD4"/>
    <w:rsid w:val="00142D47"/>
    <w:rsid w:val="00142E1B"/>
    <w:rsid w:val="001437DA"/>
    <w:rsid w:val="0014522D"/>
    <w:rsid w:val="0014532E"/>
    <w:rsid w:val="00145FD1"/>
    <w:rsid w:val="0014611C"/>
    <w:rsid w:val="00146771"/>
    <w:rsid w:val="0014784B"/>
    <w:rsid w:val="00147DEB"/>
    <w:rsid w:val="001538A8"/>
    <w:rsid w:val="00155126"/>
    <w:rsid w:val="00160382"/>
    <w:rsid w:val="00161A08"/>
    <w:rsid w:val="00162B1C"/>
    <w:rsid w:val="001647C0"/>
    <w:rsid w:val="001649A7"/>
    <w:rsid w:val="00164D58"/>
    <w:rsid w:val="00165C9C"/>
    <w:rsid w:val="00165F27"/>
    <w:rsid w:val="00166137"/>
    <w:rsid w:val="00166733"/>
    <w:rsid w:val="001667EF"/>
    <w:rsid w:val="001730F0"/>
    <w:rsid w:val="001732E8"/>
    <w:rsid w:val="00174CEE"/>
    <w:rsid w:val="00176075"/>
    <w:rsid w:val="001764D8"/>
    <w:rsid w:val="001768CE"/>
    <w:rsid w:val="00176B90"/>
    <w:rsid w:val="0017784C"/>
    <w:rsid w:val="0018042C"/>
    <w:rsid w:val="00180D64"/>
    <w:rsid w:val="00185A2E"/>
    <w:rsid w:val="00185EEC"/>
    <w:rsid w:val="00186952"/>
    <w:rsid w:val="00187459"/>
    <w:rsid w:val="00190564"/>
    <w:rsid w:val="00190CE0"/>
    <w:rsid w:val="00192596"/>
    <w:rsid w:val="001927BF"/>
    <w:rsid w:val="00192881"/>
    <w:rsid w:val="00192DB2"/>
    <w:rsid w:val="00194118"/>
    <w:rsid w:val="00195193"/>
    <w:rsid w:val="001968A6"/>
    <w:rsid w:val="00197EA6"/>
    <w:rsid w:val="00197EB0"/>
    <w:rsid w:val="001A0656"/>
    <w:rsid w:val="001A088D"/>
    <w:rsid w:val="001A51F7"/>
    <w:rsid w:val="001B0B31"/>
    <w:rsid w:val="001B14E4"/>
    <w:rsid w:val="001B4B41"/>
    <w:rsid w:val="001B5D8F"/>
    <w:rsid w:val="001B6814"/>
    <w:rsid w:val="001B6A65"/>
    <w:rsid w:val="001B6EA9"/>
    <w:rsid w:val="001B753C"/>
    <w:rsid w:val="001B781E"/>
    <w:rsid w:val="001C1CDE"/>
    <w:rsid w:val="001C276E"/>
    <w:rsid w:val="001C3928"/>
    <w:rsid w:val="001C42C2"/>
    <w:rsid w:val="001C522D"/>
    <w:rsid w:val="001C54C6"/>
    <w:rsid w:val="001C5EDB"/>
    <w:rsid w:val="001C70B7"/>
    <w:rsid w:val="001D1785"/>
    <w:rsid w:val="001D251A"/>
    <w:rsid w:val="001D2A91"/>
    <w:rsid w:val="001D348B"/>
    <w:rsid w:val="001D44E2"/>
    <w:rsid w:val="001D53EE"/>
    <w:rsid w:val="001E11FD"/>
    <w:rsid w:val="001E1AA9"/>
    <w:rsid w:val="001E24EF"/>
    <w:rsid w:val="001E2E5A"/>
    <w:rsid w:val="001E36C3"/>
    <w:rsid w:val="001E3A93"/>
    <w:rsid w:val="001E3B5C"/>
    <w:rsid w:val="001E5E56"/>
    <w:rsid w:val="001F4AB4"/>
    <w:rsid w:val="001F65E3"/>
    <w:rsid w:val="001F7676"/>
    <w:rsid w:val="001F7B49"/>
    <w:rsid w:val="002017C1"/>
    <w:rsid w:val="00201B7A"/>
    <w:rsid w:val="002026C0"/>
    <w:rsid w:val="00204EF8"/>
    <w:rsid w:val="00205B10"/>
    <w:rsid w:val="002063EB"/>
    <w:rsid w:val="00207B47"/>
    <w:rsid w:val="00207D76"/>
    <w:rsid w:val="0021196A"/>
    <w:rsid w:val="00213DE8"/>
    <w:rsid w:val="00216D3B"/>
    <w:rsid w:val="00217158"/>
    <w:rsid w:val="0022020D"/>
    <w:rsid w:val="00222436"/>
    <w:rsid w:val="00222D61"/>
    <w:rsid w:val="0022307E"/>
    <w:rsid w:val="002249E3"/>
    <w:rsid w:val="002308D8"/>
    <w:rsid w:val="00231845"/>
    <w:rsid w:val="00233FDC"/>
    <w:rsid w:val="002352B2"/>
    <w:rsid w:val="0023731B"/>
    <w:rsid w:val="002374EC"/>
    <w:rsid w:val="00240FE3"/>
    <w:rsid w:val="00241248"/>
    <w:rsid w:val="00241679"/>
    <w:rsid w:val="00241B5C"/>
    <w:rsid w:val="00242410"/>
    <w:rsid w:val="0024246C"/>
    <w:rsid w:val="00243791"/>
    <w:rsid w:val="00245D86"/>
    <w:rsid w:val="00245E2F"/>
    <w:rsid w:val="00246F52"/>
    <w:rsid w:val="00250157"/>
    <w:rsid w:val="00250411"/>
    <w:rsid w:val="00253F0E"/>
    <w:rsid w:val="00260B14"/>
    <w:rsid w:val="00260B72"/>
    <w:rsid w:val="00260D25"/>
    <w:rsid w:val="0026140B"/>
    <w:rsid w:val="00261A76"/>
    <w:rsid w:val="002621CA"/>
    <w:rsid w:val="0026306E"/>
    <w:rsid w:val="002655D9"/>
    <w:rsid w:val="00265B59"/>
    <w:rsid w:val="00266622"/>
    <w:rsid w:val="00270368"/>
    <w:rsid w:val="00270905"/>
    <w:rsid w:val="00270E32"/>
    <w:rsid w:val="00272043"/>
    <w:rsid w:val="002726E0"/>
    <w:rsid w:val="0027404C"/>
    <w:rsid w:val="0027458A"/>
    <w:rsid w:val="00274A31"/>
    <w:rsid w:val="00275270"/>
    <w:rsid w:val="00277B33"/>
    <w:rsid w:val="00280ECA"/>
    <w:rsid w:val="00281E0E"/>
    <w:rsid w:val="00283667"/>
    <w:rsid w:val="002850EC"/>
    <w:rsid w:val="00285987"/>
    <w:rsid w:val="00285AC1"/>
    <w:rsid w:val="00285C45"/>
    <w:rsid w:val="002879C3"/>
    <w:rsid w:val="00290A4C"/>
    <w:rsid w:val="00290DB1"/>
    <w:rsid w:val="002915C3"/>
    <w:rsid w:val="00292B05"/>
    <w:rsid w:val="0029466A"/>
    <w:rsid w:val="002952A6"/>
    <w:rsid w:val="002A0AA8"/>
    <w:rsid w:val="002A0AFC"/>
    <w:rsid w:val="002A1A55"/>
    <w:rsid w:val="002A1E9E"/>
    <w:rsid w:val="002A2BF2"/>
    <w:rsid w:val="002A4221"/>
    <w:rsid w:val="002A5582"/>
    <w:rsid w:val="002A7B8C"/>
    <w:rsid w:val="002B4F5A"/>
    <w:rsid w:val="002C0214"/>
    <w:rsid w:val="002C29A7"/>
    <w:rsid w:val="002C3028"/>
    <w:rsid w:val="002C3E5D"/>
    <w:rsid w:val="002C4B40"/>
    <w:rsid w:val="002C4C86"/>
    <w:rsid w:val="002C52C0"/>
    <w:rsid w:val="002C5817"/>
    <w:rsid w:val="002C6423"/>
    <w:rsid w:val="002D1A39"/>
    <w:rsid w:val="002D1ED1"/>
    <w:rsid w:val="002D1F50"/>
    <w:rsid w:val="002D2ED1"/>
    <w:rsid w:val="002D4F78"/>
    <w:rsid w:val="002D6FEA"/>
    <w:rsid w:val="002D76F1"/>
    <w:rsid w:val="002E0D85"/>
    <w:rsid w:val="002E29FE"/>
    <w:rsid w:val="002E2AFF"/>
    <w:rsid w:val="002E403D"/>
    <w:rsid w:val="002E42F0"/>
    <w:rsid w:val="002E4AAD"/>
    <w:rsid w:val="002E5A69"/>
    <w:rsid w:val="002E5C45"/>
    <w:rsid w:val="002E7023"/>
    <w:rsid w:val="002E714C"/>
    <w:rsid w:val="002E7DCB"/>
    <w:rsid w:val="002F0945"/>
    <w:rsid w:val="002F106C"/>
    <w:rsid w:val="002F1D43"/>
    <w:rsid w:val="002F25BD"/>
    <w:rsid w:val="002F40B5"/>
    <w:rsid w:val="002F43C7"/>
    <w:rsid w:val="002F498B"/>
    <w:rsid w:val="002F49DB"/>
    <w:rsid w:val="002F7D7F"/>
    <w:rsid w:val="00300A45"/>
    <w:rsid w:val="003013A9"/>
    <w:rsid w:val="003013C6"/>
    <w:rsid w:val="00302DAE"/>
    <w:rsid w:val="00302DAF"/>
    <w:rsid w:val="0030385D"/>
    <w:rsid w:val="00305934"/>
    <w:rsid w:val="00306228"/>
    <w:rsid w:val="0030746F"/>
    <w:rsid w:val="00310CA3"/>
    <w:rsid w:val="00311967"/>
    <w:rsid w:val="00311B36"/>
    <w:rsid w:val="00311D29"/>
    <w:rsid w:val="00311F16"/>
    <w:rsid w:val="00312EFB"/>
    <w:rsid w:val="00313090"/>
    <w:rsid w:val="00313CEB"/>
    <w:rsid w:val="00313D40"/>
    <w:rsid w:val="003144F1"/>
    <w:rsid w:val="003154B5"/>
    <w:rsid w:val="003158D8"/>
    <w:rsid w:val="00316513"/>
    <w:rsid w:val="0031665F"/>
    <w:rsid w:val="00316D00"/>
    <w:rsid w:val="003170BC"/>
    <w:rsid w:val="00321812"/>
    <w:rsid w:val="00321D9A"/>
    <w:rsid w:val="0032370C"/>
    <w:rsid w:val="00323A99"/>
    <w:rsid w:val="00324432"/>
    <w:rsid w:val="00327252"/>
    <w:rsid w:val="00327F7E"/>
    <w:rsid w:val="00331EAA"/>
    <w:rsid w:val="00333F5A"/>
    <w:rsid w:val="003340FB"/>
    <w:rsid w:val="003346D3"/>
    <w:rsid w:val="00335EB0"/>
    <w:rsid w:val="00336D80"/>
    <w:rsid w:val="00340037"/>
    <w:rsid w:val="00340363"/>
    <w:rsid w:val="00340888"/>
    <w:rsid w:val="00341A92"/>
    <w:rsid w:val="00344E80"/>
    <w:rsid w:val="0034597E"/>
    <w:rsid w:val="0034776B"/>
    <w:rsid w:val="00347990"/>
    <w:rsid w:val="00351580"/>
    <w:rsid w:val="00351BEA"/>
    <w:rsid w:val="0035271D"/>
    <w:rsid w:val="0035289B"/>
    <w:rsid w:val="003544F6"/>
    <w:rsid w:val="00356457"/>
    <w:rsid w:val="00356F0D"/>
    <w:rsid w:val="003603A1"/>
    <w:rsid w:val="003639F4"/>
    <w:rsid w:val="00363D1B"/>
    <w:rsid w:val="00363EC0"/>
    <w:rsid w:val="00365AF1"/>
    <w:rsid w:val="003663DF"/>
    <w:rsid w:val="00370D54"/>
    <w:rsid w:val="00372E54"/>
    <w:rsid w:val="00373C5B"/>
    <w:rsid w:val="00373E34"/>
    <w:rsid w:val="00374EF8"/>
    <w:rsid w:val="003753B3"/>
    <w:rsid w:val="00376036"/>
    <w:rsid w:val="00376045"/>
    <w:rsid w:val="003763F7"/>
    <w:rsid w:val="00376EC2"/>
    <w:rsid w:val="003811FC"/>
    <w:rsid w:val="003815C2"/>
    <w:rsid w:val="00381C90"/>
    <w:rsid w:val="00383F51"/>
    <w:rsid w:val="00384C36"/>
    <w:rsid w:val="00385C19"/>
    <w:rsid w:val="00386188"/>
    <w:rsid w:val="003907CB"/>
    <w:rsid w:val="00390D3F"/>
    <w:rsid w:val="00391C1F"/>
    <w:rsid w:val="0039466C"/>
    <w:rsid w:val="003947F4"/>
    <w:rsid w:val="00395813"/>
    <w:rsid w:val="00396DE6"/>
    <w:rsid w:val="003A02C9"/>
    <w:rsid w:val="003A1420"/>
    <w:rsid w:val="003A1928"/>
    <w:rsid w:val="003A355C"/>
    <w:rsid w:val="003A35BD"/>
    <w:rsid w:val="003A51D3"/>
    <w:rsid w:val="003A701B"/>
    <w:rsid w:val="003A787E"/>
    <w:rsid w:val="003A7F7A"/>
    <w:rsid w:val="003B3F8B"/>
    <w:rsid w:val="003B5079"/>
    <w:rsid w:val="003B51DA"/>
    <w:rsid w:val="003B69C7"/>
    <w:rsid w:val="003C0566"/>
    <w:rsid w:val="003C0C40"/>
    <w:rsid w:val="003C2284"/>
    <w:rsid w:val="003C22FF"/>
    <w:rsid w:val="003C285D"/>
    <w:rsid w:val="003C3462"/>
    <w:rsid w:val="003C6E3B"/>
    <w:rsid w:val="003C7778"/>
    <w:rsid w:val="003C7D4B"/>
    <w:rsid w:val="003D0A38"/>
    <w:rsid w:val="003D1B6F"/>
    <w:rsid w:val="003D20EF"/>
    <w:rsid w:val="003D2297"/>
    <w:rsid w:val="003D2A03"/>
    <w:rsid w:val="003D345F"/>
    <w:rsid w:val="003D382D"/>
    <w:rsid w:val="003D3B6D"/>
    <w:rsid w:val="003D4268"/>
    <w:rsid w:val="003E1AAB"/>
    <w:rsid w:val="003E1E48"/>
    <w:rsid w:val="003E3969"/>
    <w:rsid w:val="003E3A46"/>
    <w:rsid w:val="003E45DF"/>
    <w:rsid w:val="003E4E02"/>
    <w:rsid w:val="003E6577"/>
    <w:rsid w:val="003E7E21"/>
    <w:rsid w:val="003F2AD3"/>
    <w:rsid w:val="003F506A"/>
    <w:rsid w:val="003F6B3F"/>
    <w:rsid w:val="003F7581"/>
    <w:rsid w:val="003F780D"/>
    <w:rsid w:val="00402A9B"/>
    <w:rsid w:val="004040D1"/>
    <w:rsid w:val="00404BCD"/>
    <w:rsid w:val="00407710"/>
    <w:rsid w:val="00410112"/>
    <w:rsid w:val="00411300"/>
    <w:rsid w:val="004114F5"/>
    <w:rsid w:val="00411A83"/>
    <w:rsid w:val="00413FD8"/>
    <w:rsid w:val="00414532"/>
    <w:rsid w:val="0041517C"/>
    <w:rsid w:val="00415B40"/>
    <w:rsid w:val="00417A2A"/>
    <w:rsid w:val="00421338"/>
    <w:rsid w:val="00421F62"/>
    <w:rsid w:val="00423C84"/>
    <w:rsid w:val="00424492"/>
    <w:rsid w:val="004248EC"/>
    <w:rsid w:val="00425C1E"/>
    <w:rsid w:val="00427782"/>
    <w:rsid w:val="00430753"/>
    <w:rsid w:val="0043100C"/>
    <w:rsid w:val="00432298"/>
    <w:rsid w:val="00434019"/>
    <w:rsid w:val="00434D61"/>
    <w:rsid w:val="00434FA9"/>
    <w:rsid w:val="0043534B"/>
    <w:rsid w:val="00440182"/>
    <w:rsid w:val="00441647"/>
    <w:rsid w:val="00450C6B"/>
    <w:rsid w:val="00453DE6"/>
    <w:rsid w:val="0045661B"/>
    <w:rsid w:val="00457199"/>
    <w:rsid w:val="0046032F"/>
    <w:rsid w:val="004603CF"/>
    <w:rsid w:val="0046159A"/>
    <w:rsid w:val="00463765"/>
    <w:rsid w:val="004644EA"/>
    <w:rsid w:val="00467320"/>
    <w:rsid w:val="00467486"/>
    <w:rsid w:val="004675CD"/>
    <w:rsid w:val="0047040E"/>
    <w:rsid w:val="00470D79"/>
    <w:rsid w:val="00473AC2"/>
    <w:rsid w:val="004749BE"/>
    <w:rsid w:val="00474F51"/>
    <w:rsid w:val="004750F5"/>
    <w:rsid w:val="00476402"/>
    <w:rsid w:val="0047711B"/>
    <w:rsid w:val="00480513"/>
    <w:rsid w:val="004815CF"/>
    <w:rsid w:val="00481D98"/>
    <w:rsid w:val="004833B7"/>
    <w:rsid w:val="00483B86"/>
    <w:rsid w:val="0048409D"/>
    <w:rsid w:val="004845C9"/>
    <w:rsid w:val="00485091"/>
    <w:rsid w:val="00485DFD"/>
    <w:rsid w:val="00487628"/>
    <w:rsid w:val="004909A4"/>
    <w:rsid w:val="0049184E"/>
    <w:rsid w:val="00491BB8"/>
    <w:rsid w:val="00493EA4"/>
    <w:rsid w:val="00496E52"/>
    <w:rsid w:val="004A0699"/>
    <w:rsid w:val="004A2DD3"/>
    <w:rsid w:val="004A43FC"/>
    <w:rsid w:val="004A50EB"/>
    <w:rsid w:val="004A5BD1"/>
    <w:rsid w:val="004A74C4"/>
    <w:rsid w:val="004B142F"/>
    <w:rsid w:val="004B2255"/>
    <w:rsid w:val="004B4070"/>
    <w:rsid w:val="004B5170"/>
    <w:rsid w:val="004B5616"/>
    <w:rsid w:val="004C1A68"/>
    <w:rsid w:val="004C40E3"/>
    <w:rsid w:val="004C44FE"/>
    <w:rsid w:val="004C544E"/>
    <w:rsid w:val="004C618B"/>
    <w:rsid w:val="004C662A"/>
    <w:rsid w:val="004C6D2E"/>
    <w:rsid w:val="004D14C9"/>
    <w:rsid w:val="004D6B45"/>
    <w:rsid w:val="004D72E2"/>
    <w:rsid w:val="004D7FAD"/>
    <w:rsid w:val="004E060B"/>
    <w:rsid w:val="004E1834"/>
    <w:rsid w:val="004E2233"/>
    <w:rsid w:val="004E34F2"/>
    <w:rsid w:val="004E58D5"/>
    <w:rsid w:val="004E5C95"/>
    <w:rsid w:val="004E6756"/>
    <w:rsid w:val="004E696B"/>
    <w:rsid w:val="004E7E91"/>
    <w:rsid w:val="004F122F"/>
    <w:rsid w:val="004F1598"/>
    <w:rsid w:val="004F2F17"/>
    <w:rsid w:val="004F3595"/>
    <w:rsid w:val="004F438B"/>
    <w:rsid w:val="004F5BE5"/>
    <w:rsid w:val="004F7F01"/>
    <w:rsid w:val="0050121C"/>
    <w:rsid w:val="00502622"/>
    <w:rsid w:val="00503603"/>
    <w:rsid w:val="00503A0D"/>
    <w:rsid w:val="00503E57"/>
    <w:rsid w:val="00504E95"/>
    <w:rsid w:val="00505B9F"/>
    <w:rsid w:val="00505DB8"/>
    <w:rsid w:val="00506EF0"/>
    <w:rsid w:val="005105E0"/>
    <w:rsid w:val="00510D5C"/>
    <w:rsid w:val="00510E2B"/>
    <w:rsid w:val="0051337A"/>
    <w:rsid w:val="00515D04"/>
    <w:rsid w:val="00515D32"/>
    <w:rsid w:val="00516174"/>
    <w:rsid w:val="00517E09"/>
    <w:rsid w:val="005230B7"/>
    <w:rsid w:val="0052352F"/>
    <w:rsid w:val="00523B78"/>
    <w:rsid w:val="00525CED"/>
    <w:rsid w:val="00526A83"/>
    <w:rsid w:val="00526C2E"/>
    <w:rsid w:val="00530F69"/>
    <w:rsid w:val="0054148D"/>
    <w:rsid w:val="0054198F"/>
    <w:rsid w:val="00542A4E"/>
    <w:rsid w:val="00542D26"/>
    <w:rsid w:val="00544E56"/>
    <w:rsid w:val="005457EB"/>
    <w:rsid w:val="00546B1E"/>
    <w:rsid w:val="00551977"/>
    <w:rsid w:val="00553C5B"/>
    <w:rsid w:val="005545E0"/>
    <w:rsid w:val="00560ACA"/>
    <w:rsid w:val="005637FE"/>
    <w:rsid w:val="00564CBE"/>
    <w:rsid w:val="00565235"/>
    <w:rsid w:val="00566355"/>
    <w:rsid w:val="00566CD6"/>
    <w:rsid w:val="00567B28"/>
    <w:rsid w:val="00571853"/>
    <w:rsid w:val="00573806"/>
    <w:rsid w:val="00573C54"/>
    <w:rsid w:val="00575CFC"/>
    <w:rsid w:val="00575FEA"/>
    <w:rsid w:val="0058084E"/>
    <w:rsid w:val="005808B6"/>
    <w:rsid w:val="00581AA0"/>
    <w:rsid w:val="00583602"/>
    <w:rsid w:val="00583D76"/>
    <w:rsid w:val="005842EB"/>
    <w:rsid w:val="005872AF"/>
    <w:rsid w:val="00587888"/>
    <w:rsid w:val="005900C1"/>
    <w:rsid w:val="0059170A"/>
    <w:rsid w:val="00591905"/>
    <w:rsid w:val="0059198E"/>
    <w:rsid w:val="005938E5"/>
    <w:rsid w:val="0059440D"/>
    <w:rsid w:val="00596528"/>
    <w:rsid w:val="005A3A1A"/>
    <w:rsid w:val="005A57DD"/>
    <w:rsid w:val="005A6564"/>
    <w:rsid w:val="005B1E37"/>
    <w:rsid w:val="005B389A"/>
    <w:rsid w:val="005B3A1C"/>
    <w:rsid w:val="005B4A21"/>
    <w:rsid w:val="005B582B"/>
    <w:rsid w:val="005B5D4E"/>
    <w:rsid w:val="005B62D6"/>
    <w:rsid w:val="005B6636"/>
    <w:rsid w:val="005B700E"/>
    <w:rsid w:val="005C0104"/>
    <w:rsid w:val="005C2C0F"/>
    <w:rsid w:val="005C4B88"/>
    <w:rsid w:val="005C4C9C"/>
    <w:rsid w:val="005C6C90"/>
    <w:rsid w:val="005D1AC1"/>
    <w:rsid w:val="005D1B16"/>
    <w:rsid w:val="005D3628"/>
    <w:rsid w:val="005D4DCE"/>
    <w:rsid w:val="005D57DB"/>
    <w:rsid w:val="005D66F4"/>
    <w:rsid w:val="005E1137"/>
    <w:rsid w:val="005E2725"/>
    <w:rsid w:val="005E2B53"/>
    <w:rsid w:val="005E3BD1"/>
    <w:rsid w:val="005E4042"/>
    <w:rsid w:val="005E4335"/>
    <w:rsid w:val="005E489D"/>
    <w:rsid w:val="005E4F1C"/>
    <w:rsid w:val="005E5164"/>
    <w:rsid w:val="005E5562"/>
    <w:rsid w:val="005E72F2"/>
    <w:rsid w:val="005E7B56"/>
    <w:rsid w:val="005F3436"/>
    <w:rsid w:val="005F3B59"/>
    <w:rsid w:val="005F43B2"/>
    <w:rsid w:val="005F4763"/>
    <w:rsid w:val="005F68F4"/>
    <w:rsid w:val="005F71C1"/>
    <w:rsid w:val="0060004C"/>
    <w:rsid w:val="00600056"/>
    <w:rsid w:val="0060016A"/>
    <w:rsid w:val="0060093D"/>
    <w:rsid w:val="00602089"/>
    <w:rsid w:val="00602EEC"/>
    <w:rsid w:val="006060FB"/>
    <w:rsid w:val="00606115"/>
    <w:rsid w:val="0061145D"/>
    <w:rsid w:val="00614989"/>
    <w:rsid w:val="00614B05"/>
    <w:rsid w:val="00615C86"/>
    <w:rsid w:val="006166CB"/>
    <w:rsid w:val="006204EB"/>
    <w:rsid w:val="0062069A"/>
    <w:rsid w:val="0062282D"/>
    <w:rsid w:val="00624718"/>
    <w:rsid w:val="006255DC"/>
    <w:rsid w:val="00625DF0"/>
    <w:rsid w:val="0062616B"/>
    <w:rsid w:val="00626C42"/>
    <w:rsid w:val="00630D64"/>
    <w:rsid w:val="006315CE"/>
    <w:rsid w:val="00632E08"/>
    <w:rsid w:val="0063400C"/>
    <w:rsid w:val="0063427D"/>
    <w:rsid w:val="0063479C"/>
    <w:rsid w:val="00635D49"/>
    <w:rsid w:val="0063687A"/>
    <w:rsid w:val="00637066"/>
    <w:rsid w:val="00640E66"/>
    <w:rsid w:val="00640FE8"/>
    <w:rsid w:val="0064121E"/>
    <w:rsid w:val="00643227"/>
    <w:rsid w:val="00645293"/>
    <w:rsid w:val="00645E41"/>
    <w:rsid w:val="00646349"/>
    <w:rsid w:val="00646D2E"/>
    <w:rsid w:val="00650D96"/>
    <w:rsid w:val="00656320"/>
    <w:rsid w:val="0065667C"/>
    <w:rsid w:val="00656EF6"/>
    <w:rsid w:val="006575A9"/>
    <w:rsid w:val="006577E7"/>
    <w:rsid w:val="00657967"/>
    <w:rsid w:val="00662540"/>
    <w:rsid w:val="0066261E"/>
    <w:rsid w:val="006658D2"/>
    <w:rsid w:val="006659B9"/>
    <w:rsid w:val="00665C50"/>
    <w:rsid w:val="00665F42"/>
    <w:rsid w:val="00666441"/>
    <w:rsid w:val="006712A7"/>
    <w:rsid w:val="00671E93"/>
    <w:rsid w:val="006737B6"/>
    <w:rsid w:val="00673B25"/>
    <w:rsid w:val="00674058"/>
    <w:rsid w:val="00674583"/>
    <w:rsid w:val="0067460B"/>
    <w:rsid w:val="00675BAD"/>
    <w:rsid w:val="0067655B"/>
    <w:rsid w:val="00677BC4"/>
    <w:rsid w:val="00681E8C"/>
    <w:rsid w:val="00683D33"/>
    <w:rsid w:val="00687786"/>
    <w:rsid w:val="00687B2B"/>
    <w:rsid w:val="00691238"/>
    <w:rsid w:val="00691944"/>
    <w:rsid w:val="0069203E"/>
    <w:rsid w:val="00693616"/>
    <w:rsid w:val="00695286"/>
    <w:rsid w:val="00696479"/>
    <w:rsid w:val="006A0CA9"/>
    <w:rsid w:val="006A1283"/>
    <w:rsid w:val="006A4546"/>
    <w:rsid w:val="006A532A"/>
    <w:rsid w:val="006A6187"/>
    <w:rsid w:val="006B05E5"/>
    <w:rsid w:val="006B0C08"/>
    <w:rsid w:val="006B0D8E"/>
    <w:rsid w:val="006B1ACA"/>
    <w:rsid w:val="006B3634"/>
    <w:rsid w:val="006B3760"/>
    <w:rsid w:val="006C0841"/>
    <w:rsid w:val="006C1126"/>
    <w:rsid w:val="006C2246"/>
    <w:rsid w:val="006C2300"/>
    <w:rsid w:val="006C2D3F"/>
    <w:rsid w:val="006C7B25"/>
    <w:rsid w:val="006C7E8A"/>
    <w:rsid w:val="006D04F2"/>
    <w:rsid w:val="006D0620"/>
    <w:rsid w:val="006D1CD2"/>
    <w:rsid w:val="006D2F4D"/>
    <w:rsid w:val="006D32A6"/>
    <w:rsid w:val="006D7AB2"/>
    <w:rsid w:val="006D7E98"/>
    <w:rsid w:val="006E09C6"/>
    <w:rsid w:val="006E207B"/>
    <w:rsid w:val="006E2D5F"/>
    <w:rsid w:val="006E4677"/>
    <w:rsid w:val="006E4D03"/>
    <w:rsid w:val="006E60A8"/>
    <w:rsid w:val="006E6413"/>
    <w:rsid w:val="006F00A9"/>
    <w:rsid w:val="006F038D"/>
    <w:rsid w:val="006F1D67"/>
    <w:rsid w:val="006F1EF1"/>
    <w:rsid w:val="006F57F3"/>
    <w:rsid w:val="006F6C3C"/>
    <w:rsid w:val="006F7610"/>
    <w:rsid w:val="006F7BBC"/>
    <w:rsid w:val="0070018C"/>
    <w:rsid w:val="00700922"/>
    <w:rsid w:val="007013F5"/>
    <w:rsid w:val="00701C5B"/>
    <w:rsid w:val="007021DF"/>
    <w:rsid w:val="00705098"/>
    <w:rsid w:val="00706071"/>
    <w:rsid w:val="007065EB"/>
    <w:rsid w:val="007067D2"/>
    <w:rsid w:val="007068B9"/>
    <w:rsid w:val="00710FEE"/>
    <w:rsid w:val="00711546"/>
    <w:rsid w:val="007126B6"/>
    <w:rsid w:val="00715026"/>
    <w:rsid w:val="00717831"/>
    <w:rsid w:val="00717DAB"/>
    <w:rsid w:val="00720EAC"/>
    <w:rsid w:val="00723594"/>
    <w:rsid w:val="007237E8"/>
    <w:rsid w:val="0072540B"/>
    <w:rsid w:val="00725A2C"/>
    <w:rsid w:val="00726437"/>
    <w:rsid w:val="00726C48"/>
    <w:rsid w:val="0072749A"/>
    <w:rsid w:val="00727C4D"/>
    <w:rsid w:val="00727C6B"/>
    <w:rsid w:val="0073129D"/>
    <w:rsid w:val="00732427"/>
    <w:rsid w:val="007404B5"/>
    <w:rsid w:val="00741056"/>
    <w:rsid w:val="007419EC"/>
    <w:rsid w:val="00741CDE"/>
    <w:rsid w:val="00742660"/>
    <w:rsid w:val="00744633"/>
    <w:rsid w:val="0074550B"/>
    <w:rsid w:val="007458FB"/>
    <w:rsid w:val="00745D8A"/>
    <w:rsid w:val="007469E8"/>
    <w:rsid w:val="0074709B"/>
    <w:rsid w:val="00747B10"/>
    <w:rsid w:val="00754AAF"/>
    <w:rsid w:val="00755803"/>
    <w:rsid w:val="00755CCB"/>
    <w:rsid w:val="00756DB3"/>
    <w:rsid w:val="0076194C"/>
    <w:rsid w:val="00763CAF"/>
    <w:rsid w:val="00764B29"/>
    <w:rsid w:val="00764E91"/>
    <w:rsid w:val="00765696"/>
    <w:rsid w:val="00766320"/>
    <w:rsid w:val="00767664"/>
    <w:rsid w:val="00767BAA"/>
    <w:rsid w:val="00771125"/>
    <w:rsid w:val="00771689"/>
    <w:rsid w:val="00771AE2"/>
    <w:rsid w:val="00771F4E"/>
    <w:rsid w:val="0077275B"/>
    <w:rsid w:val="007727AA"/>
    <w:rsid w:val="00772CF8"/>
    <w:rsid w:val="0077358E"/>
    <w:rsid w:val="00773F4F"/>
    <w:rsid w:val="00774A25"/>
    <w:rsid w:val="00774DA3"/>
    <w:rsid w:val="00775124"/>
    <w:rsid w:val="00776A4F"/>
    <w:rsid w:val="00780DB2"/>
    <w:rsid w:val="007822CA"/>
    <w:rsid w:val="00782826"/>
    <w:rsid w:val="00785036"/>
    <w:rsid w:val="007850DF"/>
    <w:rsid w:val="007869B1"/>
    <w:rsid w:val="00787F55"/>
    <w:rsid w:val="0079020A"/>
    <w:rsid w:val="0079028C"/>
    <w:rsid w:val="007903C5"/>
    <w:rsid w:val="00790B0A"/>
    <w:rsid w:val="00792476"/>
    <w:rsid w:val="00792CD4"/>
    <w:rsid w:val="0079414F"/>
    <w:rsid w:val="00795B93"/>
    <w:rsid w:val="00796211"/>
    <w:rsid w:val="00797D46"/>
    <w:rsid w:val="00797F45"/>
    <w:rsid w:val="007A0078"/>
    <w:rsid w:val="007A0A2E"/>
    <w:rsid w:val="007A265E"/>
    <w:rsid w:val="007A2A60"/>
    <w:rsid w:val="007A3C64"/>
    <w:rsid w:val="007A4051"/>
    <w:rsid w:val="007A4079"/>
    <w:rsid w:val="007A4527"/>
    <w:rsid w:val="007A5559"/>
    <w:rsid w:val="007A6308"/>
    <w:rsid w:val="007B0B84"/>
    <w:rsid w:val="007B0CAB"/>
    <w:rsid w:val="007B11D2"/>
    <w:rsid w:val="007B252A"/>
    <w:rsid w:val="007B4CD5"/>
    <w:rsid w:val="007B6C0D"/>
    <w:rsid w:val="007C07D8"/>
    <w:rsid w:val="007C18CA"/>
    <w:rsid w:val="007C3C0D"/>
    <w:rsid w:val="007C3DD7"/>
    <w:rsid w:val="007C3FCE"/>
    <w:rsid w:val="007C43DC"/>
    <w:rsid w:val="007C5701"/>
    <w:rsid w:val="007C5B8D"/>
    <w:rsid w:val="007D05C4"/>
    <w:rsid w:val="007D171F"/>
    <w:rsid w:val="007D1B1A"/>
    <w:rsid w:val="007D2887"/>
    <w:rsid w:val="007D2939"/>
    <w:rsid w:val="007D3810"/>
    <w:rsid w:val="007D4961"/>
    <w:rsid w:val="007D546B"/>
    <w:rsid w:val="007D6542"/>
    <w:rsid w:val="007D7F2F"/>
    <w:rsid w:val="007E0A2B"/>
    <w:rsid w:val="007E1A8A"/>
    <w:rsid w:val="007E1B27"/>
    <w:rsid w:val="007E24F9"/>
    <w:rsid w:val="007E402A"/>
    <w:rsid w:val="007E468C"/>
    <w:rsid w:val="007E4F54"/>
    <w:rsid w:val="007E6043"/>
    <w:rsid w:val="007E6680"/>
    <w:rsid w:val="007F054B"/>
    <w:rsid w:val="007F0B26"/>
    <w:rsid w:val="007F1EFD"/>
    <w:rsid w:val="007F28D9"/>
    <w:rsid w:val="007F2ED2"/>
    <w:rsid w:val="007F33B8"/>
    <w:rsid w:val="008005B7"/>
    <w:rsid w:val="008011B4"/>
    <w:rsid w:val="00801E40"/>
    <w:rsid w:val="008022CA"/>
    <w:rsid w:val="00802AAC"/>
    <w:rsid w:val="00803135"/>
    <w:rsid w:val="00803C67"/>
    <w:rsid w:val="008049F6"/>
    <w:rsid w:val="00806123"/>
    <w:rsid w:val="00806BBB"/>
    <w:rsid w:val="00807A6C"/>
    <w:rsid w:val="00807D9D"/>
    <w:rsid w:val="0081019D"/>
    <w:rsid w:val="00810D73"/>
    <w:rsid w:val="00810E51"/>
    <w:rsid w:val="008111B1"/>
    <w:rsid w:val="00811467"/>
    <w:rsid w:val="00811653"/>
    <w:rsid w:val="00811A76"/>
    <w:rsid w:val="00811E3A"/>
    <w:rsid w:val="00812506"/>
    <w:rsid w:val="00813891"/>
    <w:rsid w:val="0081396D"/>
    <w:rsid w:val="0081463A"/>
    <w:rsid w:val="00815B6B"/>
    <w:rsid w:val="00816D1A"/>
    <w:rsid w:val="00820C9E"/>
    <w:rsid w:val="0082155E"/>
    <w:rsid w:val="008221E9"/>
    <w:rsid w:val="0082244B"/>
    <w:rsid w:val="00822D6D"/>
    <w:rsid w:val="0082341D"/>
    <w:rsid w:val="00823921"/>
    <w:rsid w:val="00823958"/>
    <w:rsid w:val="00825249"/>
    <w:rsid w:val="008256F3"/>
    <w:rsid w:val="00827CB1"/>
    <w:rsid w:val="00827EB8"/>
    <w:rsid w:val="008301B0"/>
    <w:rsid w:val="00830D1C"/>
    <w:rsid w:val="00831806"/>
    <w:rsid w:val="00832B63"/>
    <w:rsid w:val="0083314F"/>
    <w:rsid w:val="0083318F"/>
    <w:rsid w:val="00835704"/>
    <w:rsid w:val="00840393"/>
    <w:rsid w:val="008444EA"/>
    <w:rsid w:val="00844A6E"/>
    <w:rsid w:val="00845722"/>
    <w:rsid w:val="008458E1"/>
    <w:rsid w:val="00845968"/>
    <w:rsid w:val="0084748B"/>
    <w:rsid w:val="00847F3A"/>
    <w:rsid w:val="0085032E"/>
    <w:rsid w:val="00851B4F"/>
    <w:rsid w:val="0085357D"/>
    <w:rsid w:val="00853641"/>
    <w:rsid w:val="008567CE"/>
    <w:rsid w:val="008603E7"/>
    <w:rsid w:val="008614AF"/>
    <w:rsid w:val="00863947"/>
    <w:rsid w:val="008652F8"/>
    <w:rsid w:val="00866D4C"/>
    <w:rsid w:val="00867670"/>
    <w:rsid w:val="00867BF2"/>
    <w:rsid w:val="00871909"/>
    <w:rsid w:val="00871CC9"/>
    <w:rsid w:val="00872996"/>
    <w:rsid w:val="0087314F"/>
    <w:rsid w:val="00873675"/>
    <w:rsid w:val="00873C70"/>
    <w:rsid w:val="0087419E"/>
    <w:rsid w:val="00874E5C"/>
    <w:rsid w:val="008768CD"/>
    <w:rsid w:val="00876A22"/>
    <w:rsid w:val="00876AEB"/>
    <w:rsid w:val="00876EA3"/>
    <w:rsid w:val="00877755"/>
    <w:rsid w:val="00877EE3"/>
    <w:rsid w:val="00880734"/>
    <w:rsid w:val="00882A43"/>
    <w:rsid w:val="0088333E"/>
    <w:rsid w:val="00884558"/>
    <w:rsid w:val="00885A0A"/>
    <w:rsid w:val="00886578"/>
    <w:rsid w:val="00886D83"/>
    <w:rsid w:val="0088706C"/>
    <w:rsid w:val="00887A98"/>
    <w:rsid w:val="00887BD6"/>
    <w:rsid w:val="00890634"/>
    <w:rsid w:val="00891039"/>
    <w:rsid w:val="008912D6"/>
    <w:rsid w:val="0089345B"/>
    <w:rsid w:val="008935D5"/>
    <w:rsid w:val="00894128"/>
    <w:rsid w:val="00894D56"/>
    <w:rsid w:val="00897D2B"/>
    <w:rsid w:val="008A1201"/>
    <w:rsid w:val="008A1D65"/>
    <w:rsid w:val="008A34CE"/>
    <w:rsid w:val="008A3CA2"/>
    <w:rsid w:val="008B05C0"/>
    <w:rsid w:val="008B14DD"/>
    <w:rsid w:val="008B16B6"/>
    <w:rsid w:val="008B2376"/>
    <w:rsid w:val="008B4312"/>
    <w:rsid w:val="008B5C6B"/>
    <w:rsid w:val="008B602F"/>
    <w:rsid w:val="008B678E"/>
    <w:rsid w:val="008C0C8C"/>
    <w:rsid w:val="008C143E"/>
    <w:rsid w:val="008C30A8"/>
    <w:rsid w:val="008C6506"/>
    <w:rsid w:val="008C6C58"/>
    <w:rsid w:val="008D037C"/>
    <w:rsid w:val="008D461E"/>
    <w:rsid w:val="008D660B"/>
    <w:rsid w:val="008E0D69"/>
    <w:rsid w:val="008E4108"/>
    <w:rsid w:val="008E450A"/>
    <w:rsid w:val="008E7780"/>
    <w:rsid w:val="008F1817"/>
    <w:rsid w:val="008F1DBD"/>
    <w:rsid w:val="008F3D7A"/>
    <w:rsid w:val="008F4A79"/>
    <w:rsid w:val="008F55FE"/>
    <w:rsid w:val="008F5BEE"/>
    <w:rsid w:val="008F6662"/>
    <w:rsid w:val="008F7970"/>
    <w:rsid w:val="00901308"/>
    <w:rsid w:val="00902360"/>
    <w:rsid w:val="00903571"/>
    <w:rsid w:val="00903F0A"/>
    <w:rsid w:val="00904FBD"/>
    <w:rsid w:val="00905DED"/>
    <w:rsid w:val="009072FF"/>
    <w:rsid w:val="009103F0"/>
    <w:rsid w:val="00910751"/>
    <w:rsid w:val="00912888"/>
    <w:rsid w:val="0091374C"/>
    <w:rsid w:val="00914144"/>
    <w:rsid w:val="00915D33"/>
    <w:rsid w:val="009160F2"/>
    <w:rsid w:val="00917446"/>
    <w:rsid w:val="009179B4"/>
    <w:rsid w:val="00920D01"/>
    <w:rsid w:val="00920DA5"/>
    <w:rsid w:val="009214D2"/>
    <w:rsid w:val="009271BD"/>
    <w:rsid w:val="009275E3"/>
    <w:rsid w:val="00927E02"/>
    <w:rsid w:val="0093053D"/>
    <w:rsid w:val="00931A2D"/>
    <w:rsid w:val="00931A37"/>
    <w:rsid w:val="00932012"/>
    <w:rsid w:val="009322C4"/>
    <w:rsid w:val="009326DC"/>
    <w:rsid w:val="00932EE1"/>
    <w:rsid w:val="009330D2"/>
    <w:rsid w:val="009331B4"/>
    <w:rsid w:val="00933D82"/>
    <w:rsid w:val="0093558B"/>
    <w:rsid w:val="00936812"/>
    <w:rsid w:val="00942E2F"/>
    <w:rsid w:val="00943493"/>
    <w:rsid w:val="009440AA"/>
    <w:rsid w:val="00946F57"/>
    <w:rsid w:val="009521A9"/>
    <w:rsid w:val="009521E1"/>
    <w:rsid w:val="00952343"/>
    <w:rsid w:val="009535EB"/>
    <w:rsid w:val="00955899"/>
    <w:rsid w:val="00957DEF"/>
    <w:rsid w:val="009602CA"/>
    <w:rsid w:val="00960A2B"/>
    <w:rsid w:val="009613AF"/>
    <w:rsid w:val="00963635"/>
    <w:rsid w:val="00963F4B"/>
    <w:rsid w:val="009646C8"/>
    <w:rsid w:val="009648C2"/>
    <w:rsid w:val="009660B9"/>
    <w:rsid w:val="00967254"/>
    <w:rsid w:val="00970EDC"/>
    <w:rsid w:val="00971175"/>
    <w:rsid w:val="00973B40"/>
    <w:rsid w:val="0097483A"/>
    <w:rsid w:val="009755A2"/>
    <w:rsid w:val="009762D3"/>
    <w:rsid w:val="00980053"/>
    <w:rsid w:val="00985FB0"/>
    <w:rsid w:val="009871EF"/>
    <w:rsid w:val="009875E1"/>
    <w:rsid w:val="0099113A"/>
    <w:rsid w:val="00991802"/>
    <w:rsid w:val="00992A2C"/>
    <w:rsid w:val="00993198"/>
    <w:rsid w:val="0099417C"/>
    <w:rsid w:val="00994DE8"/>
    <w:rsid w:val="009958FE"/>
    <w:rsid w:val="00995B15"/>
    <w:rsid w:val="009968B5"/>
    <w:rsid w:val="00996D45"/>
    <w:rsid w:val="00997326"/>
    <w:rsid w:val="009977D0"/>
    <w:rsid w:val="009A1F11"/>
    <w:rsid w:val="009A2064"/>
    <w:rsid w:val="009A33F3"/>
    <w:rsid w:val="009A3DCC"/>
    <w:rsid w:val="009A3DE9"/>
    <w:rsid w:val="009A4613"/>
    <w:rsid w:val="009A48BB"/>
    <w:rsid w:val="009A4CE2"/>
    <w:rsid w:val="009A6057"/>
    <w:rsid w:val="009A70F8"/>
    <w:rsid w:val="009B0372"/>
    <w:rsid w:val="009B0B7D"/>
    <w:rsid w:val="009B0BE3"/>
    <w:rsid w:val="009B227F"/>
    <w:rsid w:val="009B2E35"/>
    <w:rsid w:val="009B3AC6"/>
    <w:rsid w:val="009B4DC2"/>
    <w:rsid w:val="009B4F61"/>
    <w:rsid w:val="009B5825"/>
    <w:rsid w:val="009B5AD2"/>
    <w:rsid w:val="009B5EE1"/>
    <w:rsid w:val="009C01DB"/>
    <w:rsid w:val="009C094A"/>
    <w:rsid w:val="009C1E2A"/>
    <w:rsid w:val="009C314E"/>
    <w:rsid w:val="009C6BE0"/>
    <w:rsid w:val="009C7131"/>
    <w:rsid w:val="009C72E6"/>
    <w:rsid w:val="009C77BF"/>
    <w:rsid w:val="009D1AD9"/>
    <w:rsid w:val="009D36F5"/>
    <w:rsid w:val="009D3AFA"/>
    <w:rsid w:val="009D4B45"/>
    <w:rsid w:val="009D5D0D"/>
    <w:rsid w:val="009E02F3"/>
    <w:rsid w:val="009E077E"/>
    <w:rsid w:val="009E25AD"/>
    <w:rsid w:val="009E3C96"/>
    <w:rsid w:val="009E4DF6"/>
    <w:rsid w:val="009E4EA7"/>
    <w:rsid w:val="009E74F0"/>
    <w:rsid w:val="009F0033"/>
    <w:rsid w:val="009F05AD"/>
    <w:rsid w:val="009F14A4"/>
    <w:rsid w:val="009F372E"/>
    <w:rsid w:val="009F54C9"/>
    <w:rsid w:val="009F6533"/>
    <w:rsid w:val="009F6AF8"/>
    <w:rsid w:val="009F6DBF"/>
    <w:rsid w:val="00A00920"/>
    <w:rsid w:val="00A015D8"/>
    <w:rsid w:val="00A02285"/>
    <w:rsid w:val="00A025E3"/>
    <w:rsid w:val="00A02BB1"/>
    <w:rsid w:val="00A02F7C"/>
    <w:rsid w:val="00A03DBE"/>
    <w:rsid w:val="00A053D0"/>
    <w:rsid w:val="00A05B9C"/>
    <w:rsid w:val="00A0651A"/>
    <w:rsid w:val="00A06A63"/>
    <w:rsid w:val="00A07387"/>
    <w:rsid w:val="00A07A7B"/>
    <w:rsid w:val="00A07B0F"/>
    <w:rsid w:val="00A11850"/>
    <w:rsid w:val="00A150A0"/>
    <w:rsid w:val="00A1679F"/>
    <w:rsid w:val="00A20715"/>
    <w:rsid w:val="00A23AED"/>
    <w:rsid w:val="00A24C7C"/>
    <w:rsid w:val="00A25100"/>
    <w:rsid w:val="00A25F09"/>
    <w:rsid w:val="00A26933"/>
    <w:rsid w:val="00A26E64"/>
    <w:rsid w:val="00A32B1C"/>
    <w:rsid w:val="00A32FC1"/>
    <w:rsid w:val="00A3354D"/>
    <w:rsid w:val="00A3454A"/>
    <w:rsid w:val="00A34F38"/>
    <w:rsid w:val="00A36D7F"/>
    <w:rsid w:val="00A40111"/>
    <w:rsid w:val="00A41768"/>
    <w:rsid w:val="00A42538"/>
    <w:rsid w:val="00A4583F"/>
    <w:rsid w:val="00A46E70"/>
    <w:rsid w:val="00A509AA"/>
    <w:rsid w:val="00A50ADF"/>
    <w:rsid w:val="00A515E8"/>
    <w:rsid w:val="00A51742"/>
    <w:rsid w:val="00A51B7B"/>
    <w:rsid w:val="00A5235C"/>
    <w:rsid w:val="00A53027"/>
    <w:rsid w:val="00A53BA3"/>
    <w:rsid w:val="00A54307"/>
    <w:rsid w:val="00A55800"/>
    <w:rsid w:val="00A561A4"/>
    <w:rsid w:val="00A571F9"/>
    <w:rsid w:val="00A61BE3"/>
    <w:rsid w:val="00A62396"/>
    <w:rsid w:val="00A639AA"/>
    <w:rsid w:val="00A64FC9"/>
    <w:rsid w:val="00A66E4E"/>
    <w:rsid w:val="00A676FB"/>
    <w:rsid w:val="00A67C42"/>
    <w:rsid w:val="00A71EEA"/>
    <w:rsid w:val="00A71F28"/>
    <w:rsid w:val="00A73A6A"/>
    <w:rsid w:val="00A73F90"/>
    <w:rsid w:val="00A74628"/>
    <w:rsid w:val="00A749B9"/>
    <w:rsid w:val="00A77928"/>
    <w:rsid w:val="00A77A66"/>
    <w:rsid w:val="00A80964"/>
    <w:rsid w:val="00A811A3"/>
    <w:rsid w:val="00A81E5F"/>
    <w:rsid w:val="00A82626"/>
    <w:rsid w:val="00A826E3"/>
    <w:rsid w:val="00A83B1D"/>
    <w:rsid w:val="00A83DAC"/>
    <w:rsid w:val="00A84BC3"/>
    <w:rsid w:val="00A8558D"/>
    <w:rsid w:val="00A855BC"/>
    <w:rsid w:val="00A8648D"/>
    <w:rsid w:val="00A864EF"/>
    <w:rsid w:val="00A871A1"/>
    <w:rsid w:val="00A87394"/>
    <w:rsid w:val="00A87B35"/>
    <w:rsid w:val="00A92D6C"/>
    <w:rsid w:val="00A93150"/>
    <w:rsid w:val="00A93308"/>
    <w:rsid w:val="00A934F1"/>
    <w:rsid w:val="00A93691"/>
    <w:rsid w:val="00A93E9D"/>
    <w:rsid w:val="00A94765"/>
    <w:rsid w:val="00A94799"/>
    <w:rsid w:val="00A94B14"/>
    <w:rsid w:val="00A961DB"/>
    <w:rsid w:val="00A9636A"/>
    <w:rsid w:val="00AA2368"/>
    <w:rsid w:val="00AA2C4D"/>
    <w:rsid w:val="00AA2DBF"/>
    <w:rsid w:val="00AA3C2C"/>
    <w:rsid w:val="00AA3FE9"/>
    <w:rsid w:val="00AA4B55"/>
    <w:rsid w:val="00AA65D9"/>
    <w:rsid w:val="00AA6851"/>
    <w:rsid w:val="00AA7F57"/>
    <w:rsid w:val="00AB13AE"/>
    <w:rsid w:val="00AB3AD7"/>
    <w:rsid w:val="00AB3B03"/>
    <w:rsid w:val="00AB3D5D"/>
    <w:rsid w:val="00AB3DE5"/>
    <w:rsid w:val="00AB474D"/>
    <w:rsid w:val="00AB4C5F"/>
    <w:rsid w:val="00AB6010"/>
    <w:rsid w:val="00AB657F"/>
    <w:rsid w:val="00AB6C4C"/>
    <w:rsid w:val="00AC40E1"/>
    <w:rsid w:val="00AC6B4F"/>
    <w:rsid w:val="00AC6DFA"/>
    <w:rsid w:val="00AC6FB5"/>
    <w:rsid w:val="00AC7079"/>
    <w:rsid w:val="00AD09F5"/>
    <w:rsid w:val="00AD26DF"/>
    <w:rsid w:val="00AD2C17"/>
    <w:rsid w:val="00AD31DB"/>
    <w:rsid w:val="00AD6A6B"/>
    <w:rsid w:val="00AD71D1"/>
    <w:rsid w:val="00AD78AA"/>
    <w:rsid w:val="00AE06F7"/>
    <w:rsid w:val="00AE1C2E"/>
    <w:rsid w:val="00AE3CE8"/>
    <w:rsid w:val="00AE5271"/>
    <w:rsid w:val="00AE5BFC"/>
    <w:rsid w:val="00AE70F6"/>
    <w:rsid w:val="00AF1662"/>
    <w:rsid w:val="00AF213C"/>
    <w:rsid w:val="00AF2ED7"/>
    <w:rsid w:val="00AF3550"/>
    <w:rsid w:val="00AF519A"/>
    <w:rsid w:val="00AF560D"/>
    <w:rsid w:val="00AF5B80"/>
    <w:rsid w:val="00AF5EA1"/>
    <w:rsid w:val="00AF658C"/>
    <w:rsid w:val="00AF7F24"/>
    <w:rsid w:val="00B01F43"/>
    <w:rsid w:val="00B02F9E"/>
    <w:rsid w:val="00B053DA"/>
    <w:rsid w:val="00B05423"/>
    <w:rsid w:val="00B05D9D"/>
    <w:rsid w:val="00B06008"/>
    <w:rsid w:val="00B069B8"/>
    <w:rsid w:val="00B06AC3"/>
    <w:rsid w:val="00B07448"/>
    <w:rsid w:val="00B104CE"/>
    <w:rsid w:val="00B10CF4"/>
    <w:rsid w:val="00B117A1"/>
    <w:rsid w:val="00B14A6A"/>
    <w:rsid w:val="00B1706E"/>
    <w:rsid w:val="00B179AC"/>
    <w:rsid w:val="00B20B42"/>
    <w:rsid w:val="00B22870"/>
    <w:rsid w:val="00B22CBA"/>
    <w:rsid w:val="00B23844"/>
    <w:rsid w:val="00B26E6D"/>
    <w:rsid w:val="00B26F60"/>
    <w:rsid w:val="00B27C37"/>
    <w:rsid w:val="00B3048D"/>
    <w:rsid w:val="00B31829"/>
    <w:rsid w:val="00B325EE"/>
    <w:rsid w:val="00B32840"/>
    <w:rsid w:val="00B338CD"/>
    <w:rsid w:val="00B34061"/>
    <w:rsid w:val="00B342E5"/>
    <w:rsid w:val="00B342EF"/>
    <w:rsid w:val="00B344FB"/>
    <w:rsid w:val="00B34635"/>
    <w:rsid w:val="00B35F22"/>
    <w:rsid w:val="00B37B5D"/>
    <w:rsid w:val="00B4067B"/>
    <w:rsid w:val="00B41A34"/>
    <w:rsid w:val="00B44119"/>
    <w:rsid w:val="00B44287"/>
    <w:rsid w:val="00B4590A"/>
    <w:rsid w:val="00B46E9E"/>
    <w:rsid w:val="00B473C8"/>
    <w:rsid w:val="00B476D7"/>
    <w:rsid w:val="00B50EFB"/>
    <w:rsid w:val="00B51555"/>
    <w:rsid w:val="00B52589"/>
    <w:rsid w:val="00B5279B"/>
    <w:rsid w:val="00B52CF5"/>
    <w:rsid w:val="00B52DDC"/>
    <w:rsid w:val="00B55009"/>
    <w:rsid w:val="00B55B4F"/>
    <w:rsid w:val="00B55D89"/>
    <w:rsid w:val="00B568FD"/>
    <w:rsid w:val="00B57768"/>
    <w:rsid w:val="00B57E17"/>
    <w:rsid w:val="00B6069E"/>
    <w:rsid w:val="00B61B1B"/>
    <w:rsid w:val="00B6287E"/>
    <w:rsid w:val="00B636FD"/>
    <w:rsid w:val="00B63ED4"/>
    <w:rsid w:val="00B65246"/>
    <w:rsid w:val="00B65804"/>
    <w:rsid w:val="00B65B7A"/>
    <w:rsid w:val="00B67E80"/>
    <w:rsid w:val="00B703D4"/>
    <w:rsid w:val="00B70BE8"/>
    <w:rsid w:val="00B71A64"/>
    <w:rsid w:val="00B71C2B"/>
    <w:rsid w:val="00B738D1"/>
    <w:rsid w:val="00B74343"/>
    <w:rsid w:val="00B7683F"/>
    <w:rsid w:val="00B76B65"/>
    <w:rsid w:val="00B76D72"/>
    <w:rsid w:val="00B774E4"/>
    <w:rsid w:val="00B7775F"/>
    <w:rsid w:val="00B83F53"/>
    <w:rsid w:val="00B847A3"/>
    <w:rsid w:val="00B8496F"/>
    <w:rsid w:val="00B90312"/>
    <w:rsid w:val="00B9208E"/>
    <w:rsid w:val="00B92EAF"/>
    <w:rsid w:val="00B933F6"/>
    <w:rsid w:val="00B93D6F"/>
    <w:rsid w:val="00B9520A"/>
    <w:rsid w:val="00B96555"/>
    <w:rsid w:val="00B96DCB"/>
    <w:rsid w:val="00B9757B"/>
    <w:rsid w:val="00B97AF6"/>
    <w:rsid w:val="00B97C1E"/>
    <w:rsid w:val="00BA3513"/>
    <w:rsid w:val="00BA41B9"/>
    <w:rsid w:val="00BA4E2A"/>
    <w:rsid w:val="00BA6E7C"/>
    <w:rsid w:val="00BA73E8"/>
    <w:rsid w:val="00BB01BD"/>
    <w:rsid w:val="00BB0994"/>
    <w:rsid w:val="00BB0A42"/>
    <w:rsid w:val="00BB0F43"/>
    <w:rsid w:val="00BB1162"/>
    <w:rsid w:val="00BB36E4"/>
    <w:rsid w:val="00BB3783"/>
    <w:rsid w:val="00BB6A01"/>
    <w:rsid w:val="00BB76A1"/>
    <w:rsid w:val="00BB7A61"/>
    <w:rsid w:val="00BC07DC"/>
    <w:rsid w:val="00BC0E07"/>
    <w:rsid w:val="00BC3865"/>
    <w:rsid w:val="00BC433E"/>
    <w:rsid w:val="00BC4A74"/>
    <w:rsid w:val="00BC4DC2"/>
    <w:rsid w:val="00BD0164"/>
    <w:rsid w:val="00BD6236"/>
    <w:rsid w:val="00BE0AC5"/>
    <w:rsid w:val="00BE137D"/>
    <w:rsid w:val="00BE217E"/>
    <w:rsid w:val="00BE394B"/>
    <w:rsid w:val="00BF0E3E"/>
    <w:rsid w:val="00BF13EF"/>
    <w:rsid w:val="00BF2053"/>
    <w:rsid w:val="00BF3627"/>
    <w:rsid w:val="00BF4364"/>
    <w:rsid w:val="00BF521A"/>
    <w:rsid w:val="00BF69C8"/>
    <w:rsid w:val="00BF6E63"/>
    <w:rsid w:val="00C032EA"/>
    <w:rsid w:val="00C03880"/>
    <w:rsid w:val="00C03B8F"/>
    <w:rsid w:val="00C040FC"/>
    <w:rsid w:val="00C05F5E"/>
    <w:rsid w:val="00C06D00"/>
    <w:rsid w:val="00C10AB3"/>
    <w:rsid w:val="00C12CD3"/>
    <w:rsid w:val="00C147F1"/>
    <w:rsid w:val="00C153D3"/>
    <w:rsid w:val="00C16270"/>
    <w:rsid w:val="00C16470"/>
    <w:rsid w:val="00C1752C"/>
    <w:rsid w:val="00C17837"/>
    <w:rsid w:val="00C17EC4"/>
    <w:rsid w:val="00C20457"/>
    <w:rsid w:val="00C21E81"/>
    <w:rsid w:val="00C22CF4"/>
    <w:rsid w:val="00C23CF2"/>
    <w:rsid w:val="00C251BE"/>
    <w:rsid w:val="00C264D5"/>
    <w:rsid w:val="00C303FA"/>
    <w:rsid w:val="00C31133"/>
    <w:rsid w:val="00C31D6A"/>
    <w:rsid w:val="00C32D2D"/>
    <w:rsid w:val="00C351EC"/>
    <w:rsid w:val="00C36959"/>
    <w:rsid w:val="00C37349"/>
    <w:rsid w:val="00C3795E"/>
    <w:rsid w:val="00C40B4F"/>
    <w:rsid w:val="00C41EDB"/>
    <w:rsid w:val="00C41F47"/>
    <w:rsid w:val="00C4382F"/>
    <w:rsid w:val="00C43945"/>
    <w:rsid w:val="00C45052"/>
    <w:rsid w:val="00C45312"/>
    <w:rsid w:val="00C45639"/>
    <w:rsid w:val="00C45B6A"/>
    <w:rsid w:val="00C45CA9"/>
    <w:rsid w:val="00C46694"/>
    <w:rsid w:val="00C500DC"/>
    <w:rsid w:val="00C51570"/>
    <w:rsid w:val="00C515F9"/>
    <w:rsid w:val="00C51B2D"/>
    <w:rsid w:val="00C5634F"/>
    <w:rsid w:val="00C57436"/>
    <w:rsid w:val="00C60133"/>
    <w:rsid w:val="00C64342"/>
    <w:rsid w:val="00C661B3"/>
    <w:rsid w:val="00C728F5"/>
    <w:rsid w:val="00C732C6"/>
    <w:rsid w:val="00C74B5B"/>
    <w:rsid w:val="00C7711B"/>
    <w:rsid w:val="00C8054E"/>
    <w:rsid w:val="00C817D4"/>
    <w:rsid w:val="00C82122"/>
    <w:rsid w:val="00C822DF"/>
    <w:rsid w:val="00C83FA0"/>
    <w:rsid w:val="00C8429F"/>
    <w:rsid w:val="00C87683"/>
    <w:rsid w:val="00C920C3"/>
    <w:rsid w:val="00C92E9A"/>
    <w:rsid w:val="00C9348C"/>
    <w:rsid w:val="00C96477"/>
    <w:rsid w:val="00C96AB6"/>
    <w:rsid w:val="00C96FB2"/>
    <w:rsid w:val="00C96FE0"/>
    <w:rsid w:val="00C97B8C"/>
    <w:rsid w:val="00CA19EE"/>
    <w:rsid w:val="00CA2E31"/>
    <w:rsid w:val="00CA3FAE"/>
    <w:rsid w:val="00CA69A5"/>
    <w:rsid w:val="00CA72B6"/>
    <w:rsid w:val="00CA7DC4"/>
    <w:rsid w:val="00CA7E97"/>
    <w:rsid w:val="00CB39C8"/>
    <w:rsid w:val="00CB4951"/>
    <w:rsid w:val="00CB74DD"/>
    <w:rsid w:val="00CC03F8"/>
    <w:rsid w:val="00CC1257"/>
    <w:rsid w:val="00CC3FC8"/>
    <w:rsid w:val="00CC5A76"/>
    <w:rsid w:val="00CC5AA0"/>
    <w:rsid w:val="00CD3353"/>
    <w:rsid w:val="00CD4B75"/>
    <w:rsid w:val="00CD4C4C"/>
    <w:rsid w:val="00CD6B57"/>
    <w:rsid w:val="00CD78F5"/>
    <w:rsid w:val="00CD7E05"/>
    <w:rsid w:val="00CE0559"/>
    <w:rsid w:val="00CE1A5B"/>
    <w:rsid w:val="00CE1DE4"/>
    <w:rsid w:val="00CE2914"/>
    <w:rsid w:val="00CE3037"/>
    <w:rsid w:val="00CE3281"/>
    <w:rsid w:val="00CE3CB2"/>
    <w:rsid w:val="00CE6E0D"/>
    <w:rsid w:val="00CE6E93"/>
    <w:rsid w:val="00CF224C"/>
    <w:rsid w:val="00CF35FA"/>
    <w:rsid w:val="00CF3723"/>
    <w:rsid w:val="00CF3A8D"/>
    <w:rsid w:val="00CF45BE"/>
    <w:rsid w:val="00CF4CF3"/>
    <w:rsid w:val="00CF5CA7"/>
    <w:rsid w:val="00CF625B"/>
    <w:rsid w:val="00CF6644"/>
    <w:rsid w:val="00CF787B"/>
    <w:rsid w:val="00D0239D"/>
    <w:rsid w:val="00D032DF"/>
    <w:rsid w:val="00D03487"/>
    <w:rsid w:val="00D0350C"/>
    <w:rsid w:val="00D03C67"/>
    <w:rsid w:val="00D04204"/>
    <w:rsid w:val="00D0471A"/>
    <w:rsid w:val="00D06F2F"/>
    <w:rsid w:val="00D103E8"/>
    <w:rsid w:val="00D11548"/>
    <w:rsid w:val="00D11C91"/>
    <w:rsid w:val="00D11F45"/>
    <w:rsid w:val="00D11F97"/>
    <w:rsid w:val="00D11FC0"/>
    <w:rsid w:val="00D12E5F"/>
    <w:rsid w:val="00D13FDC"/>
    <w:rsid w:val="00D14254"/>
    <w:rsid w:val="00D144B3"/>
    <w:rsid w:val="00D14BFA"/>
    <w:rsid w:val="00D2073A"/>
    <w:rsid w:val="00D22AD0"/>
    <w:rsid w:val="00D24F2E"/>
    <w:rsid w:val="00D25BB5"/>
    <w:rsid w:val="00D261C4"/>
    <w:rsid w:val="00D273FA"/>
    <w:rsid w:val="00D30C45"/>
    <w:rsid w:val="00D30FF6"/>
    <w:rsid w:val="00D3150C"/>
    <w:rsid w:val="00D316C9"/>
    <w:rsid w:val="00D349B1"/>
    <w:rsid w:val="00D35DF6"/>
    <w:rsid w:val="00D36A07"/>
    <w:rsid w:val="00D37A6F"/>
    <w:rsid w:val="00D37F6C"/>
    <w:rsid w:val="00D406B3"/>
    <w:rsid w:val="00D42129"/>
    <w:rsid w:val="00D42DE9"/>
    <w:rsid w:val="00D43C3A"/>
    <w:rsid w:val="00D45E50"/>
    <w:rsid w:val="00D47F35"/>
    <w:rsid w:val="00D50E8D"/>
    <w:rsid w:val="00D5186F"/>
    <w:rsid w:val="00D540F5"/>
    <w:rsid w:val="00D5722D"/>
    <w:rsid w:val="00D579DF"/>
    <w:rsid w:val="00D57F84"/>
    <w:rsid w:val="00D602CD"/>
    <w:rsid w:val="00D61501"/>
    <w:rsid w:val="00D62970"/>
    <w:rsid w:val="00D62BB0"/>
    <w:rsid w:val="00D63E59"/>
    <w:rsid w:val="00D6650C"/>
    <w:rsid w:val="00D7032E"/>
    <w:rsid w:val="00D70BE7"/>
    <w:rsid w:val="00D71FEF"/>
    <w:rsid w:val="00D730C9"/>
    <w:rsid w:val="00D75A26"/>
    <w:rsid w:val="00D75C8C"/>
    <w:rsid w:val="00D762C2"/>
    <w:rsid w:val="00D76FA0"/>
    <w:rsid w:val="00D778BE"/>
    <w:rsid w:val="00D77A46"/>
    <w:rsid w:val="00D80725"/>
    <w:rsid w:val="00D81534"/>
    <w:rsid w:val="00D82C49"/>
    <w:rsid w:val="00D84F97"/>
    <w:rsid w:val="00D87651"/>
    <w:rsid w:val="00D93360"/>
    <w:rsid w:val="00D93E34"/>
    <w:rsid w:val="00D949FF"/>
    <w:rsid w:val="00D95173"/>
    <w:rsid w:val="00D95EAD"/>
    <w:rsid w:val="00D97ACB"/>
    <w:rsid w:val="00DA58AA"/>
    <w:rsid w:val="00DA5ACC"/>
    <w:rsid w:val="00DA7580"/>
    <w:rsid w:val="00DA7CED"/>
    <w:rsid w:val="00DB07E2"/>
    <w:rsid w:val="00DB25FE"/>
    <w:rsid w:val="00DB303D"/>
    <w:rsid w:val="00DB3B00"/>
    <w:rsid w:val="00DB536A"/>
    <w:rsid w:val="00DB5B24"/>
    <w:rsid w:val="00DB7547"/>
    <w:rsid w:val="00DC080E"/>
    <w:rsid w:val="00DC0E8C"/>
    <w:rsid w:val="00DC119E"/>
    <w:rsid w:val="00DC2356"/>
    <w:rsid w:val="00DC301C"/>
    <w:rsid w:val="00DC5BB7"/>
    <w:rsid w:val="00DC60C3"/>
    <w:rsid w:val="00DC679F"/>
    <w:rsid w:val="00DC7FCE"/>
    <w:rsid w:val="00DD283E"/>
    <w:rsid w:val="00DD5EB7"/>
    <w:rsid w:val="00DD653E"/>
    <w:rsid w:val="00DE00F8"/>
    <w:rsid w:val="00DE1B90"/>
    <w:rsid w:val="00DE2CCB"/>
    <w:rsid w:val="00DE3752"/>
    <w:rsid w:val="00DE40DA"/>
    <w:rsid w:val="00DE6787"/>
    <w:rsid w:val="00DE6C0A"/>
    <w:rsid w:val="00DE739F"/>
    <w:rsid w:val="00DF01FD"/>
    <w:rsid w:val="00DF09B1"/>
    <w:rsid w:val="00DF2AB9"/>
    <w:rsid w:val="00DF31D7"/>
    <w:rsid w:val="00DF3BBA"/>
    <w:rsid w:val="00DF79DF"/>
    <w:rsid w:val="00E00F2B"/>
    <w:rsid w:val="00E01A04"/>
    <w:rsid w:val="00E020AC"/>
    <w:rsid w:val="00E02304"/>
    <w:rsid w:val="00E0321A"/>
    <w:rsid w:val="00E03A65"/>
    <w:rsid w:val="00E04E6B"/>
    <w:rsid w:val="00E111A3"/>
    <w:rsid w:val="00E117DC"/>
    <w:rsid w:val="00E11C04"/>
    <w:rsid w:val="00E11F49"/>
    <w:rsid w:val="00E12225"/>
    <w:rsid w:val="00E1250A"/>
    <w:rsid w:val="00E12EC1"/>
    <w:rsid w:val="00E1651A"/>
    <w:rsid w:val="00E1660A"/>
    <w:rsid w:val="00E16CDE"/>
    <w:rsid w:val="00E16E5A"/>
    <w:rsid w:val="00E177DF"/>
    <w:rsid w:val="00E179C7"/>
    <w:rsid w:val="00E17DCF"/>
    <w:rsid w:val="00E20B3C"/>
    <w:rsid w:val="00E25826"/>
    <w:rsid w:val="00E267CC"/>
    <w:rsid w:val="00E26D87"/>
    <w:rsid w:val="00E30C50"/>
    <w:rsid w:val="00E30CF4"/>
    <w:rsid w:val="00E31B96"/>
    <w:rsid w:val="00E32A7C"/>
    <w:rsid w:val="00E35E4E"/>
    <w:rsid w:val="00E35EB0"/>
    <w:rsid w:val="00E36520"/>
    <w:rsid w:val="00E37766"/>
    <w:rsid w:val="00E378C9"/>
    <w:rsid w:val="00E40325"/>
    <w:rsid w:val="00E40F90"/>
    <w:rsid w:val="00E41ABD"/>
    <w:rsid w:val="00E42BCE"/>
    <w:rsid w:val="00E43252"/>
    <w:rsid w:val="00E43931"/>
    <w:rsid w:val="00E44E6D"/>
    <w:rsid w:val="00E5033A"/>
    <w:rsid w:val="00E51775"/>
    <w:rsid w:val="00E52497"/>
    <w:rsid w:val="00E52503"/>
    <w:rsid w:val="00E53B43"/>
    <w:rsid w:val="00E53F34"/>
    <w:rsid w:val="00E55FAD"/>
    <w:rsid w:val="00E56632"/>
    <w:rsid w:val="00E60AFA"/>
    <w:rsid w:val="00E60B0D"/>
    <w:rsid w:val="00E60EAF"/>
    <w:rsid w:val="00E6124A"/>
    <w:rsid w:val="00E620FB"/>
    <w:rsid w:val="00E673D0"/>
    <w:rsid w:val="00E7221A"/>
    <w:rsid w:val="00E723FF"/>
    <w:rsid w:val="00E726AC"/>
    <w:rsid w:val="00E72772"/>
    <w:rsid w:val="00E728E8"/>
    <w:rsid w:val="00E737C9"/>
    <w:rsid w:val="00E76129"/>
    <w:rsid w:val="00E762A0"/>
    <w:rsid w:val="00E8055E"/>
    <w:rsid w:val="00E828AB"/>
    <w:rsid w:val="00E82E47"/>
    <w:rsid w:val="00E84B1B"/>
    <w:rsid w:val="00E85467"/>
    <w:rsid w:val="00E91B2A"/>
    <w:rsid w:val="00E91E41"/>
    <w:rsid w:val="00E940CF"/>
    <w:rsid w:val="00E9435B"/>
    <w:rsid w:val="00E94A3A"/>
    <w:rsid w:val="00E94DE8"/>
    <w:rsid w:val="00E966AC"/>
    <w:rsid w:val="00E97DCD"/>
    <w:rsid w:val="00E97FF4"/>
    <w:rsid w:val="00EA0587"/>
    <w:rsid w:val="00EA2491"/>
    <w:rsid w:val="00EA27BD"/>
    <w:rsid w:val="00EA2BC0"/>
    <w:rsid w:val="00EA59C2"/>
    <w:rsid w:val="00EA68B6"/>
    <w:rsid w:val="00EB0451"/>
    <w:rsid w:val="00EB0E32"/>
    <w:rsid w:val="00EB2AAA"/>
    <w:rsid w:val="00EB2EF0"/>
    <w:rsid w:val="00EB3593"/>
    <w:rsid w:val="00EB46D0"/>
    <w:rsid w:val="00EB49BE"/>
    <w:rsid w:val="00EB5593"/>
    <w:rsid w:val="00EB5EEC"/>
    <w:rsid w:val="00EC1D30"/>
    <w:rsid w:val="00EC1D7B"/>
    <w:rsid w:val="00EC2CE8"/>
    <w:rsid w:val="00EC3446"/>
    <w:rsid w:val="00EC4AC8"/>
    <w:rsid w:val="00EC5213"/>
    <w:rsid w:val="00EC59B5"/>
    <w:rsid w:val="00EC6470"/>
    <w:rsid w:val="00EC7FAE"/>
    <w:rsid w:val="00ED0B86"/>
    <w:rsid w:val="00ED0BDC"/>
    <w:rsid w:val="00ED0D36"/>
    <w:rsid w:val="00ED0E58"/>
    <w:rsid w:val="00ED1B51"/>
    <w:rsid w:val="00ED1CFA"/>
    <w:rsid w:val="00ED2026"/>
    <w:rsid w:val="00ED3338"/>
    <w:rsid w:val="00ED375D"/>
    <w:rsid w:val="00ED5687"/>
    <w:rsid w:val="00EE00AD"/>
    <w:rsid w:val="00EE0F1C"/>
    <w:rsid w:val="00EE1559"/>
    <w:rsid w:val="00EE19E8"/>
    <w:rsid w:val="00EE31E5"/>
    <w:rsid w:val="00EE546E"/>
    <w:rsid w:val="00EE5E85"/>
    <w:rsid w:val="00EF1037"/>
    <w:rsid w:val="00EF1708"/>
    <w:rsid w:val="00EF2C00"/>
    <w:rsid w:val="00EF316B"/>
    <w:rsid w:val="00EF4085"/>
    <w:rsid w:val="00EF4562"/>
    <w:rsid w:val="00EF5582"/>
    <w:rsid w:val="00EF69E6"/>
    <w:rsid w:val="00F00696"/>
    <w:rsid w:val="00F01F35"/>
    <w:rsid w:val="00F04E84"/>
    <w:rsid w:val="00F04F90"/>
    <w:rsid w:val="00F05962"/>
    <w:rsid w:val="00F05B3B"/>
    <w:rsid w:val="00F07DF3"/>
    <w:rsid w:val="00F109B5"/>
    <w:rsid w:val="00F11F0B"/>
    <w:rsid w:val="00F12C0A"/>
    <w:rsid w:val="00F15325"/>
    <w:rsid w:val="00F158BA"/>
    <w:rsid w:val="00F16ABC"/>
    <w:rsid w:val="00F16DB5"/>
    <w:rsid w:val="00F204B5"/>
    <w:rsid w:val="00F20DBB"/>
    <w:rsid w:val="00F220E6"/>
    <w:rsid w:val="00F23F92"/>
    <w:rsid w:val="00F24997"/>
    <w:rsid w:val="00F25345"/>
    <w:rsid w:val="00F26303"/>
    <w:rsid w:val="00F26C07"/>
    <w:rsid w:val="00F312F1"/>
    <w:rsid w:val="00F318E3"/>
    <w:rsid w:val="00F3243C"/>
    <w:rsid w:val="00F3261D"/>
    <w:rsid w:val="00F3563A"/>
    <w:rsid w:val="00F36E16"/>
    <w:rsid w:val="00F40E29"/>
    <w:rsid w:val="00F41187"/>
    <w:rsid w:val="00F41C4D"/>
    <w:rsid w:val="00F43C4C"/>
    <w:rsid w:val="00F4453A"/>
    <w:rsid w:val="00F44F10"/>
    <w:rsid w:val="00F45954"/>
    <w:rsid w:val="00F45DA4"/>
    <w:rsid w:val="00F47591"/>
    <w:rsid w:val="00F5453D"/>
    <w:rsid w:val="00F54A77"/>
    <w:rsid w:val="00F54E40"/>
    <w:rsid w:val="00F54ED8"/>
    <w:rsid w:val="00F56160"/>
    <w:rsid w:val="00F60498"/>
    <w:rsid w:val="00F643ED"/>
    <w:rsid w:val="00F647FF"/>
    <w:rsid w:val="00F71C8C"/>
    <w:rsid w:val="00F72672"/>
    <w:rsid w:val="00F735B8"/>
    <w:rsid w:val="00F750B3"/>
    <w:rsid w:val="00F753BA"/>
    <w:rsid w:val="00F75BBD"/>
    <w:rsid w:val="00F75E21"/>
    <w:rsid w:val="00F7626B"/>
    <w:rsid w:val="00F76709"/>
    <w:rsid w:val="00F803FC"/>
    <w:rsid w:val="00F82706"/>
    <w:rsid w:val="00F82990"/>
    <w:rsid w:val="00F83006"/>
    <w:rsid w:val="00F830D3"/>
    <w:rsid w:val="00F85434"/>
    <w:rsid w:val="00F86C45"/>
    <w:rsid w:val="00F90F97"/>
    <w:rsid w:val="00F944F9"/>
    <w:rsid w:val="00F9546D"/>
    <w:rsid w:val="00F976A5"/>
    <w:rsid w:val="00F97BB8"/>
    <w:rsid w:val="00FA018B"/>
    <w:rsid w:val="00FA05DC"/>
    <w:rsid w:val="00FA1087"/>
    <w:rsid w:val="00FA2B4A"/>
    <w:rsid w:val="00FA50D8"/>
    <w:rsid w:val="00FA5ABD"/>
    <w:rsid w:val="00FA5D19"/>
    <w:rsid w:val="00FB0001"/>
    <w:rsid w:val="00FB0C65"/>
    <w:rsid w:val="00FB2A7A"/>
    <w:rsid w:val="00FB2CF0"/>
    <w:rsid w:val="00FB32F9"/>
    <w:rsid w:val="00FB367A"/>
    <w:rsid w:val="00FB3ED6"/>
    <w:rsid w:val="00FB524E"/>
    <w:rsid w:val="00FB55B5"/>
    <w:rsid w:val="00FB696C"/>
    <w:rsid w:val="00FB7290"/>
    <w:rsid w:val="00FB7627"/>
    <w:rsid w:val="00FC09A8"/>
    <w:rsid w:val="00FC4273"/>
    <w:rsid w:val="00FC4B9C"/>
    <w:rsid w:val="00FC564F"/>
    <w:rsid w:val="00FC56F2"/>
    <w:rsid w:val="00FC5F91"/>
    <w:rsid w:val="00FC6072"/>
    <w:rsid w:val="00FD0F26"/>
    <w:rsid w:val="00FD2AF2"/>
    <w:rsid w:val="00FD2F16"/>
    <w:rsid w:val="00FE0CBE"/>
    <w:rsid w:val="00FE22AD"/>
    <w:rsid w:val="00FE6860"/>
    <w:rsid w:val="00FE7643"/>
    <w:rsid w:val="00FF16DB"/>
    <w:rsid w:val="00FF72E9"/>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link w:val="Heading1Char"/>
    <w:autoRedefine/>
    <w:uiPriority w:val="9"/>
    <w:qFormat/>
    <w:rsid w:val="003013A9"/>
    <w:pPr>
      <w:keepNext/>
      <w:ind w:firstLine="709"/>
      <w:jc w:val="center"/>
      <w:outlineLvl w:val="0"/>
    </w:pPr>
    <w:rPr>
      <w:rFonts w:ascii="Arial" w:hAnsi="Arial" w:cs="Arial"/>
      <w:b/>
      <w:kern w:val="28"/>
      <w:sz w:val="28"/>
      <w:szCs w:val="28"/>
    </w:rPr>
  </w:style>
  <w:style w:type="paragraph" w:styleId="Heading2">
    <w:name w:val="heading 2"/>
    <w:basedOn w:val="Normal"/>
    <w:next w:val="Normal"/>
    <w:link w:val="Heading2Char"/>
    <w:autoRedefine/>
    <w:uiPriority w:val="9"/>
    <w:qFormat/>
    <w:rsid w:val="00245D86"/>
    <w:pPr>
      <w:keepNext/>
      <w:keepLines/>
      <w:tabs>
        <w:tab w:val="left" w:pos="1701"/>
      </w:tabs>
      <w:spacing w:before="240" w:after="60"/>
      <w:ind w:firstLine="680"/>
      <w:jc w:val="both"/>
      <w:outlineLvl w:val="1"/>
    </w:pPr>
    <w:rPr>
      <w:b/>
      <w:bCs/>
      <w:i/>
      <w:sz w:val="28"/>
      <w:szCs w:val="28"/>
    </w:rPr>
  </w:style>
  <w:style w:type="paragraph" w:styleId="Heading3">
    <w:name w:val="heading 3"/>
    <w:basedOn w:val="Normal"/>
    <w:next w:val="Normal"/>
    <w:link w:val="Heading3Char"/>
    <w:uiPriority w:val="9"/>
    <w:qFormat/>
    <w:pPr>
      <w:keepNext/>
      <w:spacing w:before="240" w:after="60"/>
      <w:outlineLvl w:val="2"/>
    </w:pPr>
    <w:rPr>
      <w:rFonts w:ascii="Arial" w:hAnsi="Arial" w:cs="Arial"/>
    </w:rPr>
  </w:style>
  <w:style w:type="paragraph" w:styleId="Heading4">
    <w:name w:val="heading 4"/>
    <w:basedOn w:val="Normal"/>
    <w:next w:val="Normal"/>
    <w:link w:val="Heading4Char"/>
    <w:uiPriority w:val="9"/>
    <w:qFormat/>
    <w:pPr>
      <w:keepNext/>
      <w:spacing w:before="240" w:after="60"/>
      <w:outlineLvl w:val="3"/>
    </w:pPr>
    <w:rPr>
      <w:rFonts w:ascii="Arial" w:hAnsi="Arial" w:cs="Arial"/>
      <w:b/>
      <w:bCs/>
    </w:rPr>
  </w:style>
  <w:style w:type="paragraph" w:styleId="Heading5">
    <w:name w:val="heading 5"/>
    <w:basedOn w:val="Normal"/>
    <w:next w:val="Normal"/>
    <w:link w:val="Heading5Char"/>
    <w:uiPriority w:val="9"/>
    <w:qFormat/>
    <w:rsid w:val="001D251A"/>
    <w:pPr>
      <w:keepNext/>
      <w:widowControl w:val="0"/>
      <w:autoSpaceDE w:val="0"/>
      <w:autoSpaceDN w:val="0"/>
      <w:adjustRightInd w:val="0"/>
      <w:spacing w:line="260" w:lineRule="auto"/>
      <w:ind w:firstLine="240"/>
      <w:jc w:val="both"/>
      <w:outlineLvl w:val="4"/>
    </w:pPr>
    <w:rPr>
      <w:rFonts w:ascii="Arial" w:hAnsi="Arial" w:cs="Arial"/>
      <w:color w:val="FF0000"/>
    </w:rPr>
  </w:style>
  <w:style w:type="paragraph" w:styleId="Heading6">
    <w:name w:val="heading 6"/>
    <w:basedOn w:val="Normal"/>
    <w:next w:val="Normal"/>
    <w:link w:val="Heading6Char"/>
    <w:uiPriority w:val="9"/>
    <w:qFormat/>
    <w:rsid w:val="001D251A"/>
    <w:pPr>
      <w:keepNext/>
      <w:widowControl w:val="0"/>
      <w:tabs>
        <w:tab w:val="left" w:pos="4880"/>
      </w:tabs>
      <w:autoSpaceDE w:val="0"/>
      <w:autoSpaceDN w:val="0"/>
      <w:adjustRightInd w:val="0"/>
      <w:ind w:firstLine="288"/>
      <w:jc w:val="right"/>
      <w:outlineLvl w:val="5"/>
    </w:pPr>
    <w:rPr>
      <w:rFonts w:ascii="Arial" w:hAnsi="Arial" w:cs="Arial"/>
    </w:rPr>
  </w:style>
  <w:style w:type="paragraph" w:styleId="Heading7">
    <w:name w:val="heading 7"/>
    <w:basedOn w:val="Normal"/>
    <w:next w:val="Normal"/>
    <w:link w:val="Heading7Char"/>
    <w:uiPriority w:val="9"/>
    <w:qFormat/>
    <w:rsid w:val="001D251A"/>
    <w:pPr>
      <w:keepNext/>
      <w:widowControl w:val="0"/>
      <w:tabs>
        <w:tab w:val="left" w:pos="4880"/>
      </w:tabs>
      <w:autoSpaceDE w:val="0"/>
      <w:autoSpaceDN w:val="0"/>
      <w:adjustRightInd w:val="0"/>
      <w:spacing w:before="620"/>
      <w:jc w:val="right"/>
      <w:outlineLvl w:val="6"/>
    </w:pPr>
    <w:rPr>
      <w:color w:val="FF00FF"/>
    </w:rPr>
  </w:style>
  <w:style w:type="paragraph" w:styleId="Heading8">
    <w:name w:val="heading 8"/>
    <w:basedOn w:val="Normal"/>
    <w:next w:val="Normal"/>
    <w:link w:val="Heading8Char"/>
    <w:uiPriority w:val="9"/>
    <w:qFormat/>
    <w:rsid w:val="001D251A"/>
    <w:pPr>
      <w:keepNext/>
      <w:widowControl w:val="0"/>
      <w:tabs>
        <w:tab w:val="left" w:pos="4880"/>
      </w:tabs>
      <w:autoSpaceDE w:val="0"/>
      <w:autoSpaceDN w:val="0"/>
      <w:adjustRightInd w:val="0"/>
      <w:ind w:firstLine="289"/>
      <w:jc w:val="right"/>
      <w:outlineLvl w:val="7"/>
    </w:pPr>
    <w:rPr>
      <w:rFonts w:ascii="Arial" w:hAnsi="Arial" w:cs="Arial"/>
      <w:color w:val="FF00FF"/>
      <w:sz w:val="22"/>
    </w:rPr>
  </w:style>
  <w:style w:type="paragraph" w:styleId="Heading9">
    <w:name w:val="heading 9"/>
    <w:basedOn w:val="Normal"/>
    <w:next w:val="Normal"/>
    <w:link w:val="Heading9Char"/>
    <w:uiPriority w:val="9"/>
    <w:qFormat/>
    <w:rsid w:val="001D251A"/>
    <w:pPr>
      <w:keepNext/>
      <w:widowControl w:val="0"/>
      <w:tabs>
        <w:tab w:val="left" w:pos="4880"/>
      </w:tabs>
      <w:autoSpaceDE w:val="0"/>
      <w:autoSpaceDN w:val="0"/>
      <w:adjustRightInd w:val="0"/>
      <w:ind w:firstLine="288"/>
      <w:jc w:val="right"/>
      <w:outlineLvl w:val="8"/>
    </w:pPr>
    <w:rPr>
      <w:rFonts w:ascii="Arial" w:hAnsi="Arial" w:cs="Arial"/>
      <w:sz w:val="22"/>
    </w:rPr>
  </w:style>
  <w:style w:type="character" w:default="1" w:styleId="DefaultParagraphFont">
    <w:name w:val="Default Paragraph Font"/>
    <w:uiPriority w:val="1"/>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13A1"/>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0313A1"/>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0313A1"/>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0313A1"/>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0313A1"/>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uiPriority w:val="9"/>
    <w:semiHidden/>
    <w:rsid w:val="000313A1"/>
    <w:rPr>
      <w:rFonts w:asciiTheme="minorHAnsi" w:eastAsiaTheme="minorEastAsia" w:hAnsiTheme="minorHAnsi" w:cstheme="minorBidi"/>
      <w:b/>
      <w:bCs/>
      <w:sz w:val="22"/>
      <w:szCs w:val="22"/>
    </w:rPr>
  </w:style>
  <w:style w:type="character" w:customStyle="1" w:styleId="Heading7Char">
    <w:name w:val="Heading 7 Char"/>
    <w:basedOn w:val="DefaultParagraphFont"/>
    <w:link w:val="Heading7"/>
    <w:uiPriority w:val="9"/>
    <w:semiHidden/>
    <w:rsid w:val="000313A1"/>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0313A1"/>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0313A1"/>
    <w:rPr>
      <w:rFonts w:asciiTheme="majorHAnsi" w:eastAsiaTheme="majorEastAsia" w:hAnsiTheme="majorHAnsi" w:cstheme="majorBidi"/>
      <w:sz w:val="22"/>
      <w:szCs w:val="22"/>
    </w:rPr>
  </w:style>
  <w:style w:type="paragraph" w:styleId="Title">
    <w:name w:val="Title"/>
    <w:basedOn w:val="Normal"/>
    <w:link w:val="TitleChar"/>
    <w:uiPriority w:val="10"/>
    <w:qFormat/>
    <w:pPr>
      <w:jc w:val="center"/>
    </w:pPr>
    <w:rPr>
      <w:sz w:val="28"/>
      <w:szCs w:val="28"/>
    </w:rPr>
  </w:style>
  <w:style w:type="character" w:customStyle="1" w:styleId="TitleChar">
    <w:name w:val="Title Char"/>
    <w:basedOn w:val="DefaultParagraphFont"/>
    <w:link w:val="Title"/>
    <w:uiPriority w:val="10"/>
    <w:rsid w:val="000313A1"/>
    <w:rPr>
      <w:rFonts w:asciiTheme="majorHAnsi" w:eastAsiaTheme="majorEastAsia" w:hAnsiTheme="majorHAnsi" w:cstheme="majorBidi"/>
      <w:b/>
      <w:bCs/>
      <w:kern w:val="28"/>
      <w:sz w:val="32"/>
      <w:szCs w:val="32"/>
    </w:rPr>
  </w:style>
  <w:style w:type="paragraph" w:customStyle="1" w:styleId="ConsNormal">
    <w:name w:val="ConsNormal Знак"/>
    <w:link w:val="ConsNormal0"/>
    <w:pPr>
      <w:widowControl w:val="0"/>
      <w:ind w:right="19772" w:firstLine="720"/>
    </w:pPr>
    <w:rPr>
      <w:rFonts w:ascii="Arial" w:hAnsi="Arial" w:cs="Arial"/>
      <w:sz w:val="24"/>
      <w:szCs w:val="24"/>
    </w:rPr>
  </w:style>
  <w:style w:type="character" w:customStyle="1" w:styleId="ConsNormal0">
    <w:name w:val="ConsNormal Знак Знак"/>
    <w:basedOn w:val="DefaultParagraphFont"/>
    <w:link w:val="ConsNormal"/>
    <w:locked/>
    <w:rsid w:val="00261A76"/>
    <w:rPr>
      <w:rFonts w:ascii="Arial" w:hAnsi="Arial" w:cs="Arial"/>
      <w:sz w:val="24"/>
      <w:szCs w:val="24"/>
      <w:lang w:val="ru-RU" w:eastAsia="ru-RU" w:bidi="ar-SA"/>
    </w:rPr>
  </w:style>
  <w:style w:type="paragraph" w:styleId="FootnoteText">
    <w:name w:val="footnote text"/>
    <w:basedOn w:val="Normal"/>
    <w:link w:val="FootnoteTextChar"/>
    <w:uiPriority w:val="99"/>
    <w:semiHidden/>
    <w:rPr>
      <w:sz w:val="20"/>
      <w:szCs w:val="20"/>
    </w:rPr>
  </w:style>
  <w:style w:type="character" w:customStyle="1" w:styleId="FootnoteTextChar">
    <w:name w:val="Footnote Text Char"/>
    <w:basedOn w:val="DefaultParagraphFont"/>
    <w:link w:val="FootnoteText"/>
    <w:uiPriority w:val="99"/>
    <w:semiHidden/>
    <w:rsid w:val="000313A1"/>
  </w:style>
  <w:style w:type="character" w:styleId="FootnoteReference">
    <w:name w:val="footnote reference"/>
    <w:basedOn w:val="DefaultParagraphFont"/>
    <w:uiPriority w:val="99"/>
    <w:semiHidden/>
    <w:rPr>
      <w:rFonts w:cs="Times New Roman"/>
      <w:vertAlign w:val="superscript"/>
    </w:rPr>
  </w:style>
  <w:style w:type="paragraph" w:customStyle="1" w:styleId="ConsNonformat">
    <w:name w:val="ConsNonformat"/>
    <w:pPr>
      <w:ind w:right="19772"/>
    </w:pPr>
    <w:rPr>
      <w:rFonts w:ascii="Courier New" w:hAnsi="Courier New" w:cs="Courier New"/>
      <w:sz w:val="24"/>
      <w:szCs w:val="24"/>
    </w:rPr>
  </w:style>
  <w:style w:type="paragraph" w:styleId="Header">
    <w:name w:val="header"/>
    <w:basedOn w:val="Normal"/>
    <w:link w:val="HeaderChar"/>
    <w:uiPriority w:val="99"/>
    <w:pPr>
      <w:tabs>
        <w:tab w:val="center" w:pos="4153"/>
        <w:tab w:val="right" w:pos="8306"/>
      </w:tabs>
    </w:pPr>
    <w:rPr>
      <w:sz w:val="20"/>
      <w:szCs w:val="20"/>
    </w:rPr>
  </w:style>
  <w:style w:type="character" w:customStyle="1" w:styleId="HeaderChar">
    <w:name w:val="Header Char"/>
    <w:basedOn w:val="DefaultParagraphFont"/>
    <w:link w:val="Header"/>
    <w:uiPriority w:val="99"/>
    <w:semiHidden/>
    <w:rsid w:val="000313A1"/>
    <w:rPr>
      <w:sz w:val="24"/>
      <w:szCs w:val="24"/>
    </w:rPr>
  </w:style>
  <w:style w:type="character" w:styleId="PageNumber">
    <w:name w:val="page number"/>
    <w:basedOn w:val="DefaultParagraphFont"/>
    <w:uiPriority w:val="99"/>
    <w:rPr>
      <w:rFonts w:cs="Times New Roman"/>
    </w:rPr>
  </w:style>
  <w:style w:type="paragraph" w:styleId="BodyText">
    <w:name w:val="Body Text"/>
    <w:basedOn w:val="Normal"/>
    <w:link w:val="BodyTextChar"/>
    <w:uiPriority w:val="99"/>
    <w:pPr>
      <w:jc w:val="both"/>
    </w:pPr>
    <w:rPr>
      <w:sz w:val="28"/>
      <w:szCs w:val="28"/>
    </w:rPr>
  </w:style>
  <w:style w:type="character" w:customStyle="1" w:styleId="BodyTextChar">
    <w:name w:val="Body Text Char"/>
    <w:basedOn w:val="DefaultParagraphFont"/>
    <w:link w:val="BodyText"/>
    <w:uiPriority w:val="99"/>
    <w:semiHidden/>
    <w:rsid w:val="000313A1"/>
    <w:rPr>
      <w:sz w:val="24"/>
      <w:szCs w:val="24"/>
    </w:rPr>
  </w:style>
  <w:style w:type="paragraph" w:customStyle="1" w:styleId="ConsTitle">
    <w:name w:val="ConsTitle"/>
    <w:pPr>
      <w:widowControl w:val="0"/>
      <w:ind w:right="19772"/>
    </w:pPr>
    <w:rPr>
      <w:rFonts w:ascii="Arial" w:hAnsi="Arial" w:cs="Arial"/>
      <w:b/>
      <w:bCs/>
      <w:sz w:val="16"/>
      <w:szCs w:val="16"/>
    </w:rPr>
  </w:style>
  <w:style w:type="paragraph" w:styleId="BodyText2">
    <w:name w:val="Body Text 2"/>
    <w:aliases w:val="Знак"/>
    <w:basedOn w:val="Normal"/>
    <w:link w:val="BodyText2Char"/>
    <w:uiPriority w:val="99"/>
    <w:pPr>
      <w:ind w:left="1980" w:hanging="1260"/>
      <w:jc w:val="both"/>
    </w:pPr>
    <w:rPr>
      <w:b/>
      <w:bCs/>
      <w:sz w:val="28"/>
      <w:szCs w:val="28"/>
    </w:rPr>
  </w:style>
  <w:style w:type="character" w:customStyle="1" w:styleId="BodyText2Char">
    <w:name w:val="Body Text 2 Char"/>
    <w:aliases w:val="Знак Char"/>
    <w:basedOn w:val="DefaultParagraphFont"/>
    <w:link w:val="BodyText2"/>
    <w:uiPriority w:val="99"/>
    <w:locked/>
    <w:rsid w:val="009326DC"/>
    <w:rPr>
      <w:rFonts w:cs="Times New Roman"/>
      <w:b/>
      <w:bCs/>
      <w:sz w:val="28"/>
      <w:szCs w:val="28"/>
      <w:lang w:val="ru-RU" w:eastAsia="ru-RU" w:bidi="ar-SA"/>
    </w:rPr>
  </w:style>
  <w:style w:type="paragraph" w:styleId="Footer">
    <w:name w:val="footer"/>
    <w:basedOn w:val="Normal"/>
    <w:link w:val="FooterChar"/>
    <w:uiPriority w:val="99"/>
    <w:pPr>
      <w:tabs>
        <w:tab w:val="center" w:pos="4153"/>
        <w:tab w:val="right" w:pos="8306"/>
      </w:tabs>
    </w:pPr>
    <w:rPr>
      <w:sz w:val="20"/>
      <w:szCs w:val="20"/>
    </w:rPr>
  </w:style>
  <w:style w:type="character" w:customStyle="1" w:styleId="FooterChar">
    <w:name w:val="Footer Char"/>
    <w:basedOn w:val="DefaultParagraphFont"/>
    <w:link w:val="Footer"/>
    <w:uiPriority w:val="99"/>
    <w:semiHidden/>
    <w:rsid w:val="000313A1"/>
    <w:rPr>
      <w:sz w:val="24"/>
      <w:szCs w:val="24"/>
    </w:rPr>
  </w:style>
  <w:style w:type="paragraph" w:styleId="List">
    <w:name w:val="List"/>
    <w:aliases w:val="Знак2"/>
    <w:basedOn w:val="Normal"/>
    <w:link w:val="ListChar"/>
    <w:uiPriority w:val="99"/>
    <w:pPr>
      <w:ind w:left="283" w:hanging="283"/>
    </w:pPr>
    <w:rPr>
      <w:sz w:val="20"/>
      <w:szCs w:val="20"/>
    </w:rPr>
  </w:style>
  <w:style w:type="character" w:customStyle="1" w:styleId="ListChar">
    <w:name w:val="List Char"/>
    <w:aliases w:val="Знак2 Char"/>
    <w:basedOn w:val="DefaultParagraphFont"/>
    <w:link w:val="List"/>
    <w:locked/>
    <w:rsid w:val="009326DC"/>
    <w:rPr>
      <w:rFonts w:cs="Times New Roman"/>
      <w:lang w:val="ru-RU" w:eastAsia="ru-RU" w:bidi="ar-SA"/>
    </w:rPr>
  </w:style>
  <w:style w:type="paragraph" w:styleId="List2">
    <w:name w:val="List 2"/>
    <w:basedOn w:val="Normal"/>
    <w:uiPriority w:val="99"/>
    <w:pPr>
      <w:ind w:left="566" w:hanging="283"/>
    </w:pPr>
    <w:rPr>
      <w:sz w:val="20"/>
      <w:szCs w:val="20"/>
    </w:rPr>
  </w:style>
  <w:style w:type="paragraph" w:styleId="BodyText3">
    <w:name w:val="Body Text 3"/>
    <w:basedOn w:val="Normal"/>
    <w:link w:val="BodyText3Char"/>
    <w:uiPriority w:val="99"/>
    <w:pPr>
      <w:ind w:right="2975"/>
      <w:jc w:val="both"/>
    </w:pPr>
    <w:rPr>
      <w:sz w:val="28"/>
      <w:szCs w:val="28"/>
    </w:rPr>
  </w:style>
  <w:style w:type="character" w:customStyle="1" w:styleId="BodyText3Char">
    <w:name w:val="Body Text 3 Char"/>
    <w:basedOn w:val="DefaultParagraphFont"/>
    <w:link w:val="BodyText3"/>
    <w:uiPriority w:val="99"/>
    <w:semiHidden/>
    <w:rsid w:val="000313A1"/>
    <w:rPr>
      <w:sz w:val="16"/>
      <w:szCs w:val="16"/>
    </w:rPr>
  </w:style>
  <w:style w:type="paragraph" w:styleId="DocumentMap">
    <w:name w:val="Document Map"/>
    <w:basedOn w:val="Normal"/>
    <w:link w:val="DocumentMapChar"/>
    <w:uiPriority w:val="99"/>
    <w:semiHidden/>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rsid w:val="000313A1"/>
    <w:rPr>
      <w:sz w:val="0"/>
      <w:szCs w:val="0"/>
    </w:rPr>
  </w:style>
  <w:style w:type="paragraph" w:styleId="BodyTextIndent2">
    <w:name w:val="Body Text Indent 2"/>
    <w:aliases w:val="Знак3"/>
    <w:basedOn w:val="Normal"/>
    <w:link w:val="BodyTextIndent2Char1"/>
    <w:uiPriority w:val="99"/>
    <w:pPr>
      <w:ind w:firstLine="720"/>
      <w:jc w:val="both"/>
    </w:pPr>
    <w:rPr>
      <w:sz w:val="28"/>
      <w:szCs w:val="28"/>
    </w:rPr>
  </w:style>
  <w:style w:type="character" w:customStyle="1" w:styleId="BodyTextIndent2Char">
    <w:name w:val="Body Text Indent 2 Char"/>
    <w:aliases w:val="Знак Char1"/>
    <w:basedOn w:val="DefaultParagraphFont"/>
    <w:link w:val="BodyTextIndent2"/>
    <w:uiPriority w:val="99"/>
    <w:semiHidden/>
    <w:rsid w:val="000313A1"/>
    <w:rPr>
      <w:sz w:val="24"/>
      <w:szCs w:val="24"/>
    </w:rPr>
  </w:style>
  <w:style w:type="character" w:customStyle="1" w:styleId="BodyTextIndent2Char1">
    <w:name w:val="Body Text Indent 2 Char1"/>
    <w:aliases w:val="Знак3 Char"/>
    <w:basedOn w:val="DefaultParagraphFont"/>
    <w:link w:val="BodyTextIndent2"/>
    <w:locked/>
    <w:rsid w:val="009326DC"/>
    <w:rPr>
      <w:rFonts w:cs="Times New Roman"/>
      <w:sz w:val="28"/>
      <w:szCs w:val="28"/>
      <w:lang w:val="ru-RU" w:eastAsia="ru-RU" w:bidi="ar-SA"/>
    </w:rPr>
  </w:style>
  <w:style w:type="paragraph" w:styleId="BodyTextIndent3">
    <w:name w:val="Body Text Indent 3"/>
    <w:aliases w:val="Знак1"/>
    <w:basedOn w:val="Normal"/>
    <w:link w:val="BodyTextIndent3Char"/>
    <w:uiPriority w:val="99"/>
    <w:pPr>
      <w:spacing w:line="360" w:lineRule="auto"/>
      <w:ind w:firstLine="851"/>
      <w:jc w:val="both"/>
    </w:pPr>
    <w:rPr>
      <w:sz w:val="28"/>
      <w:szCs w:val="28"/>
    </w:rPr>
  </w:style>
  <w:style w:type="character" w:customStyle="1" w:styleId="BodyTextIndent3Char">
    <w:name w:val="Body Text Indent 3 Char"/>
    <w:aliases w:val="Знак1 Char"/>
    <w:basedOn w:val="DefaultParagraphFont"/>
    <w:link w:val="BodyTextIndent3"/>
    <w:uiPriority w:val="99"/>
    <w:locked/>
    <w:rsid w:val="009326DC"/>
    <w:rPr>
      <w:rFonts w:cs="Times New Roman"/>
      <w:sz w:val="28"/>
      <w:szCs w:val="28"/>
      <w:lang w:val="ru-RU" w:eastAsia="ru-RU" w:bidi="ar-SA"/>
    </w:rPr>
  </w:style>
  <w:style w:type="paragraph" w:styleId="TOC1">
    <w:name w:val="toc 1"/>
    <w:basedOn w:val="Normal"/>
    <w:next w:val="Normal"/>
    <w:autoRedefine/>
    <w:uiPriority w:val="39"/>
    <w:semiHidden/>
    <w:rsid w:val="00772CF8"/>
    <w:pPr>
      <w:tabs>
        <w:tab w:val="right" w:leader="underscore" w:pos="9678"/>
      </w:tabs>
      <w:spacing w:before="120"/>
      <w:jc w:val="both"/>
    </w:pPr>
    <w:rPr>
      <w:b/>
      <w:bCs/>
      <w:i/>
      <w:iCs/>
      <w:caps/>
      <w:noProof/>
      <w:sz w:val="28"/>
      <w:szCs w:val="28"/>
    </w:rPr>
  </w:style>
  <w:style w:type="paragraph" w:styleId="TOC2">
    <w:name w:val="toc 2"/>
    <w:basedOn w:val="Normal"/>
    <w:next w:val="Normal"/>
    <w:autoRedefine/>
    <w:uiPriority w:val="39"/>
    <w:semiHidden/>
    <w:rsid w:val="00AB3D5D"/>
    <w:pPr>
      <w:spacing w:before="120"/>
      <w:ind w:left="240"/>
    </w:pPr>
    <w:rPr>
      <w:b/>
      <w:bCs/>
      <w:sz w:val="22"/>
      <w:szCs w:val="22"/>
    </w:rPr>
  </w:style>
  <w:style w:type="paragraph" w:styleId="TOC3">
    <w:name w:val="toc 3"/>
    <w:basedOn w:val="Normal"/>
    <w:next w:val="Normal"/>
    <w:autoRedefine/>
    <w:uiPriority w:val="39"/>
    <w:semiHidden/>
    <w:rsid w:val="00FB2CF0"/>
    <w:pPr>
      <w:tabs>
        <w:tab w:val="right" w:leader="underscore" w:pos="-4678"/>
      </w:tabs>
      <w:jc w:val="both"/>
    </w:pPr>
    <w:rPr>
      <w:sz w:val="20"/>
      <w:szCs w:val="20"/>
    </w:rPr>
  </w:style>
  <w:style w:type="paragraph" w:styleId="TOC4">
    <w:name w:val="toc 4"/>
    <w:basedOn w:val="Normal"/>
    <w:next w:val="Normal"/>
    <w:autoRedefine/>
    <w:uiPriority w:val="39"/>
    <w:semiHidden/>
    <w:pPr>
      <w:ind w:left="720"/>
    </w:pPr>
    <w:rPr>
      <w:sz w:val="20"/>
      <w:szCs w:val="20"/>
    </w:rPr>
  </w:style>
  <w:style w:type="paragraph" w:styleId="TOC5">
    <w:name w:val="toc 5"/>
    <w:basedOn w:val="Normal"/>
    <w:next w:val="Normal"/>
    <w:autoRedefine/>
    <w:uiPriority w:val="39"/>
    <w:semiHidden/>
    <w:pPr>
      <w:ind w:left="960"/>
    </w:pPr>
    <w:rPr>
      <w:sz w:val="20"/>
      <w:szCs w:val="20"/>
    </w:rPr>
  </w:style>
  <w:style w:type="paragraph" w:styleId="TOC6">
    <w:name w:val="toc 6"/>
    <w:basedOn w:val="Normal"/>
    <w:next w:val="Normal"/>
    <w:autoRedefine/>
    <w:uiPriority w:val="39"/>
    <w:semiHidden/>
    <w:pPr>
      <w:ind w:left="1200"/>
    </w:pPr>
    <w:rPr>
      <w:sz w:val="20"/>
      <w:szCs w:val="20"/>
    </w:rPr>
  </w:style>
  <w:style w:type="paragraph" w:styleId="TOC7">
    <w:name w:val="toc 7"/>
    <w:basedOn w:val="Normal"/>
    <w:next w:val="Normal"/>
    <w:autoRedefine/>
    <w:uiPriority w:val="39"/>
    <w:semiHidden/>
    <w:pPr>
      <w:ind w:left="1440"/>
    </w:pPr>
    <w:rPr>
      <w:sz w:val="20"/>
      <w:szCs w:val="20"/>
    </w:rPr>
  </w:style>
  <w:style w:type="paragraph" w:styleId="TOC8">
    <w:name w:val="toc 8"/>
    <w:basedOn w:val="Normal"/>
    <w:next w:val="Normal"/>
    <w:autoRedefine/>
    <w:uiPriority w:val="39"/>
    <w:semiHidden/>
    <w:pPr>
      <w:ind w:left="1680"/>
    </w:pPr>
    <w:rPr>
      <w:sz w:val="20"/>
      <w:szCs w:val="20"/>
    </w:rPr>
  </w:style>
  <w:style w:type="paragraph" w:styleId="TOC9">
    <w:name w:val="toc 9"/>
    <w:basedOn w:val="Normal"/>
    <w:next w:val="Normal"/>
    <w:autoRedefine/>
    <w:uiPriority w:val="39"/>
    <w:semiHidden/>
    <w:pPr>
      <w:ind w:left="1920"/>
    </w:pPr>
    <w:rPr>
      <w:sz w:val="20"/>
      <w:szCs w:val="20"/>
    </w:rPr>
  </w:style>
  <w:style w:type="paragraph" w:styleId="EndnoteText">
    <w:name w:val="endnote text"/>
    <w:basedOn w:val="Normal"/>
    <w:link w:val="EndnoteTextChar"/>
    <w:uiPriority w:val="99"/>
    <w:semiHidden/>
    <w:rPr>
      <w:sz w:val="20"/>
      <w:szCs w:val="20"/>
    </w:rPr>
  </w:style>
  <w:style w:type="character" w:customStyle="1" w:styleId="EndnoteTextChar">
    <w:name w:val="Endnote Text Char"/>
    <w:basedOn w:val="DefaultParagraphFont"/>
    <w:link w:val="EndnoteText"/>
    <w:uiPriority w:val="99"/>
    <w:semiHidden/>
    <w:rsid w:val="000313A1"/>
  </w:style>
  <w:style w:type="character" w:styleId="EndnoteReference">
    <w:name w:val="endnote reference"/>
    <w:basedOn w:val="DefaultParagraphFont"/>
    <w:uiPriority w:val="99"/>
    <w:semiHidden/>
    <w:rPr>
      <w:rFonts w:cs="Times New Roman"/>
      <w:vertAlign w:val="superscript"/>
    </w:rPr>
  </w:style>
  <w:style w:type="paragraph" w:customStyle="1" w:styleId="a0">
    <w:name w:val="Основной стиль Знак Знак"/>
    <w:basedOn w:val="Normal"/>
    <w:link w:val="a1"/>
    <w:rsid w:val="00B847A3"/>
    <w:pPr>
      <w:spacing w:line="360" w:lineRule="auto"/>
      <w:ind w:firstLine="680"/>
      <w:jc w:val="both"/>
    </w:pPr>
    <w:rPr>
      <w:rFonts w:ascii="Book Antiqua" w:hAnsi="Book Antiqua"/>
      <w:sz w:val="28"/>
      <w:szCs w:val="28"/>
    </w:rPr>
  </w:style>
  <w:style w:type="character" w:customStyle="1" w:styleId="a1">
    <w:name w:val="Основной стиль Знак Знак Знак"/>
    <w:basedOn w:val="DefaultParagraphFont"/>
    <w:link w:val="a0"/>
    <w:locked/>
    <w:rsid w:val="009326DC"/>
    <w:rPr>
      <w:rFonts w:ascii="Book Antiqua" w:hAnsi="Book Antiqua" w:cs="Times New Roman"/>
      <w:sz w:val="28"/>
      <w:szCs w:val="28"/>
      <w:lang w:val="ru-RU" w:eastAsia="ru-RU" w:bidi="ar-SA"/>
    </w:rPr>
  </w:style>
  <w:style w:type="paragraph" w:customStyle="1" w:styleId="a2">
    <w:name w:val="Стиль названия Знак"/>
    <w:basedOn w:val="Normal"/>
    <w:link w:val="a3"/>
    <w:rsid w:val="00B568FD"/>
    <w:pPr>
      <w:spacing w:after="240"/>
      <w:ind w:firstLine="680"/>
      <w:jc w:val="both"/>
    </w:pPr>
    <w:rPr>
      <w:rFonts w:ascii="Book Antiqua" w:hAnsi="Book Antiqua"/>
      <w:b/>
      <w:sz w:val="28"/>
      <w:szCs w:val="28"/>
    </w:rPr>
  </w:style>
  <w:style w:type="character" w:customStyle="1" w:styleId="a3">
    <w:name w:val="Стиль названия Знак Знак"/>
    <w:basedOn w:val="DefaultParagraphFont"/>
    <w:link w:val="a2"/>
    <w:locked/>
    <w:rsid w:val="00C7711B"/>
    <w:rPr>
      <w:rFonts w:ascii="Book Antiqua" w:hAnsi="Book Antiqua" w:cs="Times New Roman"/>
      <w:b/>
      <w:sz w:val="28"/>
      <w:szCs w:val="28"/>
      <w:lang w:val="ru-RU" w:eastAsia="ru-RU" w:bidi="ar-SA"/>
    </w:rPr>
  </w:style>
  <w:style w:type="paragraph" w:customStyle="1" w:styleId="a4">
    <w:name w:val="Стиль части"/>
    <w:basedOn w:val="Heading1"/>
    <w:rsid w:val="00C45312"/>
    <w:pPr>
      <w:spacing w:after="60"/>
      <w:ind w:firstLine="0"/>
    </w:pPr>
    <w:rPr>
      <w:szCs w:val="32"/>
    </w:rPr>
  </w:style>
  <w:style w:type="paragraph" w:customStyle="1" w:styleId="a5">
    <w:name w:val="Стиль главы"/>
    <w:basedOn w:val="a4"/>
    <w:rsid w:val="00C45312"/>
    <w:pPr>
      <w:spacing w:before="240"/>
    </w:pPr>
    <w:rPr>
      <w:sz w:val="24"/>
    </w:rPr>
  </w:style>
  <w:style w:type="paragraph" w:customStyle="1" w:styleId="BodyTextIndent21">
    <w:name w:val="Body Text Indent 21"/>
    <w:basedOn w:val="Normal"/>
    <w:rsid w:val="007D05C4"/>
    <w:pPr>
      <w:ind w:firstLine="720"/>
      <w:jc w:val="both"/>
    </w:pPr>
    <w:rPr>
      <w:sz w:val="28"/>
      <w:szCs w:val="20"/>
    </w:rPr>
  </w:style>
  <w:style w:type="character" w:styleId="Hyperlink">
    <w:name w:val="Hyperlink"/>
    <w:basedOn w:val="DefaultParagraphFont"/>
    <w:uiPriority w:val="99"/>
    <w:rsid w:val="00085D7A"/>
    <w:rPr>
      <w:rFonts w:cs="Times New Roman"/>
      <w:color w:val="0000FF"/>
      <w:u w:val="single"/>
    </w:rPr>
  </w:style>
  <w:style w:type="paragraph" w:customStyle="1" w:styleId="a6">
    <w:name w:val="Основной Знак"/>
    <w:basedOn w:val="ConsNormal"/>
    <w:link w:val="a7"/>
    <w:rsid w:val="00261A76"/>
    <w:pPr>
      <w:tabs>
        <w:tab w:val="left" w:pos="709"/>
      </w:tabs>
      <w:spacing w:line="360" w:lineRule="auto"/>
      <w:ind w:right="0" w:firstLine="680"/>
      <w:jc w:val="both"/>
    </w:pPr>
    <w:rPr>
      <w:rFonts w:ascii="Book Antiqua" w:hAnsi="Book Antiqua"/>
      <w:sz w:val="28"/>
      <w:szCs w:val="28"/>
    </w:rPr>
  </w:style>
  <w:style w:type="character" w:customStyle="1" w:styleId="a7">
    <w:name w:val="Основной Знак Знак"/>
    <w:basedOn w:val="ConsNormal0"/>
    <w:link w:val="a6"/>
    <w:locked/>
    <w:rsid w:val="00261A76"/>
    <w:rPr>
      <w:rFonts w:ascii="Book Antiqua" w:hAnsi="Book Antiqua"/>
      <w:sz w:val="28"/>
      <w:szCs w:val="28"/>
    </w:rPr>
  </w:style>
  <w:style w:type="paragraph" w:customStyle="1" w:styleId="a8">
    <w:name w:val="ПереченьЗон"/>
    <w:basedOn w:val="Normal"/>
    <w:rsid w:val="00C06D00"/>
    <w:pPr>
      <w:tabs>
        <w:tab w:val="left" w:pos="1418"/>
      </w:tabs>
      <w:snapToGrid w:val="0"/>
      <w:spacing w:after="80"/>
      <w:ind w:left="1418" w:hanging="851"/>
      <w:jc w:val="both"/>
    </w:pPr>
    <w:rPr>
      <w:rFonts w:ascii="Arial" w:hAnsi="Arial"/>
      <w:sz w:val="22"/>
      <w:szCs w:val="20"/>
    </w:rPr>
  </w:style>
  <w:style w:type="paragraph" w:customStyle="1" w:styleId="a9">
    <w:name w:val="Зоны"/>
    <w:basedOn w:val="Normal"/>
    <w:rsid w:val="00C06D00"/>
    <w:pPr>
      <w:tabs>
        <w:tab w:val="left" w:pos="567"/>
      </w:tabs>
      <w:snapToGrid w:val="0"/>
      <w:spacing w:before="160" w:after="160"/>
      <w:ind w:left="567"/>
      <w:jc w:val="both"/>
    </w:pPr>
    <w:rPr>
      <w:rFonts w:ascii="Arial" w:hAnsi="Arial"/>
      <w:b/>
      <w:szCs w:val="20"/>
    </w:rPr>
  </w:style>
  <w:style w:type="paragraph" w:customStyle="1" w:styleId="a">
    <w:name w:val="ВидыДеятельности"/>
    <w:basedOn w:val="a8"/>
    <w:rsid w:val="00C06D00"/>
    <w:pPr>
      <w:numPr>
        <w:numId w:val="1"/>
      </w:numPr>
      <w:tabs>
        <w:tab w:val="clear" w:pos="1418"/>
        <w:tab w:val="left" w:pos="851"/>
      </w:tabs>
      <w:snapToGrid/>
    </w:pPr>
  </w:style>
  <w:style w:type="paragraph" w:customStyle="1" w:styleId="FR1">
    <w:name w:val="FR1"/>
    <w:rsid w:val="00C06D00"/>
    <w:pPr>
      <w:widowControl w:val="0"/>
      <w:autoSpaceDE w:val="0"/>
      <w:autoSpaceDN w:val="0"/>
      <w:adjustRightInd w:val="0"/>
      <w:ind w:left="4080"/>
    </w:pPr>
    <w:rPr>
      <w:rFonts w:ascii="Arial" w:hAnsi="Arial" w:cs="Arial"/>
      <w:noProof/>
      <w:sz w:val="18"/>
      <w:szCs w:val="18"/>
    </w:rPr>
  </w:style>
  <w:style w:type="character" w:customStyle="1" w:styleId="2">
    <w:name w:val="Заголовок 2 Знак"/>
    <w:basedOn w:val="DefaultParagraphFont"/>
    <w:rsid w:val="00C06D00"/>
    <w:rPr>
      <w:rFonts w:ascii="Arial" w:hAnsi="Arial" w:cs="Arial"/>
      <w:b/>
      <w:bCs/>
      <w:i/>
      <w:iCs/>
      <w:sz w:val="28"/>
      <w:szCs w:val="28"/>
      <w:lang w:val="ru-RU" w:eastAsia="ru-RU" w:bidi="ar-SA"/>
    </w:rPr>
  </w:style>
  <w:style w:type="paragraph" w:styleId="BodyTextIndent">
    <w:name w:val="Body Text Indent"/>
    <w:basedOn w:val="Normal"/>
    <w:link w:val="BodyTextIndentChar"/>
    <w:uiPriority w:val="99"/>
    <w:rsid w:val="00EB5EEC"/>
    <w:pPr>
      <w:spacing w:after="120"/>
      <w:ind w:left="360"/>
    </w:pPr>
  </w:style>
  <w:style w:type="character" w:customStyle="1" w:styleId="BodyTextIndentChar">
    <w:name w:val="Body Text Indent Char"/>
    <w:basedOn w:val="DefaultParagraphFont"/>
    <w:link w:val="BodyTextIndent"/>
    <w:uiPriority w:val="99"/>
    <w:semiHidden/>
    <w:rsid w:val="000313A1"/>
    <w:rPr>
      <w:sz w:val="24"/>
      <w:szCs w:val="24"/>
    </w:rPr>
  </w:style>
  <w:style w:type="paragraph" w:customStyle="1" w:styleId="ConsNormal1">
    <w:name w:val="ConsNormal"/>
    <w:rsid w:val="00EB5EEC"/>
    <w:pPr>
      <w:autoSpaceDE w:val="0"/>
      <w:autoSpaceDN w:val="0"/>
      <w:adjustRightInd w:val="0"/>
      <w:ind w:right="19772" w:firstLine="720"/>
    </w:pPr>
    <w:rPr>
      <w:rFonts w:ascii="Arial" w:hAnsi="Arial" w:cs="Arial"/>
    </w:rPr>
  </w:style>
  <w:style w:type="paragraph" w:customStyle="1" w:styleId="aa">
    <w:name w:val="Основной стиль"/>
    <w:basedOn w:val="Normal"/>
    <w:link w:val="ab"/>
    <w:rsid w:val="00575FEA"/>
    <w:pPr>
      <w:ind w:firstLine="680"/>
      <w:jc w:val="both"/>
    </w:pPr>
    <w:rPr>
      <w:rFonts w:ascii="Arial" w:hAnsi="Arial"/>
      <w:szCs w:val="28"/>
    </w:rPr>
  </w:style>
  <w:style w:type="paragraph" w:customStyle="1" w:styleId="ac">
    <w:name w:val="Стиль названия"/>
    <w:basedOn w:val="Normal"/>
    <w:rsid w:val="00C45312"/>
    <w:pPr>
      <w:spacing w:after="60"/>
      <w:ind w:firstLine="680"/>
      <w:jc w:val="both"/>
    </w:pPr>
    <w:rPr>
      <w:rFonts w:ascii="Arial" w:hAnsi="Arial"/>
      <w:b/>
      <w:i/>
      <w:szCs w:val="28"/>
    </w:rPr>
  </w:style>
  <w:style w:type="paragraph" w:customStyle="1" w:styleId="ad">
    <w:name w:val="Основной"/>
    <w:basedOn w:val="ConsNormal1"/>
    <w:rsid w:val="00C45312"/>
    <w:pPr>
      <w:widowControl w:val="0"/>
      <w:tabs>
        <w:tab w:val="left" w:pos="709"/>
      </w:tabs>
      <w:autoSpaceDE/>
      <w:autoSpaceDN/>
      <w:adjustRightInd/>
      <w:spacing w:line="360" w:lineRule="auto"/>
      <w:ind w:right="0" w:firstLine="709"/>
      <w:jc w:val="both"/>
    </w:pPr>
    <w:rPr>
      <w:b/>
      <w:sz w:val="24"/>
      <w:szCs w:val="28"/>
    </w:rPr>
  </w:style>
  <w:style w:type="character" w:customStyle="1" w:styleId="ab">
    <w:name w:val="Основной стиль Знак"/>
    <w:basedOn w:val="DefaultParagraphFont"/>
    <w:link w:val="aa"/>
    <w:locked/>
    <w:rsid w:val="00575FEA"/>
    <w:rPr>
      <w:rFonts w:ascii="Arial" w:hAnsi="Arial" w:cs="Times New Roman"/>
      <w:sz w:val="28"/>
      <w:szCs w:val="28"/>
      <w:lang w:val="ru-RU" w:eastAsia="ru-RU" w:bidi="ar-SA"/>
    </w:rPr>
  </w:style>
  <w:style w:type="character" w:customStyle="1" w:styleId="3">
    <w:name w:val="Знак Знак Знак3"/>
    <w:basedOn w:val="DefaultParagraphFont"/>
    <w:rsid w:val="009C01DB"/>
    <w:rPr>
      <w:rFonts w:cs="Times New Roman"/>
      <w:b/>
      <w:bCs/>
      <w:sz w:val="28"/>
      <w:szCs w:val="28"/>
      <w:lang w:val="ru-RU" w:eastAsia="ru-RU" w:bidi="ar-SA"/>
    </w:rPr>
  </w:style>
  <w:style w:type="paragraph" w:customStyle="1" w:styleId="FR2">
    <w:name w:val="FR2"/>
    <w:rsid w:val="001D251A"/>
    <w:pPr>
      <w:widowControl w:val="0"/>
      <w:autoSpaceDE w:val="0"/>
      <w:autoSpaceDN w:val="0"/>
      <w:adjustRightInd w:val="0"/>
      <w:ind w:left="1880"/>
    </w:pPr>
    <w:rPr>
      <w:rFonts w:ascii="Arial" w:hAnsi="Arial" w:cs="Arial"/>
      <w:sz w:val="12"/>
      <w:szCs w:val="12"/>
      <w:lang w:val="en-US"/>
    </w:rPr>
  </w:style>
  <w:style w:type="paragraph" w:customStyle="1" w:styleId="BodyText31">
    <w:name w:val="Body Text 31"/>
    <w:basedOn w:val="Normal"/>
    <w:rsid w:val="001D251A"/>
    <w:pPr>
      <w:widowControl w:val="0"/>
      <w:shd w:val="clear" w:color="auto" w:fill="FFFFFF"/>
      <w:spacing w:after="100"/>
      <w:jc w:val="both"/>
    </w:pPr>
    <w:rPr>
      <w:rFonts w:ascii="Arial" w:hAnsi="Arial"/>
      <w:b/>
      <w:color w:val="000000"/>
      <w:sz w:val="28"/>
      <w:szCs w:val="20"/>
    </w:rPr>
  </w:style>
  <w:style w:type="paragraph" w:styleId="BlockText">
    <w:name w:val="Block Text"/>
    <w:basedOn w:val="Normal"/>
    <w:uiPriority w:val="99"/>
    <w:rsid w:val="001D251A"/>
    <w:pPr>
      <w:widowControl w:val="0"/>
      <w:tabs>
        <w:tab w:val="right" w:leader="dot" w:pos="9356"/>
      </w:tabs>
      <w:autoSpaceDE w:val="0"/>
      <w:autoSpaceDN w:val="0"/>
      <w:adjustRightInd w:val="0"/>
      <w:spacing w:line="300" w:lineRule="auto"/>
      <w:ind w:left="142" w:right="-217" w:firstLine="98"/>
      <w:jc w:val="both"/>
    </w:pPr>
    <w:rPr>
      <w:rFonts w:ascii="Arial" w:hAnsi="Arial" w:cs="Arial"/>
      <w:sz w:val="22"/>
      <w:szCs w:val="22"/>
    </w:rPr>
  </w:style>
  <w:style w:type="character" w:styleId="FollowedHyperlink">
    <w:name w:val="FollowedHyperlink"/>
    <w:basedOn w:val="DefaultParagraphFont"/>
    <w:uiPriority w:val="99"/>
    <w:rsid w:val="001D251A"/>
    <w:rPr>
      <w:rFonts w:cs="Times New Roman"/>
      <w:color w:val="800080"/>
      <w:u w:val="single"/>
    </w:rPr>
  </w:style>
  <w:style w:type="paragraph" w:customStyle="1" w:styleId="Iauiue">
    <w:name w:val="Iau?iue"/>
    <w:rsid w:val="00250411"/>
    <w:pPr>
      <w:widowControl w:val="0"/>
    </w:pPr>
  </w:style>
  <w:style w:type="paragraph" w:customStyle="1" w:styleId="Iniiaiieoaenonionooiii2">
    <w:name w:val="Iniiaiie oaeno n ionooiii 2"/>
    <w:basedOn w:val="Iauiue"/>
    <w:rsid w:val="00250411"/>
    <w:pPr>
      <w:widowControl/>
      <w:ind w:firstLine="284"/>
      <w:jc w:val="both"/>
    </w:pPr>
    <w:rPr>
      <w:rFonts w:ascii="Peterburg" w:hAnsi="Peterburg"/>
    </w:rPr>
  </w:style>
  <w:style w:type="paragraph" w:customStyle="1" w:styleId="BodyTextIndent31">
    <w:name w:val="Body Text Indent 31"/>
    <w:basedOn w:val="Normal"/>
    <w:rsid w:val="0051337A"/>
    <w:pPr>
      <w:widowControl w:val="0"/>
      <w:shd w:val="clear" w:color="auto" w:fill="FFFFFF"/>
      <w:spacing w:after="100"/>
      <w:ind w:firstLine="720"/>
      <w:jc w:val="both"/>
    </w:pPr>
    <w:rPr>
      <w:sz w:val="28"/>
      <w:szCs w:val="20"/>
    </w:rPr>
  </w:style>
  <w:style w:type="paragraph" w:customStyle="1" w:styleId="BodyText21">
    <w:name w:val="Body Text 21"/>
    <w:basedOn w:val="Normal"/>
    <w:rsid w:val="0051337A"/>
    <w:pPr>
      <w:widowControl w:val="0"/>
      <w:shd w:val="clear" w:color="auto" w:fill="FFFFFF"/>
      <w:spacing w:after="100"/>
      <w:jc w:val="both"/>
    </w:pPr>
    <w:rPr>
      <w:rFonts w:ascii="Arial" w:hAnsi="Arial"/>
      <w:b/>
      <w:i/>
      <w:color w:val="000000"/>
      <w:sz w:val="28"/>
      <w:szCs w:val="20"/>
    </w:rPr>
  </w:style>
  <w:style w:type="paragraph" w:customStyle="1" w:styleId="0">
    <w:name w:val="Заголовок 0"/>
    <w:rsid w:val="0051337A"/>
    <w:pPr>
      <w:jc w:val="center"/>
    </w:pPr>
    <w:rPr>
      <w:rFonts w:ascii="Arial" w:hAnsi="Arial"/>
      <w:sz w:val="28"/>
    </w:rPr>
  </w:style>
  <w:style w:type="paragraph" w:customStyle="1" w:styleId="ae">
    <w:name w:val="НазвТаблицы"/>
    <w:basedOn w:val="Normal"/>
    <w:rsid w:val="0051337A"/>
    <w:pPr>
      <w:tabs>
        <w:tab w:val="left" w:pos="567"/>
        <w:tab w:val="right" w:pos="9631"/>
      </w:tabs>
      <w:spacing w:after="80"/>
      <w:ind w:firstLine="567"/>
    </w:pPr>
    <w:rPr>
      <w:rFonts w:ascii="Arial" w:hAnsi="Arial"/>
      <w:b/>
      <w:sz w:val="22"/>
      <w:szCs w:val="20"/>
    </w:rPr>
  </w:style>
  <w:style w:type="paragraph" w:customStyle="1" w:styleId="af">
    <w:name w:val="ОсновнойРаб"/>
    <w:basedOn w:val="BodyTextIndent2"/>
    <w:autoRedefine/>
    <w:rsid w:val="009E077E"/>
    <w:pPr>
      <w:tabs>
        <w:tab w:val="num" w:pos="0"/>
      </w:tabs>
      <w:ind w:firstLine="0"/>
      <w:jc w:val="left"/>
    </w:pPr>
    <w:rPr>
      <w:b/>
    </w:rPr>
  </w:style>
  <w:style w:type="paragraph" w:customStyle="1" w:styleId="af0">
    <w:name w:val="Стиль заключения Знак"/>
    <w:basedOn w:val="Normal"/>
    <w:link w:val="af1"/>
    <w:rsid w:val="00386188"/>
    <w:pPr>
      <w:spacing w:line="360" w:lineRule="auto"/>
      <w:ind w:firstLine="720"/>
      <w:jc w:val="both"/>
    </w:pPr>
    <w:rPr>
      <w:sz w:val="28"/>
      <w:szCs w:val="28"/>
    </w:rPr>
  </w:style>
  <w:style w:type="character" w:customStyle="1" w:styleId="af1">
    <w:name w:val="Стиль заключения Знак Знак"/>
    <w:basedOn w:val="DefaultParagraphFont"/>
    <w:link w:val="af0"/>
    <w:locked/>
    <w:rsid w:val="00386188"/>
    <w:rPr>
      <w:rFonts w:cs="Times New Roman"/>
      <w:sz w:val="28"/>
      <w:szCs w:val="28"/>
      <w:lang w:val="ru-RU" w:eastAsia="ru-RU" w:bidi="ar-SA"/>
    </w:rPr>
  </w:style>
  <w:style w:type="paragraph" w:customStyle="1" w:styleId="af2">
    <w:name w:val="Обычный.Обычный для диссертации"/>
    <w:rsid w:val="00386188"/>
    <w:pPr>
      <w:autoSpaceDE w:val="0"/>
      <w:autoSpaceDN w:val="0"/>
      <w:spacing w:line="360" w:lineRule="auto"/>
      <w:ind w:firstLine="709"/>
      <w:jc w:val="both"/>
    </w:pPr>
    <w:rPr>
      <w:sz w:val="28"/>
      <w:szCs w:val="28"/>
    </w:rPr>
  </w:style>
  <w:style w:type="table" w:styleId="TableGrid">
    <w:name w:val="Table Grid"/>
    <w:basedOn w:val="TableNormal"/>
    <w:uiPriority w:val="59"/>
    <w:rsid w:val="0038618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3">
    <w:name w:val="Стиль порядка"/>
    <w:basedOn w:val="Normal"/>
    <w:rsid w:val="00386188"/>
    <w:pPr>
      <w:tabs>
        <w:tab w:val="left" w:pos="1080"/>
        <w:tab w:val="left" w:pos="1260"/>
      </w:tabs>
      <w:spacing w:line="360" w:lineRule="auto"/>
      <w:ind w:firstLine="720"/>
      <w:jc w:val="both"/>
    </w:pPr>
    <w:rPr>
      <w:sz w:val="28"/>
      <w:szCs w:val="28"/>
    </w:rPr>
  </w:style>
  <w:style w:type="paragraph" w:customStyle="1" w:styleId="af4">
    <w:name w:val="Стиль пункта схемы"/>
    <w:basedOn w:val="Normal"/>
    <w:rsid w:val="00D0471A"/>
    <w:pPr>
      <w:autoSpaceDE w:val="0"/>
      <w:autoSpaceDN w:val="0"/>
      <w:adjustRightInd w:val="0"/>
      <w:spacing w:line="360" w:lineRule="auto"/>
      <w:ind w:firstLine="680"/>
      <w:jc w:val="both"/>
    </w:pPr>
    <w:rPr>
      <w:sz w:val="28"/>
      <w:szCs w:val="28"/>
    </w:rPr>
  </w:style>
  <w:style w:type="paragraph" w:styleId="NormalWeb">
    <w:name w:val="Normal (Web)"/>
    <w:basedOn w:val="Normal"/>
    <w:uiPriority w:val="99"/>
    <w:rsid w:val="00AF5EA1"/>
    <w:pPr>
      <w:spacing w:before="100" w:beforeAutospacing="1" w:after="100" w:afterAutospacing="1"/>
    </w:pPr>
  </w:style>
  <w:style w:type="paragraph" w:customStyle="1" w:styleId="ConsPlusNormal">
    <w:name w:val="ConsPlusNormal"/>
    <w:rsid w:val="00AF5EA1"/>
    <w:pPr>
      <w:widowControl w:val="0"/>
      <w:autoSpaceDE w:val="0"/>
      <w:autoSpaceDN w:val="0"/>
      <w:adjustRightInd w:val="0"/>
      <w:ind w:firstLine="720"/>
    </w:pPr>
    <w:rPr>
      <w:rFonts w:ascii="Arial" w:hAnsi="Arial" w:cs="Arial"/>
    </w:rPr>
  </w:style>
  <w:style w:type="paragraph" w:customStyle="1" w:styleId="1">
    <w:name w:val="Знак Знак Знак1"/>
    <w:basedOn w:val="Normal"/>
    <w:rsid w:val="00FC5F91"/>
    <w:pPr>
      <w:tabs>
        <w:tab w:val="num" w:pos="360"/>
      </w:tabs>
      <w:spacing w:after="160" w:line="240" w:lineRule="exact"/>
    </w:pPr>
    <w:rPr>
      <w:rFonts w:ascii="Verdana" w:hAnsi="Verdana" w:cs="Verdana"/>
      <w:sz w:val="20"/>
      <w:szCs w:val="20"/>
      <w:lang w:val="en-US" w:eastAsia="en-US"/>
    </w:rPr>
  </w:style>
  <w:style w:type="paragraph" w:customStyle="1" w:styleId="ConsPlusCell">
    <w:name w:val="ConsPlusCell"/>
    <w:rsid w:val="00A07B0F"/>
    <w:pPr>
      <w:autoSpaceDE w:val="0"/>
      <w:autoSpaceDN w:val="0"/>
      <w:adjustRightInd w:val="0"/>
    </w:pPr>
    <w:rPr>
      <w:rFonts w:ascii="Arial" w:hAnsi="Arial" w:cs="Arial"/>
    </w:rPr>
  </w:style>
  <w:style w:type="paragraph" w:customStyle="1" w:styleId="ConsPlusNonformat">
    <w:name w:val="ConsPlusNonformat"/>
    <w:rsid w:val="00741CDE"/>
    <w:pPr>
      <w:autoSpaceDE w:val="0"/>
      <w:autoSpaceDN w:val="0"/>
      <w:adjustRightInd w:val="0"/>
    </w:pPr>
    <w:rPr>
      <w:rFonts w:ascii="Courier New" w:hAnsi="Courier New" w:cs="Courier New"/>
    </w:rPr>
  </w:style>
  <w:style w:type="paragraph" w:customStyle="1" w:styleId="af5">
    <w:name w:val="Стиль раздела"/>
    <w:basedOn w:val="a4"/>
    <w:rsid w:val="001764D8"/>
    <w:pPr>
      <w:keepNext w:val="0"/>
      <w:tabs>
        <w:tab w:val="left" w:pos="0"/>
      </w:tabs>
    </w:pPr>
    <w:rPr>
      <w:rFonts w:ascii="Times New Roman" w:hAnsi="Times New Roman" w:cs="Times New Roman"/>
      <w:szCs w:val="28"/>
    </w:rPr>
  </w:style>
  <w:style w:type="paragraph" w:customStyle="1" w:styleId="10">
    <w:name w:val="Стиль раздела1"/>
    <w:basedOn w:val="a4"/>
    <w:rsid w:val="001764D8"/>
    <w:pPr>
      <w:keepNext w:val="0"/>
      <w:tabs>
        <w:tab w:val="left" w:pos="0"/>
      </w:tabs>
    </w:pPr>
    <w:rPr>
      <w:rFonts w:ascii="Times New Roman" w:hAnsi="Times New Roman" w:cs="Times New Roman"/>
      <w:szCs w:val="28"/>
    </w:rPr>
  </w:style>
  <w:style w:type="paragraph" w:customStyle="1" w:styleId="af6">
    <w:name w:val="Стиль глав правил"/>
    <w:basedOn w:val="a5"/>
    <w:rsid w:val="001764D8"/>
    <w:pPr>
      <w:keepNext w:val="0"/>
      <w:spacing w:before="200" w:after="0"/>
    </w:pPr>
    <w:rPr>
      <w:rFonts w:ascii="Times New Roman" w:hAnsi="Times New Roman" w:cs="Times New Roman"/>
      <w:sz w:val="28"/>
      <w:szCs w:val="28"/>
    </w:rPr>
  </w:style>
  <w:style w:type="paragraph" w:customStyle="1" w:styleId="af7">
    <w:name w:val="Стиль статьи правил"/>
    <w:basedOn w:val="ac"/>
    <w:rsid w:val="001764D8"/>
    <w:pPr>
      <w:spacing w:after="0"/>
    </w:pPr>
    <w:rPr>
      <w:rFonts w:ascii="Times New Roman" w:hAnsi="Times New Roman"/>
      <w:sz w:val="28"/>
    </w:rPr>
  </w:style>
  <w:style w:type="paragraph" w:customStyle="1" w:styleId="af8">
    <w:name w:val="Стиль названия зоны"/>
    <w:basedOn w:val="a9"/>
    <w:rsid w:val="006166CB"/>
    <w:pPr>
      <w:widowControl w:val="0"/>
      <w:spacing w:line="360" w:lineRule="auto"/>
      <w:ind w:left="0" w:firstLine="680"/>
    </w:pPr>
    <w:rPr>
      <w:rFonts w:ascii="Times New Roman" w:hAnsi="Times New Roman"/>
      <w:sz w:val="28"/>
      <w:szCs w:val="28"/>
    </w:rPr>
  </w:style>
  <w:style w:type="character" w:styleId="Emphasis">
    <w:name w:val="Emphasis"/>
    <w:basedOn w:val="DefaultParagraphFont"/>
    <w:uiPriority w:val="20"/>
    <w:qFormat/>
    <w:rsid w:val="00EB46D0"/>
    <w:rPr>
      <w:rFonts w:cs="Times New Roman"/>
      <w:i/>
      <w:iCs/>
    </w:rPr>
  </w:style>
  <w:style w:type="paragraph" w:customStyle="1" w:styleId="nienie">
    <w:name w:val="nienie"/>
    <w:basedOn w:val="Iauiue"/>
    <w:rsid w:val="003603A1"/>
    <w:pPr>
      <w:keepLines/>
      <w:ind w:left="709" w:hanging="284"/>
      <w:jc w:val="both"/>
    </w:pPr>
    <w:rPr>
      <w:rFonts w:ascii="Peterburg" w:hAnsi="Peterburg"/>
      <w:sz w:val="24"/>
    </w:rPr>
  </w:style>
  <w:style w:type="paragraph" w:customStyle="1" w:styleId="11">
    <w:name w:val="Без интервала1"/>
    <w:aliases w:val="Текст таблиц"/>
    <w:basedOn w:val="Normal"/>
    <w:link w:val="af9"/>
    <w:qFormat/>
    <w:rsid w:val="00780DB2"/>
    <w:pPr>
      <w:suppressAutoHyphens/>
      <w:ind w:firstLine="709"/>
      <w:jc w:val="both"/>
    </w:pPr>
    <w:rPr>
      <w:rFonts w:ascii="Arial" w:hAnsi="Arial"/>
      <w:szCs w:val="32"/>
      <w:lang w:val="en-US" w:eastAsia="ar-SA"/>
    </w:rPr>
  </w:style>
  <w:style w:type="character" w:customStyle="1" w:styleId="af9">
    <w:name w:val="Без интервала Знак"/>
    <w:aliases w:val="Текст таблиц Знак"/>
    <w:basedOn w:val="DefaultParagraphFont"/>
    <w:link w:val="11"/>
    <w:locked/>
    <w:rsid w:val="00780DB2"/>
    <w:rPr>
      <w:rFonts w:ascii="Arial" w:eastAsia="Times New Roman" w:hAnsi="Arial" w:cs="Times New Roman"/>
      <w:sz w:val="32"/>
      <w:szCs w:val="32"/>
      <w:lang w:val="en-US" w:eastAsia="ar-SA" w:bidi="ar-SA"/>
    </w:rPr>
  </w:style>
  <w:style w:type="paragraph" w:customStyle="1" w:styleId="afa">
    <w:name w:val="Без интервала"/>
    <w:basedOn w:val="Normal"/>
    <w:uiPriority w:val="1"/>
    <w:qFormat/>
    <w:rsid w:val="00CC3FC8"/>
    <w:pPr>
      <w:suppressAutoHyphens/>
      <w:spacing w:line="360" w:lineRule="auto"/>
      <w:ind w:firstLine="709"/>
      <w:jc w:val="both"/>
    </w:pPr>
    <w:rPr>
      <w:rFonts w:ascii="Arial" w:hAnsi="Arial"/>
      <w:sz w:val="28"/>
      <w:szCs w:val="32"/>
      <w:lang w:val="en-US" w:eastAsia="ar-SA"/>
    </w:rPr>
  </w:style>
  <w:style w:type="paragraph" w:customStyle="1" w:styleId="Char">
    <w:name w:val="Char Знак"/>
    <w:basedOn w:val="Normal"/>
    <w:rsid w:val="00C51570"/>
    <w:pPr>
      <w:spacing w:before="100" w:beforeAutospacing="1" w:after="100" w:afterAutospacing="1"/>
    </w:pPr>
    <w:rPr>
      <w:rFonts w:ascii="Tahoma" w:hAnsi="Tahoma"/>
      <w:sz w:val="20"/>
      <w:szCs w:val="20"/>
      <w:lang w:val="en-US" w:eastAsia="en-US"/>
    </w:rPr>
  </w:style>
  <w:style w:type="numbering" w:styleId="111111">
    <w:name w:val="Outline List 2"/>
    <w:basedOn w:val="NoList"/>
    <w:uiPriority w:val="99"/>
    <w:semiHidden/>
    <w:unhideWhenUsed/>
    <w:rsid w:val="000313A1"/>
    <w:pPr>
      <w:numPr>
        <w:numId w:val="16"/>
      </w:numPr>
    </w:pPr>
  </w:style>
</w:styles>
</file>

<file path=word/webSettings.xml><?xml version="1.0" encoding="utf-8"?>
<w:webSettings xmlns:r="http://schemas.openxmlformats.org/officeDocument/2006/relationships" xmlns:w="http://schemas.openxmlformats.org/wordprocessingml/2006/main">
  <w:divs>
    <w:div w:id="1179463068">
      <w:marLeft w:val="0"/>
      <w:marRight w:val="0"/>
      <w:marTop w:val="0"/>
      <w:marBottom w:val="0"/>
      <w:divBdr>
        <w:top w:val="none" w:sz="0" w:space="0" w:color="auto"/>
        <w:left w:val="none" w:sz="0" w:space="0" w:color="auto"/>
        <w:bottom w:val="none" w:sz="0" w:space="0" w:color="auto"/>
        <w:right w:val="none" w:sz="0" w:space="0" w:color="auto"/>
      </w:divBdr>
    </w:div>
    <w:div w:id="1179463069">
      <w:marLeft w:val="0"/>
      <w:marRight w:val="0"/>
      <w:marTop w:val="0"/>
      <w:marBottom w:val="0"/>
      <w:divBdr>
        <w:top w:val="none" w:sz="0" w:space="0" w:color="auto"/>
        <w:left w:val="none" w:sz="0" w:space="0" w:color="auto"/>
        <w:bottom w:val="none" w:sz="0" w:space="0" w:color="auto"/>
        <w:right w:val="none" w:sz="0" w:space="0" w:color="auto"/>
      </w:divBdr>
    </w:div>
    <w:div w:id="1179463070">
      <w:marLeft w:val="0"/>
      <w:marRight w:val="0"/>
      <w:marTop w:val="0"/>
      <w:marBottom w:val="0"/>
      <w:divBdr>
        <w:top w:val="none" w:sz="0" w:space="0" w:color="auto"/>
        <w:left w:val="none" w:sz="0" w:space="0" w:color="auto"/>
        <w:bottom w:val="none" w:sz="0" w:space="0" w:color="auto"/>
        <w:right w:val="none" w:sz="0" w:space="0" w:color="auto"/>
      </w:divBdr>
    </w:div>
    <w:div w:id="1179463071">
      <w:marLeft w:val="0"/>
      <w:marRight w:val="0"/>
      <w:marTop w:val="0"/>
      <w:marBottom w:val="0"/>
      <w:divBdr>
        <w:top w:val="none" w:sz="0" w:space="0" w:color="auto"/>
        <w:left w:val="none" w:sz="0" w:space="0" w:color="auto"/>
        <w:bottom w:val="none" w:sz="0" w:space="0" w:color="auto"/>
        <w:right w:val="none" w:sz="0" w:space="0" w:color="auto"/>
      </w:divBdr>
    </w:div>
    <w:div w:id="117946307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133</TotalTime>
  <Pages>1</Pages>
  <Words>26963</Words>
  <Characters>-32766</Characters>
  <Application>Microsoft Office Outlook</Application>
  <DocSecurity>0</DocSecurity>
  <Lines>0</Lines>
  <Paragraphs>0</Paragraphs>
  <ScaleCrop>false</ScaleCrop>
  <Company>РС</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МОДЕЛЬНЫЕ ПРАВИЛА</dc:title>
  <dc:subject/>
  <dc:creator>Неля</dc:creator>
  <cp:keywords/>
  <dc:description/>
  <cp:lastModifiedBy>1микрософтворд</cp:lastModifiedBy>
  <cp:revision>32</cp:revision>
  <cp:lastPrinted>2011-02-22T08:46:00Z</cp:lastPrinted>
  <dcterms:created xsi:type="dcterms:W3CDTF">2010-01-13T07:57:00Z</dcterms:created>
  <dcterms:modified xsi:type="dcterms:W3CDTF">2011-09-14T07:13:00Z</dcterms:modified>
</cp:coreProperties>
</file>