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C91" w:rsidRDefault="00DD2C91" w:rsidP="00DD2C9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DD2C91" w:rsidRDefault="00DD2C91" w:rsidP="00DD2C91">
      <w:pPr>
        <w:jc w:val="center"/>
        <w:rPr>
          <w:b/>
          <w:sz w:val="36"/>
          <w:szCs w:val="36"/>
        </w:rPr>
      </w:pPr>
    </w:p>
    <w:p w:rsidR="00DD2C91" w:rsidRDefault="00DD2C91" w:rsidP="00DD2C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DD2C91" w:rsidRDefault="00DD2C91" w:rsidP="00DD2C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DD2C91" w:rsidRDefault="00DD2C91" w:rsidP="00DD2C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DD2C91" w:rsidRDefault="00DD2C91" w:rsidP="00DD2C91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DD2C91" w:rsidRDefault="00BB38F9" w:rsidP="00DD2C91">
      <w:pPr>
        <w:rPr>
          <w:sz w:val="28"/>
          <w:szCs w:val="28"/>
        </w:rPr>
      </w:pPr>
      <w:r w:rsidRPr="00BB38F9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DD2C91" w:rsidRDefault="00DD2C91" w:rsidP="00DD2C91"/>
    <w:p w:rsidR="00DD2C91" w:rsidRDefault="00DD2C91" w:rsidP="00DD2C91">
      <w:pPr>
        <w:rPr>
          <w:sz w:val="24"/>
          <w:szCs w:val="24"/>
          <w:u w:val="single"/>
        </w:rPr>
      </w:pPr>
      <w:r>
        <w:t xml:space="preserve">   </w:t>
      </w:r>
      <w:r>
        <w:rPr>
          <w:sz w:val="24"/>
          <w:szCs w:val="24"/>
        </w:rPr>
        <w:t>от « 30</w:t>
      </w:r>
      <w:r w:rsidRPr="00DD2C9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» </w:t>
      </w:r>
      <w:r w:rsidRPr="00DD2C91">
        <w:rPr>
          <w:sz w:val="24"/>
          <w:szCs w:val="24"/>
        </w:rPr>
        <w:t xml:space="preserve"> декабря   </w:t>
      </w:r>
      <w:r>
        <w:rPr>
          <w:sz w:val="24"/>
          <w:szCs w:val="24"/>
        </w:rPr>
        <w:t xml:space="preserve">2016 г.                                                                                                  №149 </w:t>
      </w:r>
    </w:p>
    <w:p w:rsidR="00DD2C91" w:rsidRDefault="00016DD5" w:rsidP="00DD2C91">
      <w:pPr>
        <w:jc w:val="center"/>
        <w:rPr>
          <w:sz w:val="24"/>
          <w:szCs w:val="24"/>
        </w:rPr>
      </w:pPr>
      <w:r>
        <w:rPr>
          <w:sz w:val="24"/>
          <w:szCs w:val="24"/>
        </w:rPr>
        <w:t>с. Пятина</w:t>
      </w:r>
    </w:p>
    <w:p w:rsidR="00DD2C91" w:rsidRDefault="00DD2C91" w:rsidP="00DD2C91">
      <w:pPr>
        <w:jc w:val="both"/>
        <w:rPr>
          <w:sz w:val="24"/>
          <w:szCs w:val="24"/>
        </w:rPr>
      </w:pPr>
    </w:p>
    <w:p w:rsidR="00DD2C91" w:rsidRDefault="00DD2C91" w:rsidP="00DD2C91">
      <w:pPr>
        <w:jc w:val="both"/>
        <w:rPr>
          <w:sz w:val="24"/>
          <w:szCs w:val="24"/>
        </w:rPr>
      </w:pPr>
    </w:p>
    <w:p w:rsidR="00DD2C91" w:rsidRDefault="00DD2C91" w:rsidP="00DD2C9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Порядка составления</w:t>
      </w:r>
    </w:p>
    <w:p w:rsidR="00DD2C91" w:rsidRDefault="00DD2C91" w:rsidP="00DD2C9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 утверждения плана </w:t>
      </w:r>
      <w:proofErr w:type="gramStart"/>
      <w:r>
        <w:rPr>
          <w:b/>
          <w:sz w:val="28"/>
          <w:szCs w:val="28"/>
        </w:rPr>
        <w:t>финансово-хозяйственной</w:t>
      </w:r>
      <w:proofErr w:type="gramEnd"/>
    </w:p>
    <w:p w:rsidR="00DD2C91" w:rsidRDefault="00DD2C91" w:rsidP="00DD2C9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деятельности </w:t>
      </w:r>
      <w:proofErr w:type="gramStart"/>
      <w:r>
        <w:rPr>
          <w:b/>
          <w:sz w:val="28"/>
          <w:szCs w:val="28"/>
        </w:rPr>
        <w:t>муниципальных</w:t>
      </w:r>
      <w:proofErr w:type="gramEnd"/>
      <w:r>
        <w:rPr>
          <w:b/>
          <w:sz w:val="28"/>
          <w:szCs w:val="28"/>
        </w:rPr>
        <w:t xml:space="preserve"> бюджетных </w:t>
      </w:r>
    </w:p>
    <w:p w:rsidR="00DD2C91" w:rsidRDefault="00DD2C91" w:rsidP="00DD2C9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учреждений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DD2C91" w:rsidRDefault="00DD2C91" w:rsidP="00DD2C9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Ромодановского муниципального </w:t>
      </w:r>
    </w:p>
    <w:p w:rsidR="00DD2C91" w:rsidRDefault="00DD2C91" w:rsidP="00DD2C9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района Республики Мордовия</w:t>
      </w:r>
    </w:p>
    <w:p w:rsidR="00DD2C91" w:rsidRDefault="00DD2C91" w:rsidP="00DD2C91">
      <w:pPr>
        <w:pStyle w:val="a3"/>
        <w:spacing w:line="360" w:lineRule="auto"/>
        <w:rPr>
          <w:b w:val="0"/>
          <w:sz w:val="28"/>
          <w:szCs w:val="28"/>
        </w:rPr>
      </w:pPr>
    </w:p>
    <w:p w:rsidR="00DD2C91" w:rsidRDefault="00DD2C91" w:rsidP="00DD2C9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6 пункта 3.3 статьи 32 Федерального закона от 12 января 1996г. № 7-ФЗ «О некоммерческих организациях».</w:t>
      </w:r>
    </w:p>
    <w:p w:rsidR="00DD2C91" w:rsidRDefault="00DD2C91" w:rsidP="00DD2C91">
      <w:pPr>
        <w:pStyle w:val="ConsPlusNormal"/>
        <w:widowControl/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DD2C91" w:rsidRDefault="00DD2C91" w:rsidP="00DD2C9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постановляю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D2C91" w:rsidRDefault="00DD2C91" w:rsidP="00DD2C9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2C91" w:rsidRDefault="00DD2C91" w:rsidP="00DD2C9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прилагаемый Порядок составления и утверждения плана  финансово-хозяйственной деятельности муниципальных бюджетных учреждений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Мордовия. </w:t>
      </w:r>
    </w:p>
    <w:p w:rsidR="00DD2C91" w:rsidRDefault="00DD2C91" w:rsidP="00DD2C9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вступает в силу со дня его официального опубликования и распространяет свое действие на правоотношения, возникшие с 01 января 2017 года.</w:t>
      </w:r>
    </w:p>
    <w:p w:rsidR="00DD2C91" w:rsidRDefault="00DD2C91" w:rsidP="00DD2C91">
      <w:pPr>
        <w:rPr>
          <w:sz w:val="28"/>
          <w:szCs w:val="28"/>
        </w:rPr>
      </w:pPr>
    </w:p>
    <w:p w:rsidR="00DD2C91" w:rsidRDefault="00DD2C91" w:rsidP="00DD2C91">
      <w:pPr>
        <w:rPr>
          <w:sz w:val="28"/>
          <w:szCs w:val="28"/>
        </w:rPr>
      </w:pPr>
    </w:p>
    <w:p w:rsidR="00DD2C91" w:rsidRDefault="00DD2C91" w:rsidP="00DD2C91">
      <w:pPr>
        <w:rPr>
          <w:sz w:val="28"/>
          <w:szCs w:val="28"/>
        </w:rPr>
      </w:pPr>
    </w:p>
    <w:p w:rsidR="00DD2C91" w:rsidRDefault="00DD2C91" w:rsidP="00DD2C91">
      <w:pPr>
        <w:rPr>
          <w:sz w:val="28"/>
          <w:szCs w:val="28"/>
        </w:rPr>
      </w:pPr>
    </w:p>
    <w:p w:rsidR="00DD2C91" w:rsidRDefault="00DD2C91" w:rsidP="00DD2C91">
      <w:pPr>
        <w:rPr>
          <w:sz w:val="28"/>
          <w:szCs w:val="28"/>
        </w:rPr>
      </w:pPr>
    </w:p>
    <w:p w:rsidR="00DD2C91" w:rsidRDefault="00DD2C91" w:rsidP="00DD2C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Пятинского</w:t>
      </w:r>
      <w:proofErr w:type="spellEnd"/>
    </w:p>
    <w:p w:rsidR="00DD2C91" w:rsidRDefault="00DD2C91" w:rsidP="00DD2C9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                                                А.А. </w:t>
      </w:r>
      <w:proofErr w:type="spellStart"/>
      <w:r>
        <w:rPr>
          <w:b/>
          <w:sz w:val="28"/>
          <w:szCs w:val="28"/>
        </w:rPr>
        <w:t>Первушкин</w:t>
      </w:r>
      <w:proofErr w:type="spellEnd"/>
    </w:p>
    <w:p w:rsidR="00DD2C91" w:rsidRDefault="00DD2C91" w:rsidP="00DD2C91">
      <w:pPr>
        <w:ind w:firstLine="709"/>
        <w:jc w:val="both"/>
        <w:rPr>
          <w:b/>
          <w:sz w:val="28"/>
          <w:szCs w:val="28"/>
        </w:rPr>
      </w:pPr>
    </w:p>
    <w:p w:rsidR="00DD2C91" w:rsidRDefault="00DD2C91" w:rsidP="00DD2C91">
      <w:pPr>
        <w:ind w:firstLine="709"/>
        <w:jc w:val="both"/>
        <w:rPr>
          <w:b/>
          <w:sz w:val="28"/>
          <w:szCs w:val="28"/>
        </w:rPr>
      </w:pPr>
    </w:p>
    <w:p w:rsidR="00DD2C91" w:rsidRDefault="00DD2C91" w:rsidP="00DD2C91">
      <w:pPr>
        <w:ind w:firstLine="709"/>
        <w:jc w:val="both"/>
        <w:rPr>
          <w:b/>
          <w:sz w:val="28"/>
          <w:szCs w:val="28"/>
        </w:rPr>
      </w:pPr>
    </w:p>
    <w:p w:rsidR="00DD2C91" w:rsidRDefault="00DD2C91" w:rsidP="00DD2C91">
      <w:pPr>
        <w:jc w:val="both"/>
        <w:rPr>
          <w:b/>
          <w:sz w:val="28"/>
          <w:szCs w:val="28"/>
        </w:rPr>
      </w:pPr>
    </w:p>
    <w:p w:rsidR="00DD2C91" w:rsidRDefault="00DD2C91" w:rsidP="00DD2C91">
      <w:pPr>
        <w:jc w:val="both"/>
        <w:rPr>
          <w:b/>
          <w:sz w:val="28"/>
          <w:szCs w:val="28"/>
        </w:rPr>
      </w:pPr>
    </w:p>
    <w:p w:rsidR="00DD2C91" w:rsidRDefault="00DD2C91" w:rsidP="00DD2C91">
      <w:pPr>
        <w:jc w:val="both"/>
        <w:rPr>
          <w:b/>
          <w:sz w:val="28"/>
          <w:szCs w:val="28"/>
        </w:rPr>
      </w:pPr>
    </w:p>
    <w:p w:rsidR="00747297" w:rsidRDefault="00747297" w:rsidP="00016DD5">
      <w:pPr>
        <w:ind w:left="4389" w:firstLine="57"/>
        <w:jc w:val="center"/>
        <w:rPr>
          <w:b/>
        </w:rPr>
      </w:pPr>
    </w:p>
    <w:p w:rsidR="00016DD5" w:rsidRDefault="00016DD5" w:rsidP="00016DD5">
      <w:pPr>
        <w:ind w:left="4389" w:firstLine="57"/>
        <w:jc w:val="center"/>
        <w:rPr>
          <w:b/>
        </w:rPr>
      </w:pPr>
      <w:r>
        <w:rPr>
          <w:b/>
        </w:rPr>
        <w:lastRenderedPageBreak/>
        <w:t>Утвержден</w:t>
      </w:r>
    </w:p>
    <w:p w:rsidR="00016DD5" w:rsidRDefault="00016DD5" w:rsidP="00016DD5">
      <w:pPr>
        <w:ind w:left="4389" w:firstLine="57"/>
        <w:jc w:val="center"/>
      </w:pPr>
      <w:r>
        <w:t>постановлением администрации</w:t>
      </w:r>
    </w:p>
    <w:p w:rsidR="00016DD5" w:rsidRDefault="00016DD5" w:rsidP="00016DD5">
      <w:pPr>
        <w:ind w:left="4389" w:firstLine="57"/>
        <w:jc w:val="center"/>
      </w:pPr>
      <w:proofErr w:type="spellStart"/>
      <w:r>
        <w:t>Пятинского</w:t>
      </w:r>
      <w:proofErr w:type="spellEnd"/>
      <w:r>
        <w:t xml:space="preserve"> сельского поселения</w:t>
      </w:r>
    </w:p>
    <w:p w:rsidR="00016DD5" w:rsidRDefault="00016DD5" w:rsidP="00016DD5">
      <w:pPr>
        <w:ind w:left="4389" w:firstLine="57"/>
        <w:jc w:val="center"/>
      </w:pPr>
      <w:r>
        <w:t>Ромодановского муниципального района</w:t>
      </w:r>
    </w:p>
    <w:p w:rsidR="00016DD5" w:rsidRDefault="00016DD5" w:rsidP="00016DD5">
      <w:pPr>
        <w:ind w:left="4389" w:firstLine="57"/>
        <w:jc w:val="center"/>
      </w:pPr>
      <w:r>
        <w:t>Республики Мордовия</w:t>
      </w:r>
    </w:p>
    <w:p w:rsidR="00016DD5" w:rsidRDefault="00016DD5" w:rsidP="00016DD5">
      <w:pPr>
        <w:tabs>
          <w:tab w:val="left" w:pos="5308"/>
        </w:tabs>
        <w:ind w:left="4389" w:firstLine="57"/>
        <w:jc w:val="center"/>
      </w:pPr>
      <w:r>
        <w:t>от «30» декабря  2016 г. № 149</w:t>
      </w:r>
    </w:p>
    <w:p w:rsidR="00DD2C91" w:rsidRPr="003942AD" w:rsidRDefault="00DD2C91" w:rsidP="00DD2C91">
      <w:pPr>
        <w:rPr>
          <w:sz w:val="24"/>
          <w:szCs w:val="24"/>
        </w:rPr>
      </w:pPr>
    </w:p>
    <w:p w:rsidR="00DD2C91" w:rsidRDefault="00DD2C91" w:rsidP="00DD2C91">
      <w:pPr>
        <w:pStyle w:val="1"/>
        <w:jc w:val="center"/>
      </w:pPr>
    </w:p>
    <w:p w:rsidR="00DD2C91" w:rsidRDefault="00DD2C91" w:rsidP="00DD2C91">
      <w:pPr>
        <w:pStyle w:val="1"/>
        <w:jc w:val="center"/>
      </w:pPr>
    </w:p>
    <w:p w:rsidR="00DD2C91" w:rsidRPr="00D51043" w:rsidRDefault="00DD2C91" w:rsidP="00DD2C91">
      <w:pPr>
        <w:jc w:val="center"/>
        <w:rPr>
          <w:b/>
          <w:color w:val="333333"/>
          <w:sz w:val="28"/>
          <w:szCs w:val="28"/>
        </w:rPr>
      </w:pPr>
      <w:r w:rsidRPr="00D51043">
        <w:rPr>
          <w:b/>
          <w:color w:val="333333"/>
          <w:sz w:val="28"/>
          <w:szCs w:val="28"/>
        </w:rPr>
        <w:t>Порядок</w:t>
      </w:r>
    </w:p>
    <w:p w:rsidR="00DD2C91" w:rsidRPr="00D51043" w:rsidRDefault="00DD2C91" w:rsidP="00DD2C91">
      <w:pPr>
        <w:jc w:val="center"/>
        <w:rPr>
          <w:b/>
          <w:color w:val="333333"/>
          <w:sz w:val="28"/>
          <w:szCs w:val="28"/>
        </w:rPr>
      </w:pPr>
      <w:r w:rsidRPr="00D51043">
        <w:rPr>
          <w:b/>
          <w:color w:val="333333"/>
          <w:sz w:val="28"/>
          <w:szCs w:val="28"/>
        </w:rPr>
        <w:t xml:space="preserve">составления и утверждения  плана </w:t>
      </w:r>
      <w:proofErr w:type="gramStart"/>
      <w:r w:rsidRPr="00D51043">
        <w:rPr>
          <w:b/>
          <w:color w:val="333333"/>
          <w:sz w:val="28"/>
          <w:szCs w:val="28"/>
        </w:rPr>
        <w:t>финансово-хозяйственной</w:t>
      </w:r>
      <w:proofErr w:type="gramEnd"/>
    </w:p>
    <w:p w:rsidR="00DD2C91" w:rsidRPr="00D51043" w:rsidRDefault="00DD2C91" w:rsidP="00DD2C91">
      <w:pPr>
        <w:jc w:val="center"/>
        <w:rPr>
          <w:b/>
          <w:color w:val="333333"/>
          <w:sz w:val="28"/>
          <w:szCs w:val="28"/>
        </w:rPr>
      </w:pPr>
      <w:r w:rsidRPr="00D51043">
        <w:rPr>
          <w:b/>
          <w:color w:val="333333"/>
          <w:sz w:val="28"/>
          <w:szCs w:val="28"/>
        </w:rPr>
        <w:t>деятельности  муниципальных  бюджетных учреждений</w:t>
      </w:r>
    </w:p>
    <w:p w:rsidR="00DD2C91" w:rsidRPr="00D51043" w:rsidRDefault="00016DD5" w:rsidP="00DD2C91">
      <w:pPr>
        <w:jc w:val="center"/>
        <w:rPr>
          <w:b/>
          <w:color w:val="333333"/>
          <w:sz w:val="28"/>
          <w:szCs w:val="28"/>
        </w:rPr>
      </w:pPr>
      <w:proofErr w:type="spellStart"/>
      <w:r>
        <w:rPr>
          <w:b/>
          <w:color w:val="333333"/>
          <w:sz w:val="28"/>
          <w:szCs w:val="28"/>
        </w:rPr>
        <w:t>Пятинского</w:t>
      </w:r>
      <w:proofErr w:type="spellEnd"/>
      <w:r>
        <w:rPr>
          <w:b/>
          <w:color w:val="333333"/>
          <w:sz w:val="28"/>
          <w:szCs w:val="28"/>
        </w:rPr>
        <w:t xml:space="preserve"> сельского поселения </w:t>
      </w:r>
      <w:r w:rsidR="00DD2C91">
        <w:rPr>
          <w:b/>
          <w:color w:val="333333"/>
          <w:sz w:val="28"/>
          <w:szCs w:val="28"/>
        </w:rPr>
        <w:t>Ромодановского</w:t>
      </w:r>
      <w:r w:rsidR="00DD2C91" w:rsidRPr="00D51043">
        <w:rPr>
          <w:b/>
          <w:color w:val="333333"/>
          <w:sz w:val="28"/>
          <w:szCs w:val="28"/>
        </w:rPr>
        <w:t xml:space="preserve"> муниципального района</w:t>
      </w:r>
      <w:r w:rsidR="00DD2C91">
        <w:rPr>
          <w:b/>
          <w:color w:val="333333"/>
          <w:sz w:val="28"/>
          <w:szCs w:val="28"/>
        </w:rPr>
        <w:t xml:space="preserve"> Республики Мордовия</w:t>
      </w:r>
    </w:p>
    <w:p w:rsidR="00DD2C91" w:rsidRDefault="00DD2C91" w:rsidP="00DD2C91">
      <w:pPr>
        <w:jc w:val="center"/>
        <w:rPr>
          <w:color w:val="333333"/>
          <w:sz w:val="28"/>
          <w:szCs w:val="28"/>
        </w:rPr>
      </w:pP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441B93">
        <w:rPr>
          <w:sz w:val="28"/>
          <w:szCs w:val="28"/>
        </w:rPr>
        <w:t xml:space="preserve">Настоящий Порядок устанавливает порядок составления и утверждения плана финансово-хозяйственной деятельности (далее - План) муниципальных бюджетных учреждений </w:t>
      </w:r>
      <w:proofErr w:type="spellStart"/>
      <w:r w:rsidR="00016DD5">
        <w:rPr>
          <w:sz w:val="28"/>
          <w:szCs w:val="28"/>
        </w:rPr>
        <w:t>Пятинского</w:t>
      </w:r>
      <w:proofErr w:type="spellEnd"/>
      <w:r w:rsidR="00016DD5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Ромодановского </w:t>
      </w:r>
      <w:r w:rsidRPr="00441B93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.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41B93">
        <w:rPr>
          <w:sz w:val="28"/>
          <w:szCs w:val="28"/>
        </w:rPr>
        <w:t xml:space="preserve">2. План составляется на финансовый год в случае, если решение </w:t>
      </w:r>
      <w:r>
        <w:rPr>
          <w:sz w:val="28"/>
          <w:szCs w:val="28"/>
        </w:rPr>
        <w:t xml:space="preserve">о </w:t>
      </w:r>
      <w:r w:rsidRPr="00441B93">
        <w:rPr>
          <w:sz w:val="28"/>
          <w:szCs w:val="28"/>
        </w:rPr>
        <w:t>бюджете утверждается на один финансовый год, либо на финансовый год и на плановый период, если решение о  бюджете утверждается на очередной финансовый год и на плановый период.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41B93">
        <w:rPr>
          <w:sz w:val="28"/>
          <w:szCs w:val="28"/>
        </w:rPr>
        <w:t>. План составляется учреждением по кассовому методу в рублях с точностью до двух знаков после запятой по форме согласно приложению 1 к настоящему Порядку, содержащей следующие части: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</w:t>
      </w:r>
      <w:r w:rsidRPr="00441B93">
        <w:rPr>
          <w:sz w:val="28"/>
          <w:szCs w:val="28"/>
        </w:rPr>
        <w:t>заголовочную;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</w:t>
      </w:r>
      <w:r w:rsidRPr="00441B93">
        <w:rPr>
          <w:sz w:val="28"/>
          <w:szCs w:val="28"/>
        </w:rPr>
        <w:t>содержательную;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41B93">
        <w:rPr>
          <w:sz w:val="28"/>
          <w:szCs w:val="28"/>
        </w:rPr>
        <w:t>оформляющую.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41B93">
        <w:rPr>
          <w:sz w:val="28"/>
          <w:szCs w:val="28"/>
        </w:rPr>
        <w:t>. В заголовочной части Плана указываются: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left="705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гриф утверждения документа, содержащий наименование должности, подпись (и ее расшифровку) лица, уполномоченного утверждать План, и дату утверждения;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наименование документа;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41B93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>у</w:t>
      </w:r>
      <w:r w:rsidRPr="00441B93">
        <w:rPr>
          <w:sz w:val="28"/>
          <w:szCs w:val="28"/>
        </w:rPr>
        <w:t>чреждения;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дата составления документа;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наименование органа, осуществляющего функции и полномочия учредителя;</w:t>
      </w:r>
    </w:p>
    <w:p w:rsidR="00DD2C91" w:rsidRPr="00441B93" w:rsidRDefault="00DD2C91" w:rsidP="00DD2C91">
      <w:pPr>
        <w:widowControl w:val="0"/>
        <w:tabs>
          <w:tab w:val="left" w:pos="0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 w:rsidRPr="00441B93">
        <w:rPr>
          <w:sz w:val="28"/>
          <w:szCs w:val="28"/>
        </w:rPr>
        <w:t xml:space="preserve">дополнительные реквизиты, идентифицирующие учреждение (адрес </w:t>
      </w:r>
      <w:r>
        <w:rPr>
          <w:sz w:val="28"/>
          <w:szCs w:val="28"/>
        </w:rPr>
        <w:t xml:space="preserve">     </w:t>
      </w:r>
      <w:r w:rsidRPr="00441B93">
        <w:rPr>
          <w:sz w:val="28"/>
          <w:szCs w:val="28"/>
        </w:rPr>
        <w:t xml:space="preserve">фактического местонахождения, идентификационный номер налогоплательщика (ИНН), значение кода причины постановки на учет (КПП) учреждения, код по реестру участников бюджетного процесса, </w:t>
      </w:r>
      <w:r w:rsidRPr="006E5D83">
        <w:rPr>
          <w:sz w:val="28"/>
          <w:szCs w:val="28"/>
        </w:rPr>
        <w:t>а также юридических лиц, не являющихся участниками бюджетного процесса);</w:t>
      </w:r>
      <w:proofErr w:type="gramEnd"/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финансовый год (финансовый год и плановый период), на который представлены содержащиеся в документе сведения;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left="705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наименование единиц измерения показателей, включаемых в План и их коды по Общероссийскому классификатору единиц измерения (</w:t>
      </w:r>
      <w:hyperlink r:id="rId4" w:anchor="l3" w:history="1">
        <w:r w:rsidRPr="00441B93">
          <w:rPr>
            <w:sz w:val="28"/>
            <w:szCs w:val="28"/>
          </w:rPr>
          <w:t>ОКЕИ</w:t>
        </w:r>
      </w:hyperlink>
      <w:r w:rsidRPr="00441B93">
        <w:rPr>
          <w:sz w:val="28"/>
          <w:szCs w:val="28"/>
        </w:rPr>
        <w:t>).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441B93">
        <w:rPr>
          <w:sz w:val="28"/>
          <w:szCs w:val="28"/>
        </w:rPr>
        <w:t xml:space="preserve">. Содержательная часть Плана состоит из текстовой (описательной) части и </w:t>
      </w:r>
      <w:r w:rsidRPr="00441B93">
        <w:rPr>
          <w:sz w:val="28"/>
          <w:szCs w:val="28"/>
        </w:rPr>
        <w:lastRenderedPageBreak/>
        <w:t>табличной части.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41B93">
        <w:rPr>
          <w:sz w:val="28"/>
          <w:szCs w:val="28"/>
        </w:rPr>
        <w:t>. В текстовой (описательной) части Плана указываются: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left="705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цели деятельности учреждения в соответствии с федеральными законами, иными нормативными правовыми актами и уставом учреждения;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41B93">
        <w:rPr>
          <w:sz w:val="28"/>
          <w:szCs w:val="28"/>
        </w:rPr>
        <w:t xml:space="preserve">виды деятельности учреждения, относящиеся к его основным видам деятельности в соответствии с уставом </w:t>
      </w:r>
      <w:r>
        <w:rPr>
          <w:sz w:val="28"/>
          <w:szCs w:val="28"/>
        </w:rPr>
        <w:t>у</w:t>
      </w:r>
      <w:r w:rsidRPr="00441B93">
        <w:rPr>
          <w:sz w:val="28"/>
          <w:szCs w:val="28"/>
        </w:rPr>
        <w:t>чреждения;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5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перечень услуг (работ), относящихся в соответствии с уставом к основным видам деятельности учреждения, предоставление которых для физических и юридических лиц осуществляется, в том числе за плату;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41B93">
        <w:rPr>
          <w:sz w:val="28"/>
          <w:szCs w:val="28"/>
        </w:rPr>
        <w:t xml:space="preserve">общая балансовая стоимость недвижимого </w:t>
      </w:r>
      <w:r>
        <w:rPr>
          <w:sz w:val="28"/>
          <w:szCs w:val="28"/>
        </w:rPr>
        <w:t>муниципального</w:t>
      </w:r>
      <w:r w:rsidRPr="00441B93">
        <w:rPr>
          <w:sz w:val="28"/>
          <w:szCs w:val="28"/>
        </w:rPr>
        <w:t xml:space="preserve"> имущества на дату составления Плана (в разрезе стоимости имущества, закрепленного собственником имущества за учреждением  на праве оперативного управления; приобретенного учреждением за счет выделенных собственником имущества учреждения средств; приобретенного учреждением  за счет доходов, полученных от иной приносящей доход деятельности);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5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общая балансовая стоимость движимого</w:t>
      </w:r>
      <w:r>
        <w:rPr>
          <w:sz w:val="28"/>
          <w:szCs w:val="28"/>
        </w:rPr>
        <w:t xml:space="preserve"> муниципального </w:t>
      </w:r>
      <w:r w:rsidRPr="00441B93">
        <w:rPr>
          <w:sz w:val="28"/>
          <w:szCs w:val="28"/>
        </w:rPr>
        <w:t xml:space="preserve"> имущества на дату составления Плана, в том числе балансовая стоимость особо ценного движимого имущества;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иная информация необходимая для составления Плана.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441B93">
        <w:rPr>
          <w:sz w:val="28"/>
          <w:szCs w:val="28"/>
        </w:rPr>
        <w:t>. Табличная часть Плана состоит из следующих разделов: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Показатели финансового состояния учреждения  (далее - Раздел 1), включающие показатели о нефинансовых и финансовых активах, обязательствах, принятых на последнюю отчетную дату, предшествующую дате составления Плана;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Показатели по поступлениям и выплатам учреждения  (далее - Раздел 2);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Показатели выплат по расходам на закупку товаров, работ, услуг учреждения (далее - Раздел 2.1);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Сведения о средствах, поступающих во временное распоряжение учреждения (далее - Раздел 3);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Справочная информация (далее - Раздел 4).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По решению органа, осуществляющего функции и полномочия учредителя  в табличной части Плана может отражаться иная информация с соблюдением структуры (в том числе строк и граф) табличной части Плана и дополнением (при необходимости) иными строками и графами.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441B93">
        <w:rPr>
          <w:sz w:val="28"/>
          <w:szCs w:val="28"/>
        </w:rPr>
        <w:t>. В Разделе 2: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41B93">
        <w:rPr>
          <w:sz w:val="28"/>
          <w:szCs w:val="28"/>
        </w:rPr>
        <w:t xml:space="preserve">по строкам 500, 600 в графах 4 - 10 указываются планируемые суммы остатков средств на начало и на конец планируемого года, если указанные показатели по решению </w:t>
      </w:r>
      <w:r>
        <w:rPr>
          <w:sz w:val="28"/>
          <w:szCs w:val="28"/>
        </w:rPr>
        <w:t xml:space="preserve">главного распорядителя </w:t>
      </w:r>
      <w:r w:rsidRPr="00441B93">
        <w:rPr>
          <w:sz w:val="28"/>
          <w:szCs w:val="28"/>
        </w:rPr>
        <w:t>планируются на этапе формирования проекта Плана, либо указываются фактические остатки сре</w:t>
      </w:r>
      <w:proofErr w:type="gramStart"/>
      <w:r w:rsidRPr="00441B93">
        <w:rPr>
          <w:sz w:val="28"/>
          <w:szCs w:val="28"/>
        </w:rPr>
        <w:t>дств пр</w:t>
      </w:r>
      <w:proofErr w:type="gramEnd"/>
      <w:r w:rsidRPr="00441B93">
        <w:rPr>
          <w:sz w:val="28"/>
          <w:szCs w:val="28"/>
        </w:rPr>
        <w:t>и внесении изменений в утвержденный План после завершения отчетного финансового года;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41B93">
        <w:rPr>
          <w:sz w:val="28"/>
          <w:szCs w:val="28"/>
        </w:rPr>
        <w:t>в графе 3 по строкам 110 - 180, 300 - 420 указываются коды классификации операций сектора государственного управления, по строкам 210 - 280 указываются коды видов расходов бюджетов;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41B93">
        <w:rPr>
          <w:sz w:val="28"/>
          <w:szCs w:val="28"/>
        </w:rPr>
        <w:t xml:space="preserve">по строке 120 в графе 10 указываются плановые показатели по доходам от грантов, предоставление которых из соответствующего бюджета бюджетной системы Российской Федерации осуществляется по кодам 613 </w:t>
      </w:r>
      <w:r>
        <w:rPr>
          <w:sz w:val="28"/>
          <w:szCs w:val="28"/>
        </w:rPr>
        <w:t>«</w:t>
      </w:r>
      <w:r w:rsidRPr="00441B93">
        <w:rPr>
          <w:sz w:val="28"/>
          <w:szCs w:val="28"/>
        </w:rPr>
        <w:t>Гранты в форме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субсидии бюджетным учреждениям»</w:t>
      </w:r>
      <w:r w:rsidRPr="00441B93">
        <w:rPr>
          <w:sz w:val="28"/>
          <w:szCs w:val="28"/>
        </w:rPr>
        <w:t xml:space="preserve"> вид</w:t>
      </w:r>
      <w:r>
        <w:rPr>
          <w:sz w:val="28"/>
          <w:szCs w:val="28"/>
        </w:rPr>
        <w:t>а</w:t>
      </w:r>
      <w:r w:rsidRPr="00441B93">
        <w:rPr>
          <w:sz w:val="28"/>
          <w:szCs w:val="28"/>
        </w:rPr>
        <w:t xml:space="preserve"> расходов бюджетов;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41B93">
        <w:rPr>
          <w:sz w:val="28"/>
          <w:szCs w:val="28"/>
        </w:rPr>
        <w:t>по строкам 210 - 250 в графах 5 - 10 указываются плановые показатели по соответствующим расходам раздельно по источникам их финансового обеспечения.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При этом</w:t>
      </w:r>
      <w:proofErr w:type="gramStart"/>
      <w:r w:rsidRPr="00441B93">
        <w:rPr>
          <w:sz w:val="28"/>
          <w:szCs w:val="28"/>
        </w:rPr>
        <w:t>,</w:t>
      </w:r>
      <w:proofErr w:type="gramEnd"/>
      <w:r w:rsidRPr="00441B93">
        <w:rPr>
          <w:sz w:val="28"/>
          <w:szCs w:val="28"/>
        </w:rPr>
        <w:t xml:space="preserve"> плановые показатели по расходам по строке 260 графы 4 на соответствующий финансовый год должны быть равны показателям граф 4 - 6 по строке 0001 Раздела 2.1.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441B93">
        <w:rPr>
          <w:sz w:val="28"/>
          <w:szCs w:val="28"/>
        </w:rPr>
        <w:t>. В Разделе 2.1 в графах 7 - 12 указываются: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 w:rsidRPr="00441B93">
        <w:rPr>
          <w:sz w:val="28"/>
          <w:szCs w:val="28"/>
        </w:rPr>
        <w:t xml:space="preserve">по строке 1001 - суммы оплаты в соответствующем финансовом году по контрактам (договорам), заключенным до начала очередного финансового года, при этом в графах 7 - 9 указываются суммы оплаты по контрактам, заключенным в соответствии с Федеральным законом </w:t>
      </w:r>
      <w:hyperlink r:id="rId5" w:anchor="l0" w:history="1">
        <w:r w:rsidRPr="00441B93">
          <w:rPr>
            <w:sz w:val="28"/>
            <w:szCs w:val="28"/>
          </w:rPr>
          <w:t xml:space="preserve">от 5 апреля 2013 г. </w:t>
        </w:r>
        <w:r>
          <w:rPr>
            <w:sz w:val="28"/>
            <w:szCs w:val="28"/>
          </w:rPr>
          <w:t>№</w:t>
        </w:r>
        <w:r w:rsidRPr="00441B93">
          <w:rPr>
            <w:sz w:val="28"/>
            <w:szCs w:val="28"/>
          </w:rPr>
          <w:t xml:space="preserve"> 44-ФЗ</w:t>
        </w:r>
      </w:hyperlink>
      <w:r w:rsidRPr="00441B93">
        <w:rPr>
          <w:sz w:val="28"/>
          <w:szCs w:val="28"/>
        </w:rPr>
        <w:t xml:space="preserve"> «О контрактной системе в сфере закупок товаров, работ, услуг для обеспечения государственных и муниципальных нужд»  (далее - Федеральный закон </w:t>
      </w:r>
      <w:r>
        <w:rPr>
          <w:sz w:val="28"/>
          <w:szCs w:val="28"/>
        </w:rPr>
        <w:t>№</w:t>
      </w:r>
      <w:r w:rsidRPr="00441B93">
        <w:rPr>
          <w:sz w:val="28"/>
          <w:szCs w:val="28"/>
        </w:rPr>
        <w:t xml:space="preserve"> 44-ФЗ</w:t>
      </w:r>
      <w:proofErr w:type="gramEnd"/>
      <w:r w:rsidRPr="00441B93">
        <w:rPr>
          <w:sz w:val="28"/>
          <w:szCs w:val="28"/>
        </w:rPr>
        <w:t xml:space="preserve">), а в графах 10 - 12 - по договорам, заключенным в соответствии с Федеральным законом </w:t>
      </w:r>
      <w:hyperlink r:id="rId6" w:anchor="l0" w:history="1">
        <w:r w:rsidRPr="00441B93">
          <w:rPr>
            <w:sz w:val="28"/>
            <w:szCs w:val="28"/>
          </w:rPr>
          <w:t xml:space="preserve">от 18 июля 2011 г. </w:t>
        </w:r>
        <w:r>
          <w:rPr>
            <w:sz w:val="28"/>
            <w:szCs w:val="28"/>
          </w:rPr>
          <w:t>№</w:t>
        </w:r>
        <w:r w:rsidRPr="00441B93">
          <w:rPr>
            <w:sz w:val="28"/>
            <w:szCs w:val="28"/>
          </w:rPr>
          <w:t xml:space="preserve"> 223-ФЗ</w:t>
        </w:r>
      </w:hyperlink>
      <w:r w:rsidRPr="00441B93">
        <w:rPr>
          <w:sz w:val="28"/>
          <w:szCs w:val="28"/>
        </w:rPr>
        <w:t xml:space="preserve"> «О закупках товаров, работ, услуг отдельными видами юридических лиц» (далее - Федеральный закон </w:t>
      </w:r>
      <w:r>
        <w:rPr>
          <w:sz w:val="28"/>
          <w:szCs w:val="28"/>
        </w:rPr>
        <w:t>№</w:t>
      </w:r>
      <w:r w:rsidRPr="00441B93">
        <w:rPr>
          <w:sz w:val="28"/>
          <w:szCs w:val="28"/>
        </w:rPr>
        <w:t xml:space="preserve"> 223-ФЗ);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 w:rsidRPr="00441B93">
        <w:rPr>
          <w:sz w:val="28"/>
          <w:szCs w:val="28"/>
        </w:rPr>
        <w:t xml:space="preserve">по строке 2001 - в разрезе года начала закупки указываются суммы планируемых в соответствующем финансовом году выплат по контрактам (договорам), для заключения которых планируется начать закупку, при этом в графах 7 - 9 указываются суммы планируемых выплат по контрактам, для заключения которых в соответствующем году согласно Федеральному закону </w:t>
      </w:r>
      <w:hyperlink r:id="rId7" w:anchor="l0" w:history="1">
        <w:r w:rsidRPr="008023F2">
          <w:rPr>
            <w:sz w:val="28"/>
            <w:szCs w:val="28"/>
          </w:rPr>
          <w:t>№ 44-ФЗ</w:t>
        </w:r>
      </w:hyperlink>
      <w:r w:rsidRPr="008023F2">
        <w:rPr>
          <w:sz w:val="28"/>
          <w:szCs w:val="28"/>
        </w:rPr>
        <w:t xml:space="preserve"> планируется разместить извещение об осуществлении закупки товаров, работ</w:t>
      </w:r>
      <w:r w:rsidRPr="00441B93">
        <w:rPr>
          <w:sz w:val="28"/>
          <w:szCs w:val="28"/>
        </w:rPr>
        <w:t>, услуг для обеспечения государственных или</w:t>
      </w:r>
      <w:proofErr w:type="gramEnd"/>
      <w:r w:rsidRPr="00441B93">
        <w:rPr>
          <w:sz w:val="28"/>
          <w:szCs w:val="28"/>
        </w:rPr>
        <w:t xml:space="preserve"> муниципальных нужд либо направить приглашение принять участие в определении поставщика (подрядчика, исполнителя) или проект контракта, а в графах 10 - 12 указываются суммы планируемых выплат по договорам, для заключения которых в соответствии с Федеральным законом </w:t>
      </w:r>
      <w:hyperlink r:id="rId8" w:anchor="l0" w:history="1">
        <w:r>
          <w:rPr>
            <w:sz w:val="28"/>
            <w:szCs w:val="28"/>
          </w:rPr>
          <w:t>№</w:t>
        </w:r>
        <w:r w:rsidRPr="005F1C35">
          <w:rPr>
            <w:sz w:val="28"/>
            <w:szCs w:val="28"/>
          </w:rPr>
          <w:t xml:space="preserve"> 223-ФЗ</w:t>
        </w:r>
      </w:hyperlink>
      <w:r w:rsidRPr="00441B93">
        <w:rPr>
          <w:sz w:val="28"/>
          <w:szCs w:val="28"/>
        </w:rPr>
        <w:t xml:space="preserve"> осуществляется закупка (планируется начать закупку) в порядке, установленном положением о закупках учреждения.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Pr="00441B93">
        <w:rPr>
          <w:sz w:val="28"/>
          <w:szCs w:val="28"/>
        </w:rPr>
        <w:t>При этом необходимо обеспечить соотношение следующих показателей: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41B93">
        <w:rPr>
          <w:sz w:val="28"/>
          <w:szCs w:val="28"/>
        </w:rPr>
        <w:t>показатели граф 4 - 12 по строке 0001 должны быть равны сумме показателей соответствующих граф по строкам 1001 и 2001;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</w:r>
      <w:r w:rsidRPr="00441B93">
        <w:rPr>
          <w:sz w:val="28"/>
          <w:szCs w:val="28"/>
        </w:rPr>
        <w:t>показатели графы 4 по строкам 0001, 1001 и 2001 должны быть равны сумме показателей граф 7 и 10 по соответствующим строкам;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 w:rsidRPr="00441B93">
        <w:rPr>
          <w:sz w:val="28"/>
          <w:szCs w:val="28"/>
        </w:rPr>
        <w:t>показатели графы 5 по строкам 0001, 1001 и 2001 должны быть равны сумме показателей граф 8 и 11 по соответствующим строкам;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 w:rsidRPr="00441B93">
        <w:rPr>
          <w:sz w:val="28"/>
          <w:szCs w:val="28"/>
        </w:rPr>
        <w:t>показатели графы 6 по строкам 0001, 1001 и 2001 должны быть равны сумме показателей граф 9 и 12 по соответствующим строкам;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 w:rsidRPr="00441B93">
        <w:rPr>
          <w:sz w:val="28"/>
          <w:szCs w:val="28"/>
        </w:rPr>
        <w:t>показатели по строке 0001 граф 7 - 9 по каждому году формирования показателей выплат по расходам на закупку товаров, работ, услуг: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 xml:space="preserve"> </w:t>
      </w:r>
      <w:r w:rsidRPr="00441B93">
        <w:rPr>
          <w:sz w:val="28"/>
          <w:szCs w:val="28"/>
        </w:rPr>
        <w:t>для бюджетных учреждений не могут быть меньше показателей по строке 260 в графах 5 - 8 Раздела 2 на соответствующий год;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 xml:space="preserve"> </w:t>
      </w:r>
      <w:r w:rsidRPr="00441B93">
        <w:rPr>
          <w:sz w:val="28"/>
          <w:szCs w:val="28"/>
        </w:rPr>
        <w:t>для бюджетных учреждений показатели строки 0001 граф 10 - 12 не могут быть больше показателей строки 260 графы 9 Раздела 2 на соответствующий год;</w:t>
      </w:r>
    </w:p>
    <w:p w:rsidR="00DD2C91" w:rsidRPr="008023F2" w:rsidRDefault="00DD2C91" w:rsidP="00DD2C9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 w:rsidRPr="00441B93">
        <w:rPr>
          <w:sz w:val="28"/>
          <w:szCs w:val="28"/>
        </w:rPr>
        <w:t xml:space="preserve">показатели строки 0001 граф 10 - 12 должны быть равны нулю, если все закупки товаров, работ и услуг осуществляются в соответствии с Федеральным </w:t>
      </w:r>
      <w:r w:rsidRPr="00441B93">
        <w:rPr>
          <w:sz w:val="28"/>
          <w:szCs w:val="28"/>
        </w:rPr>
        <w:lastRenderedPageBreak/>
        <w:t xml:space="preserve">законом </w:t>
      </w:r>
      <w:hyperlink r:id="rId9" w:anchor="l0" w:history="1">
        <w:r w:rsidRPr="008023F2">
          <w:rPr>
            <w:sz w:val="28"/>
            <w:szCs w:val="28"/>
          </w:rPr>
          <w:t>№ 44-ФЗ</w:t>
        </w:r>
      </w:hyperlink>
      <w:r w:rsidRPr="008023F2">
        <w:rPr>
          <w:sz w:val="28"/>
          <w:szCs w:val="28"/>
        </w:rPr>
        <w:t>.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441B93">
        <w:rPr>
          <w:sz w:val="28"/>
          <w:szCs w:val="28"/>
        </w:rPr>
        <w:t xml:space="preserve">. В Разделе 3 по строкам 010, 020 в графе 4 указываются планируемые суммы остатков средств во временном распоряжении на начало и на конец планируемого года, если указанные показатели планируются на этапе формирования проекта </w:t>
      </w:r>
      <w:proofErr w:type="gramStart"/>
      <w:r w:rsidRPr="00441B93">
        <w:rPr>
          <w:sz w:val="28"/>
          <w:szCs w:val="28"/>
        </w:rPr>
        <w:t>Плана</w:t>
      </w:r>
      <w:proofErr w:type="gramEnd"/>
      <w:r w:rsidRPr="00441B93">
        <w:rPr>
          <w:sz w:val="28"/>
          <w:szCs w:val="28"/>
        </w:rPr>
        <w:t xml:space="preserve"> либо указываются фактические остатки указанных средств при внесении изменений в План после завершения отчетного финансового года.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441B93">
        <w:rPr>
          <w:sz w:val="28"/>
          <w:szCs w:val="28"/>
        </w:rPr>
        <w:t>. В целях формирования показателей Плана по поступлениям и выплатам, включенных в табличную часть Плана, учреждение  составляет на этапе формирования проекта бюджета на очередной финансовый год (на очередной финансовый год и плановый период) План, исходя из представленной</w:t>
      </w:r>
      <w:r>
        <w:rPr>
          <w:sz w:val="28"/>
          <w:szCs w:val="28"/>
        </w:rPr>
        <w:t xml:space="preserve"> главным распорядителем</w:t>
      </w:r>
      <w:r w:rsidRPr="00441B93">
        <w:rPr>
          <w:sz w:val="28"/>
          <w:szCs w:val="28"/>
        </w:rPr>
        <w:t xml:space="preserve">  информации о планируемых объемах расходных обязательств: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 xml:space="preserve"> </w:t>
      </w:r>
      <w:r w:rsidRPr="00441B93">
        <w:rPr>
          <w:sz w:val="28"/>
          <w:szCs w:val="28"/>
        </w:rPr>
        <w:t>субсидий на финансовое обеспечение выполнения муниципального задания;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41B93">
        <w:rPr>
          <w:sz w:val="28"/>
          <w:szCs w:val="28"/>
        </w:rPr>
        <w:t xml:space="preserve">субсидий, предоставляемых в соответствии с абзацем вторым </w:t>
      </w:r>
      <w:hyperlink r:id="rId10" w:anchor="l12479" w:history="1">
        <w:r w:rsidRPr="00441B93">
          <w:rPr>
            <w:sz w:val="28"/>
            <w:szCs w:val="28"/>
          </w:rPr>
          <w:t>пункта 1</w:t>
        </w:r>
      </w:hyperlink>
      <w:r>
        <w:rPr>
          <w:sz w:val="28"/>
          <w:szCs w:val="28"/>
        </w:rPr>
        <w:t xml:space="preserve"> </w:t>
      </w:r>
      <w:r w:rsidRPr="00441B93">
        <w:rPr>
          <w:sz w:val="28"/>
          <w:szCs w:val="28"/>
        </w:rPr>
        <w:t>статьи 78.1 Бюджетного кодекса Российской Федерации</w:t>
      </w:r>
      <w:proofErr w:type="gramStart"/>
      <w:r w:rsidRPr="00441B93">
        <w:rPr>
          <w:sz w:val="28"/>
          <w:szCs w:val="28"/>
        </w:rPr>
        <w:t xml:space="preserve"> ;</w:t>
      </w:r>
      <w:proofErr w:type="gramEnd"/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грантов в форме субсидий, в том числе предоставляемых по результатам конкурсов;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41B93">
        <w:rPr>
          <w:sz w:val="28"/>
          <w:szCs w:val="28"/>
        </w:rPr>
        <w:t xml:space="preserve">публичных обязательств перед физическими лицами в денежной форме, </w:t>
      </w:r>
      <w:r>
        <w:rPr>
          <w:sz w:val="28"/>
          <w:szCs w:val="28"/>
        </w:rPr>
        <w:t xml:space="preserve">   </w:t>
      </w:r>
      <w:proofErr w:type="gramStart"/>
      <w:r w:rsidRPr="00441B93">
        <w:rPr>
          <w:sz w:val="28"/>
          <w:szCs w:val="28"/>
        </w:rPr>
        <w:t>полномочия</w:t>
      </w:r>
      <w:proofErr w:type="gramEnd"/>
      <w:r w:rsidRPr="00441B93">
        <w:rPr>
          <w:sz w:val="28"/>
          <w:szCs w:val="28"/>
        </w:rPr>
        <w:t xml:space="preserve"> по исполнению которых от </w:t>
      </w:r>
      <w:r w:rsidRPr="006E5D83">
        <w:rPr>
          <w:sz w:val="28"/>
          <w:szCs w:val="28"/>
        </w:rPr>
        <w:t>имени органов местного самоуправления  переданы в установленном порядке учреждению;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5"/>
        <w:jc w:val="both"/>
        <w:rPr>
          <w:sz w:val="28"/>
          <w:szCs w:val="28"/>
        </w:rPr>
      </w:pPr>
      <w:r w:rsidRPr="00441B93">
        <w:rPr>
          <w:sz w:val="28"/>
          <w:szCs w:val="28"/>
        </w:rPr>
        <w:t xml:space="preserve">бюджетных инвестиций (в части переданных полномочий муниципального заказчика в соответствии с Бюджетным </w:t>
      </w:r>
      <w:hyperlink r:id="rId11" w:anchor="l0" w:history="1">
        <w:r w:rsidRPr="00441B93">
          <w:rPr>
            <w:sz w:val="28"/>
            <w:szCs w:val="28"/>
          </w:rPr>
          <w:t>кодексом</w:t>
        </w:r>
      </w:hyperlink>
      <w:r w:rsidRPr="00441B93">
        <w:rPr>
          <w:sz w:val="28"/>
          <w:szCs w:val="28"/>
        </w:rPr>
        <w:t xml:space="preserve"> Российской Федерации).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5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441B93">
        <w:rPr>
          <w:sz w:val="28"/>
          <w:szCs w:val="28"/>
        </w:rPr>
        <w:t>. Плановые показатели по поступлениям формируются учреждением согласно настоящему Порядку с указанием, в том числе: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</w:r>
      <w:r w:rsidRPr="00441B93">
        <w:rPr>
          <w:sz w:val="28"/>
          <w:szCs w:val="28"/>
        </w:rPr>
        <w:t>субсидий на финансовое обеспечение выполнения муниципального задания;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441B93">
        <w:rPr>
          <w:sz w:val="28"/>
          <w:szCs w:val="28"/>
        </w:rPr>
        <w:t xml:space="preserve">субсидий, предоставляемых в соответствии с абзацем вторым </w:t>
      </w:r>
      <w:hyperlink r:id="rId12" w:anchor="l12479" w:history="1">
        <w:r w:rsidRPr="00441B93">
          <w:rPr>
            <w:sz w:val="28"/>
            <w:szCs w:val="28"/>
          </w:rPr>
          <w:t>пункта 1</w:t>
        </w:r>
      </w:hyperlink>
      <w:r w:rsidRPr="00441B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статьи </w:t>
      </w:r>
      <w:r w:rsidRPr="00441B93">
        <w:rPr>
          <w:sz w:val="28"/>
          <w:szCs w:val="28"/>
        </w:rPr>
        <w:t>78.1 Бюджетного кодекса Российской Федерации;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41B93">
        <w:rPr>
          <w:sz w:val="28"/>
          <w:szCs w:val="28"/>
        </w:rPr>
        <w:t xml:space="preserve">субсидий на осуществление капитальных </w:t>
      </w:r>
      <w:r>
        <w:rPr>
          <w:sz w:val="28"/>
          <w:szCs w:val="28"/>
        </w:rPr>
        <w:t xml:space="preserve">вложений в объекты капитального </w:t>
      </w:r>
      <w:r w:rsidRPr="00441B93">
        <w:rPr>
          <w:sz w:val="28"/>
          <w:szCs w:val="28"/>
        </w:rPr>
        <w:t>строительства муниципальной собственности или приобретение объектов недвижимого имущества в муниципальную собственность;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грантов в форме субсидий, в том числе предоставляемых по результатам конкурсов;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5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поступлений от оказания учреждением услуг (выполнения работ), относящихся в соответствии с уставом учреждения к его основным видам деятельности, предоставление которых для физических и юридических лиц осуществляется на платной основе, а также поступлений от иной приносящей доход деятельности;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525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поступлений от реализации ценных бумаг (для муниципальных бюджетных учреждений в случаях, установленных федеральными законами).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525"/>
        <w:jc w:val="both"/>
        <w:rPr>
          <w:sz w:val="28"/>
          <w:szCs w:val="28"/>
        </w:rPr>
      </w:pPr>
      <w:r w:rsidRPr="00441B93">
        <w:rPr>
          <w:sz w:val="28"/>
          <w:szCs w:val="28"/>
        </w:rPr>
        <w:t xml:space="preserve"> </w:t>
      </w:r>
      <w:proofErr w:type="spellStart"/>
      <w:r w:rsidRPr="00441B93">
        <w:rPr>
          <w:sz w:val="28"/>
          <w:szCs w:val="28"/>
        </w:rPr>
        <w:t>Справочно</w:t>
      </w:r>
      <w:proofErr w:type="spellEnd"/>
      <w:r w:rsidRPr="00441B93">
        <w:rPr>
          <w:sz w:val="28"/>
          <w:szCs w:val="28"/>
        </w:rPr>
        <w:t xml:space="preserve"> указываются суммы публичных обязательств перед физическим лицом, подлежащих исполнению в денежной форме, </w:t>
      </w:r>
      <w:proofErr w:type="gramStart"/>
      <w:r w:rsidRPr="006E5D83">
        <w:rPr>
          <w:sz w:val="28"/>
          <w:szCs w:val="28"/>
        </w:rPr>
        <w:t>полномочия</w:t>
      </w:r>
      <w:proofErr w:type="gramEnd"/>
      <w:r w:rsidRPr="006E5D83">
        <w:rPr>
          <w:sz w:val="28"/>
          <w:szCs w:val="28"/>
        </w:rPr>
        <w:t xml:space="preserve"> по исполнению которых от органов местного самоуправления передаются в установленном</w:t>
      </w:r>
      <w:r w:rsidRPr="00441B93">
        <w:rPr>
          <w:sz w:val="28"/>
          <w:szCs w:val="28"/>
        </w:rPr>
        <w:t xml:space="preserve"> порядке учреждению, бюджетных инвестиций (в части переданных полномочий </w:t>
      </w:r>
      <w:r w:rsidRPr="00441B93">
        <w:rPr>
          <w:sz w:val="28"/>
          <w:szCs w:val="28"/>
        </w:rPr>
        <w:lastRenderedPageBreak/>
        <w:t xml:space="preserve">муниципального заказчика в соответствии с Бюджетным </w:t>
      </w:r>
      <w:hyperlink r:id="rId13" w:anchor="l0" w:history="1">
        <w:r w:rsidRPr="00441B93">
          <w:rPr>
            <w:sz w:val="28"/>
            <w:szCs w:val="28"/>
          </w:rPr>
          <w:t>кодексом</w:t>
        </w:r>
      </w:hyperlink>
      <w:r w:rsidRPr="00441B93">
        <w:rPr>
          <w:sz w:val="28"/>
          <w:szCs w:val="28"/>
        </w:rPr>
        <w:t xml:space="preserve"> Российской Федерации), а также средства, находящиеся во временном распоряжении учреждения.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525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441B93">
        <w:rPr>
          <w:sz w:val="28"/>
          <w:szCs w:val="28"/>
        </w:rPr>
        <w:t xml:space="preserve">. Суммы, указанные в абзацах втором, третьем, четвертом, пятом и восьмом пункта </w:t>
      </w:r>
      <w:r>
        <w:rPr>
          <w:sz w:val="28"/>
          <w:szCs w:val="28"/>
        </w:rPr>
        <w:t>13</w:t>
      </w:r>
      <w:r w:rsidRPr="00441B93">
        <w:rPr>
          <w:sz w:val="28"/>
          <w:szCs w:val="28"/>
        </w:rPr>
        <w:t xml:space="preserve"> настоящего Порядка, формируются учреждением на основании информации, полученной от</w:t>
      </w:r>
      <w:r>
        <w:rPr>
          <w:sz w:val="28"/>
          <w:szCs w:val="28"/>
        </w:rPr>
        <w:t xml:space="preserve"> главного распорядителя</w:t>
      </w:r>
      <w:r w:rsidRPr="00441B93">
        <w:rPr>
          <w:sz w:val="28"/>
          <w:szCs w:val="28"/>
        </w:rPr>
        <w:t xml:space="preserve">  на этапе формирования проекта  бюджета на очередной финансовый год (на очередной финансовый год и плановый период).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</w:r>
      <w:r w:rsidRPr="00441B93">
        <w:rPr>
          <w:sz w:val="28"/>
          <w:szCs w:val="28"/>
        </w:rPr>
        <w:t xml:space="preserve">Суммы, указанные в абзаце шестом пункта </w:t>
      </w:r>
      <w:r>
        <w:rPr>
          <w:sz w:val="28"/>
          <w:szCs w:val="28"/>
        </w:rPr>
        <w:t>13</w:t>
      </w:r>
      <w:r w:rsidRPr="00441B93">
        <w:rPr>
          <w:sz w:val="28"/>
          <w:szCs w:val="28"/>
        </w:rPr>
        <w:t xml:space="preserve"> настоящего Порядка, учреждение рассчитывает исходя из планируемого объема оказания услуг (выполнения работ) и планируемой стоимости их реализации.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</w:r>
      <w:r w:rsidRPr="00441B93">
        <w:rPr>
          <w:sz w:val="28"/>
          <w:szCs w:val="28"/>
        </w:rPr>
        <w:t xml:space="preserve">Плановые показатели по поступлениям и соответствующим </w:t>
      </w:r>
      <w:proofErr w:type="gramStart"/>
      <w:r w:rsidRPr="00441B93">
        <w:rPr>
          <w:sz w:val="28"/>
          <w:szCs w:val="28"/>
        </w:rPr>
        <w:t>им</w:t>
      </w:r>
      <w:proofErr w:type="gramEnd"/>
      <w:r w:rsidRPr="00441B93">
        <w:rPr>
          <w:sz w:val="28"/>
          <w:szCs w:val="28"/>
        </w:rPr>
        <w:t xml:space="preserve"> плановым выплатам указываются в разрезе видов услуг (работ).</w:t>
      </w:r>
    </w:p>
    <w:p w:rsidR="00DD2C91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441B93">
        <w:rPr>
          <w:sz w:val="28"/>
          <w:szCs w:val="28"/>
        </w:rPr>
        <w:t>. Плановые показатели по выплатам формируются учреждением в соответствии с настоящим Порядком в разрезе соответствующих показателей, содержащихся в Разделе 2.</w:t>
      </w:r>
    </w:p>
    <w:p w:rsidR="00DD2C91" w:rsidRPr="00A941AC" w:rsidRDefault="00DD2C91" w:rsidP="00DD2C91">
      <w:pPr>
        <w:ind w:firstLine="708"/>
        <w:jc w:val="both"/>
        <w:rPr>
          <w:sz w:val="28"/>
          <w:szCs w:val="28"/>
        </w:rPr>
      </w:pPr>
      <w:bookmarkStart w:id="0" w:name="sub_10111"/>
      <w:r w:rsidRPr="00560B14">
        <w:rPr>
          <w:sz w:val="28"/>
          <w:szCs w:val="28"/>
        </w:rPr>
        <w:t xml:space="preserve">К представляемому на утверждение проекту Плана прилагаются расчеты (обоснования) плановых показателей по выплатам, использованные при формировании Плана, являющиеся справочной информацией к Плану, формируемые по форме </w:t>
      </w:r>
      <w:r w:rsidRPr="00A941AC">
        <w:rPr>
          <w:sz w:val="28"/>
          <w:szCs w:val="28"/>
        </w:rPr>
        <w:t xml:space="preserve">согласно </w:t>
      </w:r>
      <w:hyperlink w:anchor="sub_2000" w:history="1">
        <w:r w:rsidRPr="00A941AC">
          <w:rPr>
            <w:rStyle w:val="a7"/>
            <w:rFonts w:eastAsiaTheme="majorEastAsia" w:cs="Arial"/>
            <w:color w:val="auto"/>
            <w:sz w:val="28"/>
            <w:szCs w:val="28"/>
          </w:rPr>
          <w:t>приложению 2</w:t>
        </w:r>
      </w:hyperlink>
      <w:r w:rsidRPr="00A941AC">
        <w:rPr>
          <w:sz w:val="28"/>
          <w:szCs w:val="28"/>
        </w:rPr>
        <w:t xml:space="preserve"> к настоящему Порядку.</w:t>
      </w:r>
    </w:p>
    <w:bookmarkEnd w:id="0"/>
    <w:p w:rsidR="00DD2C91" w:rsidRPr="00A941AC" w:rsidRDefault="00DD2C91" w:rsidP="00DD2C91">
      <w:pPr>
        <w:ind w:firstLine="708"/>
        <w:jc w:val="both"/>
        <w:rPr>
          <w:sz w:val="28"/>
          <w:szCs w:val="28"/>
        </w:rPr>
      </w:pPr>
      <w:r w:rsidRPr="00A941AC">
        <w:rPr>
          <w:sz w:val="28"/>
          <w:szCs w:val="28"/>
        </w:rPr>
        <w:t xml:space="preserve">Форматы таблиц </w:t>
      </w:r>
      <w:hyperlink w:anchor="sub_2000" w:history="1">
        <w:r w:rsidRPr="00A941AC">
          <w:rPr>
            <w:rStyle w:val="a7"/>
            <w:rFonts w:eastAsiaTheme="majorEastAsia" w:cs="Arial"/>
            <w:color w:val="auto"/>
            <w:sz w:val="28"/>
            <w:szCs w:val="28"/>
          </w:rPr>
          <w:t>приложения 2</w:t>
        </w:r>
      </w:hyperlink>
      <w:r w:rsidRPr="00A941AC">
        <w:rPr>
          <w:sz w:val="28"/>
          <w:szCs w:val="28"/>
        </w:rPr>
        <w:t xml:space="preserve"> носят рекомендательный характер и при необходимости могут быть изменены (с соблюдением структуры, в том числе строк и граф таблицы) и дополнены иными графами, строками, а также дополнительными реквизитами и показателями, в том числе кодами показателей по соответствующим классификаторам технико-экономической и социальной информации.</w:t>
      </w:r>
    </w:p>
    <w:p w:rsidR="00DD2C91" w:rsidRPr="00A941AC" w:rsidRDefault="00DD2C91" w:rsidP="00DD2C91">
      <w:pPr>
        <w:ind w:firstLine="708"/>
        <w:jc w:val="both"/>
        <w:rPr>
          <w:sz w:val="28"/>
          <w:szCs w:val="28"/>
        </w:rPr>
      </w:pPr>
      <w:r w:rsidRPr="00A941AC">
        <w:rPr>
          <w:sz w:val="28"/>
          <w:szCs w:val="28"/>
        </w:rPr>
        <w:t xml:space="preserve">Учреждение вправе применять дополнительные расчеты (обоснования) показателей, отражённых в таблицах </w:t>
      </w:r>
      <w:hyperlink w:anchor="sub_2000" w:history="1">
        <w:r w:rsidRPr="00A941AC">
          <w:rPr>
            <w:rStyle w:val="a7"/>
            <w:rFonts w:eastAsiaTheme="majorEastAsia" w:cs="Arial"/>
            <w:color w:val="auto"/>
            <w:sz w:val="28"/>
            <w:szCs w:val="28"/>
          </w:rPr>
          <w:t>приложения 2</w:t>
        </w:r>
      </w:hyperlink>
      <w:r w:rsidRPr="00A941AC">
        <w:rPr>
          <w:sz w:val="28"/>
          <w:szCs w:val="28"/>
        </w:rPr>
        <w:t>, в соответствии с разработанными им дополнительными таблицами.</w:t>
      </w:r>
    </w:p>
    <w:p w:rsidR="00DD2C91" w:rsidRPr="006E5D83" w:rsidRDefault="00DD2C91" w:rsidP="00DD2C91">
      <w:pPr>
        <w:ind w:firstLine="708"/>
        <w:jc w:val="both"/>
        <w:rPr>
          <w:sz w:val="28"/>
          <w:szCs w:val="28"/>
        </w:rPr>
      </w:pPr>
      <w:r w:rsidRPr="006E5D83">
        <w:rPr>
          <w:sz w:val="28"/>
          <w:szCs w:val="28"/>
        </w:rPr>
        <w:t>В случае, если в соответствии со структурой затрат отдельные виды выплат учреждением не осуществляются, то соответствующие расчеты (обоснования) к показателям Плана не формируются.</w:t>
      </w:r>
    </w:p>
    <w:p w:rsidR="00DD2C91" w:rsidRPr="006E5D83" w:rsidRDefault="00DD2C91" w:rsidP="00DD2C91">
      <w:pPr>
        <w:ind w:firstLine="708"/>
        <w:jc w:val="both"/>
        <w:rPr>
          <w:sz w:val="28"/>
          <w:szCs w:val="28"/>
        </w:rPr>
      </w:pPr>
      <w:r w:rsidRPr="006E5D83">
        <w:rPr>
          <w:sz w:val="28"/>
          <w:szCs w:val="28"/>
        </w:rPr>
        <w:t>Расчеты (обоснования) плановых показателей по выплатам формируются с учетом норм трудовых, материальных, технических ресурсов, используемых для оказания учреждением услуг (выполнения работ).</w:t>
      </w:r>
    </w:p>
    <w:p w:rsidR="00DD2C91" w:rsidRPr="00A941AC" w:rsidRDefault="00DD2C91" w:rsidP="00DD2C91">
      <w:pPr>
        <w:ind w:firstLine="708"/>
        <w:jc w:val="both"/>
        <w:rPr>
          <w:sz w:val="28"/>
          <w:szCs w:val="28"/>
        </w:rPr>
      </w:pPr>
      <w:proofErr w:type="gramStart"/>
      <w:r w:rsidRPr="006E5D83">
        <w:rPr>
          <w:sz w:val="28"/>
          <w:szCs w:val="28"/>
        </w:rPr>
        <w:t xml:space="preserve">Расчеты (обоснования) плановых показателей по выплатам за счет субсидий, предоставляемых в соответствии </w:t>
      </w:r>
      <w:r w:rsidRPr="00A941AC">
        <w:rPr>
          <w:sz w:val="28"/>
          <w:szCs w:val="28"/>
        </w:rPr>
        <w:t xml:space="preserve">с </w:t>
      </w:r>
      <w:hyperlink r:id="rId14" w:history="1">
        <w:r w:rsidRPr="00A941AC">
          <w:rPr>
            <w:rStyle w:val="a7"/>
            <w:rFonts w:eastAsiaTheme="majorEastAsia" w:cs="Arial"/>
            <w:color w:val="auto"/>
            <w:sz w:val="28"/>
            <w:szCs w:val="28"/>
          </w:rPr>
          <w:t>бюджетным законодательством</w:t>
        </w:r>
      </w:hyperlink>
      <w:r w:rsidRPr="00A941AC">
        <w:rPr>
          <w:sz w:val="28"/>
          <w:szCs w:val="28"/>
        </w:rPr>
        <w:t xml:space="preserve"> Российской Федерации, осуществляются с учетом затрат, применяемых при обосновании бюджетных ассигнований главными распорядителями бюджетных средств в целях формирования проекта решения о бюджете на очередной финансовый год и плановый период, а также с учетом требований, установленных нормативными правовыми актами, в том числе </w:t>
      </w:r>
      <w:proofErr w:type="spellStart"/>
      <w:r w:rsidRPr="00A941AC">
        <w:rPr>
          <w:sz w:val="28"/>
          <w:szCs w:val="28"/>
        </w:rPr>
        <w:t>ГОСТами</w:t>
      </w:r>
      <w:proofErr w:type="spellEnd"/>
      <w:r w:rsidRPr="00A941AC">
        <w:rPr>
          <w:sz w:val="28"/>
          <w:szCs w:val="28"/>
        </w:rPr>
        <w:t xml:space="preserve">, </w:t>
      </w:r>
      <w:proofErr w:type="spellStart"/>
      <w:r w:rsidRPr="00A941AC">
        <w:rPr>
          <w:sz w:val="28"/>
          <w:szCs w:val="28"/>
        </w:rPr>
        <w:t>СНиПами</w:t>
      </w:r>
      <w:proofErr w:type="spellEnd"/>
      <w:r w:rsidRPr="00A941AC">
        <w:rPr>
          <w:sz w:val="28"/>
          <w:szCs w:val="28"/>
        </w:rPr>
        <w:t xml:space="preserve">, </w:t>
      </w:r>
      <w:proofErr w:type="spellStart"/>
      <w:r w:rsidRPr="00A941AC">
        <w:rPr>
          <w:sz w:val="28"/>
          <w:szCs w:val="28"/>
        </w:rPr>
        <w:t>СанПиНами</w:t>
      </w:r>
      <w:proofErr w:type="spellEnd"/>
      <w:r w:rsidRPr="00A941AC">
        <w:rPr>
          <w:sz w:val="28"/>
          <w:szCs w:val="28"/>
        </w:rPr>
        <w:t>, стандартами</w:t>
      </w:r>
      <w:proofErr w:type="gramEnd"/>
      <w:r w:rsidRPr="00A941AC">
        <w:rPr>
          <w:sz w:val="28"/>
          <w:szCs w:val="28"/>
        </w:rPr>
        <w:t>, порядками и регламентами (паспортами) оказания  муниципальной услуги.</w:t>
      </w:r>
    </w:p>
    <w:p w:rsidR="00DD2C91" w:rsidRPr="00A941AC" w:rsidRDefault="00DD2C91" w:rsidP="00DD2C91">
      <w:pPr>
        <w:ind w:firstLine="708"/>
        <w:jc w:val="both"/>
        <w:rPr>
          <w:sz w:val="28"/>
          <w:szCs w:val="28"/>
        </w:rPr>
      </w:pPr>
      <w:r w:rsidRPr="00A941AC">
        <w:rPr>
          <w:sz w:val="28"/>
          <w:szCs w:val="28"/>
        </w:rPr>
        <w:t xml:space="preserve">Расчеты (обоснования) плановых показателей по выплатам формируются раздельно по источникам их финансового обеспечения в случае принятия органом, осуществляющим функции и полномочия учредителя, решения о планировании </w:t>
      </w:r>
      <w:r w:rsidRPr="00A941AC">
        <w:rPr>
          <w:sz w:val="28"/>
          <w:szCs w:val="28"/>
        </w:rPr>
        <w:lastRenderedPageBreak/>
        <w:t xml:space="preserve">выплат по соответствующим расходам (по </w:t>
      </w:r>
      <w:hyperlink w:anchor="sub_108210" w:history="1">
        <w:r w:rsidRPr="00A941AC">
          <w:rPr>
            <w:rStyle w:val="a7"/>
            <w:rFonts w:eastAsiaTheme="majorEastAsia" w:cs="Arial"/>
            <w:color w:val="auto"/>
            <w:sz w:val="28"/>
            <w:szCs w:val="28"/>
          </w:rPr>
          <w:t>строкам 210 - 250</w:t>
        </w:r>
      </w:hyperlink>
      <w:r w:rsidRPr="00A941AC">
        <w:rPr>
          <w:sz w:val="28"/>
          <w:szCs w:val="28"/>
        </w:rPr>
        <w:t xml:space="preserve"> в графах 5-10) раздельно по источникам их финансового обеспечения.</w:t>
      </w:r>
    </w:p>
    <w:p w:rsidR="00DD2C91" w:rsidRPr="00560B14" w:rsidRDefault="00DD2C91" w:rsidP="00DD2C91">
      <w:pPr>
        <w:ind w:firstLine="708"/>
        <w:jc w:val="both"/>
        <w:rPr>
          <w:sz w:val="28"/>
          <w:szCs w:val="28"/>
        </w:rPr>
      </w:pPr>
      <w:proofErr w:type="gramStart"/>
      <w:r w:rsidRPr="00A941AC">
        <w:rPr>
          <w:sz w:val="28"/>
          <w:szCs w:val="28"/>
        </w:rPr>
        <w:t>В расчет (обоснование) плановых показателей выплат персоналу (</w:t>
      </w:r>
      <w:hyperlink w:anchor="sub_108210" w:history="1">
        <w:r w:rsidRPr="00A941AC">
          <w:rPr>
            <w:rStyle w:val="a7"/>
            <w:rFonts w:eastAsiaTheme="majorEastAsia" w:cs="Arial"/>
            <w:color w:val="auto"/>
            <w:sz w:val="28"/>
            <w:szCs w:val="28"/>
          </w:rPr>
          <w:t>строка 210</w:t>
        </w:r>
      </w:hyperlink>
      <w:r w:rsidRPr="00A941AC">
        <w:rPr>
          <w:sz w:val="28"/>
          <w:szCs w:val="28"/>
        </w:rPr>
        <w:t xml:space="preserve"> Таблицы 2) включаются расходы на оплату труда, компенсационные выплаты, включая пособия, выплачиваемые из фонда оплаты труда, а</w:t>
      </w:r>
      <w:r w:rsidRPr="00560B14">
        <w:rPr>
          <w:sz w:val="28"/>
          <w:szCs w:val="28"/>
        </w:rPr>
        <w:t xml:space="preserve"> также страховые взносы на обязательное пенсионное страхование, на обязательное социальное страхование на случай временной нетрудоспособности и в связи с материнством, на обязательное социальное страхование от несчастных случаев на производстве и профессиональных заболеваний, на обязательное</w:t>
      </w:r>
      <w:proofErr w:type="gramEnd"/>
      <w:r w:rsidRPr="00560B14">
        <w:rPr>
          <w:sz w:val="28"/>
          <w:szCs w:val="28"/>
        </w:rPr>
        <w:t xml:space="preserve"> медицинское страхование. </w:t>
      </w:r>
      <w:proofErr w:type="gramStart"/>
      <w:r w:rsidRPr="00560B14">
        <w:rPr>
          <w:sz w:val="28"/>
          <w:szCs w:val="28"/>
        </w:rPr>
        <w:t>При расчете плановых показателей по оплате труда учитывается расчетная численность работников, включая основной персонал, вспомогательный персонал, административно-управленческий персонал, обслуживающий персонал, расчетные должностные оклады, ежемесячные надбавки к должностному окладу, районные коэффициенты, стимулирующие выплаты, компенсационные выплаты, в том числе за работу с вредными и (или) опасными условиями труда, при выполнении работ в других условиях, отклоняющихся от нормальных, а также иные выплаты, предусмотренные</w:t>
      </w:r>
      <w:proofErr w:type="gramEnd"/>
      <w:r w:rsidRPr="00560B14">
        <w:rPr>
          <w:sz w:val="28"/>
          <w:szCs w:val="28"/>
        </w:rPr>
        <w:t xml:space="preserve"> законодательством Российской Федерации, локальными нормативными актами учреждения в соответствии с утвержденным штатным расписанием, а также индексация указанных выплат.</w:t>
      </w:r>
    </w:p>
    <w:p w:rsidR="00DD2C91" w:rsidRPr="00560B14" w:rsidRDefault="00DD2C91" w:rsidP="00DD2C91">
      <w:pPr>
        <w:ind w:firstLine="708"/>
        <w:jc w:val="both"/>
        <w:rPr>
          <w:sz w:val="28"/>
          <w:szCs w:val="28"/>
        </w:rPr>
      </w:pPr>
      <w:proofErr w:type="gramStart"/>
      <w:r w:rsidRPr="00560B14">
        <w:rPr>
          <w:sz w:val="28"/>
          <w:szCs w:val="28"/>
        </w:rPr>
        <w:t xml:space="preserve">При расчете плановых показателей выплат компенсационного характера персоналу учреждений, не включаемых в фонд оплаты труда, учитываются выплаты по возмещению работникам (сотрудникам) расходов, связанных со служебными командировками, возмещению расходов на прохождение медицинского осмотра, компенсации расходов на оплату стоимости проезда и провоза багажа к месту использования отпуска и обратно для лиц, работающих </w:t>
      </w:r>
      <w:r w:rsidRPr="00A941AC">
        <w:rPr>
          <w:sz w:val="28"/>
          <w:szCs w:val="28"/>
        </w:rPr>
        <w:t xml:space="preserve">в </w:t>
      </w:r>
      <w:hyperlink r:id="rId15" w:history="1">
        <w:r w:rsidRPr="00A941AC">
          <w:rPr>
            <w:rStyle w:val="a7"/>
            <w:rFonts w:eastAsiaTheme="majorEastAsia" w:cs="Arial"/>
            <w:color w:val="auto"/>
            <w:sz w:val="28"/>
            <w:szCs w:val="28"/>
          </w:rPr>
          <w:t>районах</w:t>
        </w:r>
      </w:hyperlink>
      <w:r w:rsidRPr="006E5D83">
        <w:rPr>
          <w:sz w:val="28"/>
          <w:szCs w:val="28"/>
        </w:rPr>
        <w:t xml:space="preserve"> Крайнего</w:t>
      </w:r>
      <w:r w:rsidRPr="00560B14">
        <w:rPr>
          <w:sz w:val="28"/>
          <w:szCs w:val="28"/>
        </w:rPr>
        <w:t xml:space="preserve"> Севера и приравненных к ним местностях, и</w:t>
      </w:r>
      <w:proofErr w:type="gramEnd"/>
      <w:r w:rsidRPr="00560B14">
        <w:rPr>
          <w:sz w:val="28"/>
          <w:szCs w:val="28"/>
        </w:rPr>
        <w:t xml:space="preserve"> членов их семей, иные компенсационные выплаты работникам, предусмотренные законодательством Российской Федерации, локальными нормативными актами учреждения.</w:t>
      </w:r>
    </w:p>
    <w:p w:rsidR="00DD2C91" w:rsidRPr="00560B14" w:rsidRDefault="00DD2C91" w:rsidP="00DD2C91">
      <w:pPr>
        <w:ind w:firstLine="708"/>
        <w:jc w:val="both"/>
        <w:rPr>
          <w:sz w:val="28"/>
          <w:szCs w:val="28"/>
        </w:rPr>
      </w:pPr>
      <w:proofErr w:type="gramStart"/>
      <w:r w:rsidRPr="00560B14">
        <w:rPr>
          <w:sz w:val="28"/>
          <w:szCs w:val="28"/>
        </w:rPr>
        <w:t>При расчете плановых показателей страховых взносов в Пенсионный фонд Российской Федерации на обязательное пенсионное страхование, в Фонд социального страхования Российской Федерации на обязательное социальное страхование на случай временной нетрудоспособности и в связи с материнством, в Федеральный фонд обязательного медицинского страхования на обязательное медицинское страхование, а также страховых взносов на обязательное социальное страхование от несчастных случаев на производстве и профессиональных заболеваний</w:t>
      </w:r>
      <w:proofErr w:type="gramEnd"/>
      <w:r w:rsidRPr="00560B14">
        <w:rPr>
          <w:sz w:val="28"/>
          <w:szCs w:val="28"/>
        </w:rPr>
        <w:t xml:space="preserve"> учитываются тарифы страховых взносов, установленные законодательством Российской Федерации.</w:t>
      </w:r>
    </w:p>
    <w:p w:rsidR="00DD2C91" w:rsidRPr="00A941AC" w:rsidRDefault="00DD2C91" w:rsidP="00DD2C91">
      <w:pPr>
        <w:ind w:firstLine="708"/>
        <w:jc w:val="both"/>
        <w:rPr>
          <w:sz w:val="28"/>
          <w:szCs w:val="28"/>
        </w:rPr>
      </w:pPr>
      <w:proofErr w:type="gramStart"/>
      <w:r w:rsidRPr="00560B14">
        <w:rPr>
          <w:sz w:val="28"/>
          <w:szCs w:val="28"/>
        </w:rPr>
        <w:t xml:space="preserve">Расчет (обоснование) плановых показателей социальных и иных выплат населению </w:t>
      </w:r>
      <w:r w:rsidRPr="00A941AC">
        <w:rPr>
          <w:sz w:val="28"/>
          <w:szCs w:val="28"/>
        </w:rPr>
        <w:t>(</w:t>
      </w:r>
      <w:hyperlink w:anchor="sub_108212" w:history="1">
        <w:r w:rsidRPr="00A941AC">
          <w:rPr>
            <w:rStyle w:val="a7"/>
            <w:rFonts w:eastAsiaTheme="majorEastAsia" w:cs="Arial"/>
            <w:color w:val="auto"/>
            <w:sz w:val="28"/>
            <w:szCs w:val="28"/>
          </w:rPr>
          <w:t>строка 220</w:t>
        </w:r>
      </w:hyperlink>
      <w:r w:rsidRPr="00A941AC">
        <w:rPr>
          <w:sz w:val="28"/>
          <w:szCs w:val="28"/>
        </w:rPr>
        <w:t xml:space="preserve"> Таблицы 2), не связанных с выплатами работникам, возникающими в рамках трудовых отношений (расходов по социальному обеспечению населения вне рамок систем государственного пенсионного, социального, медицинского страхования), в том числе на оплату медицинского обслуживания, оплату путевок на санаторно-курортное лечение и в детские оздоровительные лагеря, а также выплат бывшим работникам учреждений, в</w:t>
      </w:r>
      <w:proofErr w:type="gramEnd"/>
      <w:r w:rsidRPr="00A941AC">
        <w:rPr>
          <w:sz w:val="28"/>
          <w:szCs w:val="28"/>
        </w:rPr>
        <w:t xml:space="preserve"> том </w:t>
      </w:r>
      <w:r w:rsidRPr="00A941AC">
        <w:rPr>
          <w:sz w:val="28"/>
          <w:szCs w:val="28"/>
        </w:rPr>
        <w:lastRenderedPageBreak/>
        <w:t>числе к памятным датам, профессиональным праздникам, осуществляется с учетом количества планируемых выплат в год и их размера.</w:t>
      </w:r>
    </w:p>
    <w:p w:rsidR="00DD2C91" w:rsidRPr="00A941AC" w:rsidRDefault="00DD2C91" w:rsidP="00DD2C91">
      <w:pPr>
        <w:ind w:firstLine="708"/>
        <w:jc w:val="both"/>
        <w:rPr>
          <w:sz w:val="28"/>
          <w:szCs w:val="28"/>
        </w:rPr>
      </w:pPr>
      <w:proofErr w:type="gramStart"/>
      <w:r w:rsidRPr="00A941AC">
        <w:rPr>
          <w:sz w:val="28"/>
          <w:szCs w:val="28"/>
        </w:rPr>
        <w:t>Расчет (обоснование) расходов по уплате налогов, сборов и иных платежей (</w:t>
      </w:r>
      <w:hyperlink w:anchor="sub_108213" w:history="1">
        <w:r w:rsidRPr="00A941AC">
          <w:rPr>
            <w:rStyle w:val="a7"/>
            <w:rFonts w:eastAsiaTheme="majorEastAsia" w:cs="Arial"/>
            <w:color w:val="auto"/>
            <w:sz w:val="28"/>
            <w:szCs w:val="28"/>
          </w:rPr>
          <w:t>строка 230</w:t>
        </w:r>
      </w:hyperlink>
      <w:r w:rsidRPr="00A941AC">
        <w:rPr>
          <w:sz w:val="28"/>
          <w:szCs w:val="28"/>
        </w:rPr>
        <w:t xml:space="preserve"> Таблицы 2) осуществляется с учетом объекта налогообложения, особенностей определения налоговой базы, налоговых льгот, оснований и порядка их применения, а также налоговой ставки, порядка и сроков уплаты по каждому налогу в соответствии с </w:t>
      </w:r>
      <w:hyperlink r:id="rId16" w:history="1">
        <w:r w:rsidRPr="00A941AC">
          <w:rPr>
            <w:rStyle w:val="a7"/>
            <w:rFonts w:eastAsiaTheme="majorEastAsia" w:cs="Arial"/>
            <w:color w:val="auto"/>
            <w:sz w:val="28"/>
            <w:szCs w:val="28"/>
          </w:rPr>
          <w:t>законодательством</w:t>
        </w:r>
      </w:hyperlink>
      <w:r w:rsidRPr="00A941AC">
        <w:rPr>
          <w:sz w:val="28"/>
          <w:szCs w:val="28"/>
        </w:rPr>
        <w:t xml:space="preserve"> Российской Федерации о налогах и сборах.</w:t>
      </w:r>
      <w:proofErr w:type="gramEnd"/>
    </w:p>
    <w:p w:rsidR="00DD2C91" w:rsidRPr="00A941AC" w:rsidRDefault="00DD2C91" w:rsidP="00DD2C91">
      <w:pPr>
        <w:ind w:firstLine="708"/>
        <w:jc w:val="both"/>
        <w:rPr>
          <w:sz w:val="28"/>
          <w:szCs w:val="28"/>
        </w:rPr>
      </w:pPr>
      <w:r w:rsidRPr="00A941AC">
        <w:rPr>
          <w:sz w:val="28"/>
          <w:szCs w:val="28"/>
        </w:rPr>
        <w:t>Расчет (обоснование) плановых показателей безвозмездных перечислений организациям (</w:t>
      </w:r>
      <w:hyperlink w:anchor="sub_108214" w:history="1">
        <w:r w:rsidRPr="00A941AC">
          <w:rPr>
            <w:rStyle w:val="a7"/>
            <w:rFonts w:eastAsiaTheme="majorEastAsia" w:cs="Arial"/>
            <w:color w:val="auto"/>
            <w:sz w:val="28"/>
            <w:szCs w:val="28"/>
          </w:rPr>
          <w:t>строка 240</w:t>
        </w:r>
      </w:hyperlink>
      <w:r w:rsidRPr="00A941AC">
        <w:rPr>
          <w:sz w:val="28"/>
          <w:szCs w:val="28"/>
        </w:rPr>
        <w:t xml:space="preserve"> Таблицы 2) осуществляется с учетом количества планируемых безвозмездных перечислений организациям в год и их размера.</w:t>
      </w:r>
    </w:p>
    <w:p w:rsidR="00DD2C91" w:rsidRPr="006E5D83" w:rsidRDefault="00DD2C91" w:rsidP="00DD2C91">
      <w:pPr>
        <w:jc w:val="both"/>
        <w:rPr>
          <w:sz w:val="28"/>
          <w:szCs w:val="28"/>
        </w:rPr>
      </w:pPr>
      <w:r w:rsidRPr="00A941AC">
        <w:rPr>
          <w:sz w:val="28"/>
          <w:szCs w:val="28"/>
        </w:rPr>
        <w:t>Расчет (обоснование) прочих расходов (кроме расходов на закупку товаров, работ, услуг) (</w:t>
      </w:r>
      <w:hyperlink w:anchor="sub_108215" w:history="1">
        <w:r w:rsidRPr="00A941AC">
          <w:rPr>
            <w:rStyle w:val="a7"/>
            <w:rFonts w:eastAsiaTheme="majorEastAsia" w:cs="Arial"/>
            <w:color w:val="auto"/>
            <w:sz w:val="28"/>
            <w:szCs w:val="28"/>
          </w:rPr>
          <w:t>строка 250</w:t>
        </w:r>
      </w:hyperlink>
      <w:r w:rsidRPr="00A941AC">
        <w:rPr>
          <w:sz w:val="28"/>
          <w:szCs w:val="28"/>
        </w:rPr>
        <w:t xml:space="preserve"> Таблицы 2) осуществляется по видам выплат с учетом количества планируемых выплат в год и их</w:t>
      </w:r>
      <w:r w:rsidRPr="006E5D83">
        <w:rPr>
          <w:sz w:val="28"/>
          <w:szCs w:val="28"/>
        </w:rPr>
        <w:t xml:space="preserve"> размера.</w:t>
      </w:r>
    </w:p>
    <w:p w:rsidR="00DD2C91" w:rsidRPr="00560B14" w:rsidRDefault="00DD2C91" w:rsidP="00DD2C91">
      <w:pPr>
        <w:ind w:firstLine="708"/>
        <w:jc w:val="both"/>
        <w:rPr>
          <w:sz w:val="28"/>
          <w:szCs w:val="28"/>
        </w:rPr>
      </w:pPr>
      <w:proofErr w:type="gramStart"/>
      <w:r w:rsidRPr="006E5D83">
        <w:rPr>
          <w:sz w:val="28"/>
          <w:szCs w:val="28"/>
        </w:rPr>
        <w:t xml:space="preserve">В расчет расходов на закупку товаров, работ, </w:t>
      </w:r>
      <w:r w:rsidRPr="00A941AC">
        <w:rPr>
          <w:sz w:val="28"/>
          <w:szCs w:val="28"/>
        </w:rPr>
        <w:t>услуг (</w:t>
      </w:r>
      <w:hyperlink w:anchor="sub_108216" w:history="1">
        <w:r w:rsidRPr="00A941AC">
          <w:rPr>
            <w:rStyle w:val="a7"/>
            <w:rFonts w:eastAsiaTheme="majorEastAsia" w:cs="Arial"/>
            <w:color w:val="auto"/>
            <w:sz w:val="28"/>
            <w:szCs w:val="28"/>
          </w:rPr>
          <w:t>строка 260</w:t>
        </w:r>
      </w:hyperlink>
      <w:r w:rsidRPr="00A941AC">
        <w:rPr>
          <w:sz w:val="28"/>
          <w:szCs w:val="28"/>
        </w:rPr>
        <w:t xml:space="preserve"> Таблицы 2) включаются расходы на оплату услуг связи, транспортных услуг, коммунальных услуг, на оплату аренды имущества, содержание имущества, прочих работ и услуг (к примеру, услуг по страхованию, в том числе обязательному страхованию гражданской ответственности владельцев транспортных средств, медицинских осмотров, информационных услуг, консультационных услуг, экспертных услуг, типографских работ, научно-исследовательских работ), определяемых</w:t>
      </w:r>
      <w:proofErr w:type="gramEnd"/>
      <w:r w:rsidRPr="00A941AC">
        <w:rPr>
          <w:sz w:val="28"/>
          <w:szCs w:val="28"/>
        </w:rPr>
        <w:t xml:space="preserve"> с учетом требований к закупаемым заказчиками отдельным видам товаров, работ, услуг в соответствии с </w:t>
      </w:r>
      <w:hyperlink r:id="rId17" w:history="1">
        <w:r w:rsidRPr="00A941AC">
          <w:rPr>
            <w:rStyle w:val="a7"/>
            <w:rFonts w:eastAsiaTheme="majorEastAsia" w:cs="Arial"/>
            <w:color w:val="auto"/>
            <w:sz w:val="28"/>
            <w:szCs w:val="28"/>
          </w:rPr>
          <w:t>законодательством</w:t>
        </w:r>
      </w:hyperlink>
      <w:r w:rsidRPr="00A941AC">
        <w:rPr>
          <w:sz w:val="28"/>
          <w:szCs w:val="28"/>
        </w:rPr>
        <w:t xml:space="preserve"> Российской Федерации о контрактной</w:t>
      </w:r>
      <w:r w:rsidRPr="00560B14">
        <w:rPr>
          <w:sz w:val="28"/>
          <w:szCs w:val="28"/>
        </w:rPr>
        <w:t xml:space="preserve"> системе в сфере закупок товаров, работ, для обеспечения государственных и муниципальных нужд.</w:t>
      </w:r>
    </w:p>
    <w:p w:rsidR="00DD2C91" w:rsidRPr="00560B14" w:rsidRDefault="00DD2C91" w:rsidP="00DD2C91">
      <w:pPr>
        <w:ind w:firstLine="708"/>
        <w:jc w:val="both"/>
        <w:rPr>
          <w:sz w:val="28"/>
          <w:szCs w:val="28"/>
        </w:rPr>
      </w:pPr>
      <w:proofErr w:type="gramStart"/>
      <w:r w:rsidRPr="00560B14">
        <w:rPr>
          <w:sz w:val="28"/>
          <w:szCs w:val="28"/>
        </w:rPr>
        <w:t>Расчет плановых показателей на оплату услуг связи должен учитывать количество абонентских номеров, подключенных к сети связи, цены услуг связи, ежемесячную абонентскую плату в расчете на один абонентский номер, количество месяцев предоставления услуги; размер повременной оплаты междугородних, международных и местных телефонных соединений, а также стоимость услуг при повременной оплате услуг телефонной связи;</w:t>
      </w:r>
      <w:proofErr w:type="gramEnd"/>
      <w:r w:rsidRPr="00560B14">
        <w:rPr>
          <w:sz w:val="28"/>
          <w:szCs w:val="28"/>
        </w:rPr>
        <w:t xml:space="preserve"> количество пересылаемой корреспонденции, в том числе с использованием фельдъегерской и специальной связи, стоимость пересылки почтовой корреспонденции за единицу услуги, стоимость аренды интернет-канала, повременной оплаты за интернет-услуги или оплата </w:t>
      </w:r>
      <w:proofErr w:type="spellStart"/>
      <w:proofErr w:type="gramStart"/>
      <w:r w:rsidRPr="00560B14">
        <w:rPr>
          <w:sz w:val="28"/>
          <w:szCs w:val="28"/>
        </w:rPr>
        <w:t>интернет-трафика</w:t>
      </w:r>
      <w:proofErr w:type="spellEnd"/>
      <w:proofErr w:type="gramEnd"/>
      <w:r w:rsidRPr="00560B14">
        <w:rPr>
          <w:sz w:val="28"/>
          <w:szCs w:val="28"/>
        </w:rPr>
        <w:t>.</w:t>
      </w:r>
    </w:p>
    <w:p w:rsidR="00DD2C91" w:rsidRPr="00560B14" w:rsidRDefault="00DD2C91" w:rsidP="00DD2C91">
      <w:pPr>
        <w:ind w:firstLine="708"/>
        <w:jc w:val="both"/>
        <w:rPr>
          <w:sz w:val="28"/>
          <w:szCs w:val="28"/>
        </w:rPr>
      </w:pPr>
      <w:r w:rsidRPr="00560B14">
        <w:rPr>
          <w:sz w:val="28"/>
          <w:szCs w:val="28"/>
        </w:rPr>
        <w:t>Расчет (обоснование) плановых показателей по оплате транспортных услуг осуществляется с учетом видов услуг по перевозке (транспортировке) грузов, пассажирских перевозок (количества заключенных договоров) и стоимости указанных услуг.</w:t>
      </w:r>
    </w:p>
    <w:p w:rsidR="00DD2C91" w:rsidRPr="00560B14" w:rsidRDefault="00DD2C91" w:rsidP="00DD2C91">
      <w:pPr>
        <w:ind w:firstLine="708"/>
        <w:jc w:val="both"/>
        <w:rPr>
          <w:sz w:val="28"/>
          <w:szCs w:val="28"/>
        </w:rPr>
      </w:pPr>
      <w:proofErr w:type="gramStart"/>
      <w:r w:rsidRPr="00560B14">
        <w:rPr>
          <w:sz w:val="28"/>
          <w:szCs w:val="28"/>
        </w:rPr>
        <w:t xml:space="preserve">Расчет (обоснование) плановых показателей по оплате коммунальных услуг включает в себя расчеты расходов на газоснабжение (иные виды топлива), на электроснабжение, теплоснабжение, горячее водоснабжение, холодное водоснабжение и водоотведение с учетом количества заключенных договоров о предоставлении коммунальных услуг, объектов, тарифов на оказание коммунальных услуг (в том числе с учетом применяемого </w:t>
      </w:r>
      <w:proofErr w:type="spellStart"/>
      <w:r w:rsidRPr="00560B14">
        <w:rPr>
          <w:sz w:val="28"/>
          <w:szCs w:val="28"/>
        </w:rPr>
        <w:t>одноставочного</w:t>
      </w:r>
      <w:proofErr w:type="spellEnd"/>
      <w:r w:rsidRPr="00560B14">
        <w:rPr>
          <w:sz w:val="28"/>
          <w:szCs w:val="28"/>
        </w:rPr>
        <w:t xml:space="preserve">, дифференцированного </w:t>
      </w:r>
      <w:r w:rsidRPr="00560B14">
        <w:rPr>
          <w:sz w:val="28"/>
          <w:szCs w:val="28"/>
        </w:rPr>
        <w:lastRenderedPageBreak/>
        <w:t xml:space="preserve">по зонам суток или </w:t>
      </w:r>
      <w:proofErr w:type="spellStart"/>
      <w:r w:rsidRPr="00560B14">
        <w:rPr>
          <w:sz w:val="28"/>
          <w:szCs w:val="28"/>
        </w:rPr>
        <w:t>двуставочного</w:t>
      </w:r>
      <w:proofErr w:type="spellEnd"/>
      <w:r w:rsidRPr="00560B14">
        <w:rPr>
          <w:sz w:val="28"/>
          <w:szCs w:val="28"/>
        </w:rPr>
        <w:t xml:space="preserve"> тарифа на электроэнергию), расчетной потребности</w:t>
      </w:r>
      <w:proofErr w:type="gramEnd"/>
      <w:r w:rsidRPr="00560B14">
        <w:rPr>
          <w:sz w:val="28"/>
          <w:szCs w:val="28"/>
        </w:rPr>
        <w:t xml:space="preserve"> планового потребления услуг и затраты на транспортировку топлива (при наличии).</w:t>
      </w:r>
    </w:p>
    <w:p w:rsidR="00DD2C91" w:rsidRPr="00560B14" w:rsidRDefault="00DD2C91" w:rsidP="00DD2C91">
      <w:pPr>
        <w:ind w:firstLine="708"/>
        <w:jc w:val="both"/>
        <w:rPr>
          <w:sz w:val="28"/>
          <w:szCs w:val="28"/>
        </w:rPr>
      </w:pPr>
      <w:proofErr w:type="gramStart"/>
      <w:r w:rsidRPr="00560B14">
        <w:rPr>
          <w:sz w:val="28"/>
          <w:szCs w:val="28"/>
        </w:rPr>
        <w:t>Расчеты (обоснования) расходов на оплату аренды имущества, в том числе объектов недвижимого имущества, определяются с учетом арендуемой площади (количества арендуемого оборудования, иного имущества), количества месяцев (суток, часов) аренды, цены аренды в месяц (сутки, час), а также стоимости возмещаемых услуг (по содержанию имущества, его охране, потребляемых коммунальных услуг).</w:t>
      </w:r>
      <w:proofErr w:type="gramEnd"/>
    </w:p>
    <w:p w:rsidR="00DD2C91" w:rsidRPr="00560B14" w:rsidRDefault="00DD2C91" w:rsidP="00DD2C91">
      <w:pPr>
        <w:ind w:firstLine="708"/>
        <w:jc w:val="both"/>
        <w:rPr>
          <w:sz w:val="28"/>
          <w:szCs w:val="28"/>
        </w:rPr>
      </w:pPr>
      <w:proofErr w:type="gramStart"/>
      <w:r w:rsidRPr="00560B14">
        <w:rPr>
          <w:sz w:val="28"/>
          <w:szCs w:val="28"/>
        </w:rPr>
        <w:t xml:space="preserve">Расчеты (обоснования) расходов на содержание имущества осуществляются с учетом планов ремонтных работ и их сметной стоимости, определенной с учетом необходимого объема ремонтных работ, графика </w:t>
      </w:r>
      <w:proofErr w:type="spellStart"/>
      <w:r w:rsidRPr="00560B14">
        <w:rPr>
          <w:sz w:val="28"/>
          <w:szCs w:val="28"/>
        </w:rPr>
        <w:t>регламентно-профилактических</w:t>
      </w:r>
      <w:proofErr w:type="spellEnd"/>
      <w:r w:rsidRPr="00560B14">
        <w:rPr>
          <w:sz w:val="28"/>
          <w:szCs w:val="28"/>
        </w:rPr>
        <w:t xml:space="preserve"> работ по ремонту оборудования, требований к санитарно-гигиеническому обслуживанию, охране труда (включая уборку помещений и территории, вывоз твердых бытовых отходов, мойку, химическую чистку, дезинфекцию, дезинсекцию), а также правил его эксплуатации для оказания государственной (муниципальной) услуги.</w:t>
      </w:r>
      <w:proofErr w:type="gramEnd"/>
    </w:p>
    <w:p w:rsidR="00DD2C91" w:rsidRPr="00560B14" w:rsidRDefault="00DD2C91" w:rsidP="00DD2C91">
      <w:pPr>
        <w:ind w:firstLine="708"/>
        <w:jc w:val="both"/>
        <w:rPr>
          <w:sz w:val="28"/>
          <w:szCs w:val="28"/>
        </w:rPr>
      </w:pPr>
      <w:proofErr w:type="gramStart"/>
      <w:r w:rsidRPr="00560B14">
        <w:rPr>
          <w:sz w:val="28"/>
          <w:szCs w:val="28"/>
        </w:rPr>
        <w:t>Расчеты (обоснования) расходов на оплату работ и услуг, не относящихся к расходам на оплату услуг связи, транспортных расходов, коммунальных услуг, расходов на аренду имущества, а также работ и услуг по его содержанию, включают в себя расчеты необходимых выплат на страхование, в том числе на обязательное страхование гражданской ответственности владельцев транспортных средств, типографские услуги, информационные услуги с учетом количества печатных изданий</w:t>
      </w:r>
      <w:proofErr w:type="gramEnd"/>
      <w:r w:rsidRPr="00560B14">
        <w:rPr>
          <w:sz w:val="28"/>
          <w:szCs w:val="28"/>
        </w:rPr>
        <w:t>, количества подаваемых объявлений, количества приобретаемых бланков строгой отчетности, приобретаемых периодических изданий.</w:t>
      </w:r>
    </w:p>
    <w:p w:rsidR="00DD2C91" w:rsidRPr="00560B14" w:rsidRDefault="00DD2C91" w:rsidP="00DD2C91">
      <w:pPr>
        <w:ind w:firstLine="708"/>
        <w:jc w:val="both"/>
        <w:rPr>
          <w:sz w:val="28"/>
          <w:szCs w:val="28"/>
        </w:rPr>
      </w:pPr>
      <w:proofErr w:type="gramStart"/>
      <w:r w:rsidRPr="00560B14">
        <w:rPr>
          <w:sz w:val="28"/>
          <w:szCs w:val="28"/>
        </w:rPr>
        <w:t>Страховая премия (страховые взносы) определяется в соответствии с количеством застрахованных работников, застрахованного имущества, с учетом базовых ставок страховых тарифов и поправочных коэффициентов к ним, определяемыми с учетом технических характеристик застрахованного имущества, характера страхового риска и условий договора страхования, в том числе наличия франшизы и ее размера в соответствии с условиями договора страхования.</w:t>
      </w:r>
      <w:proofErr w:type="gramEnd"/>
    </w:p>
    <w:p w:rsidR="00DD2C91" w:rsidRPr="00560B14" w:rsidRDefault="00DD2C91" w:rsidP="00DD2C91">
      <w:pPr>
        <w:ind w:firstLine="708"/>
        <w:jc w:val="both"/>
        <w:rPr>
          <w:sz w:val="28"/>
          <w:szCs w:val="28"/>
        </w:rPr>
      </w:pPr>
      <w:r w:rsidRPr="00560B14">
        <w:rPr>
          <w:sz w:val="28"/>
          <w:szCs w:val="28"/>
        </w:rPr>
        <w:t>Расходы на повышение квалификации (профессиональную переподготовку) определяются с учетом требований законодательства Российской Федерации, количества работников, направляемых на повышение квалификации и цены обучения одного работника по каждому виду дополнительного профессионального образования.</w:t>
      </w:r>
    </w:p>
    <w:p w:rsidR="00DD2C91" w:rsidRPr="00560B14" w:rsidRDefault="00DD2C91" w:rsidP="00DD2C91">
      <w:pPr>
        <w:ind w:firstLine="708"/>
        <w:jc w:val="both"/>
        <w:rPr>
          <w:sz w:val="28"/>
          <w:szCs w:val="28"/>
        </w:rPr>
      </w:pPr>
      <w:r w:rsidRPr="00560B14">
        <w:rPr>
          <w:sz w:val="28"/>
          <w:szCs w:val="28"/>
        </w:rPr>
        <w:t xml:space="preserve">Расчеты (обоснования) расходов на приобретение основных средств (к примеру, оборудования, транспортных средств, мебели, инвентаря, бытовых приборов) осуществляются с учетом среднего срока эксплуатации амортизируемого имущества. </w:t>
      </w:r>
      <w:proofErr w:type="gramStart"/>
      <w:r w:rsidRPr="00560B14">
        <w:rPr>
          <w:sz w:val="28"/>
          <w:szCs w:val="28"/>
        </w:rPr>
        <w:t xml:space="preserve">При расчетах (обоснованиях) применяются нормы обеспеченности таким имуществом, выраженные в натуральных показателях, установленные правовыми актами, а также стоимость приобретения необходимого имущества, определенная методом сопоставимых рыночных цен (анализа рынка), заключающемся в анализе информации о рыночных ценах идентичных (однородных) товаров, работ, услуг, в том числе информации о ценах организаций - </w:t>
      </w:r>
      <w:r w:rsidRPr="00560B14">
        <w:rPr>
          <w:sz w:val="28"/>
          <w:szCs w:val="28"/>
        </w:rPr>
        <w:lastRenderedPageBreak/>
        <w:t>изготовителей, об уровне цен, имеющихся у органов государственной статистики, а также в средствах</w:t>
      </w:r>
      <w:proofErr w:type="gramEnd"/>
      <w:r w:rsidRPr="00560B14">
        <w:rPr>
          <w:sz w:val="28"/>
          <w:szCs w:val="28"/>
        </w:rPr>
        <w:t xml:space="preserve"> массовой информации и специальной литературе, включая официальные сайты в информационно-телекоммуникационной сети "Интернет" производителей и поставщиков.</w:t>
      </w:r>
    </w:p>
    <w:p w:rsidR="00DD2C91" w:rsidRPr="006326B1" w:rsidRDefault="00DD2C91" w:rsidP="00DD2C91">
      <w:pPr>
        <w:ind w:firstLine="708"/>
        <w:jc w:val="both"/>
        <w:rPr>
          <w:sz w:val="28"/>
          <w:szCs w:val="28"/>
        </w:rPr>
      </w:pPr>
      <w:r w:rsidRPr="00560B14">
        <w:rPr>
          <w:sz w:val="28"/>
          <w:szCs w:val="28"/>
        </w:rPr>
        <w:t>Расчеты (обоснования) расходов на приобретение материальных запасов осуществляются с учетом потребности в продуктах питания, лекарственных средствах, горюче-смазочных и строительных материалах, мягком инвентаре и специальной одежде и обуви, запасных частях к оборудованию и транспортным средствам, хозяйственных товарах и канцелярских принадлежностях в соответствии с нормами обеспеченности таким имуществом, выраженными в натуральных показателях.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Pr="00441B93">
        <w:rPr>
          <w:sz w:val="28"/>
          <w:szCs w:val="28"/>
        </w:rPr>
        <w:t xml:space="preserve">. </w:t>
      </w:r>
      <w:proofErr w:type="gramStart"/>
      <w:r w:rsidRPr="00441B93">
        <w:rPr>
          <w:sz w:val="28"/>
          <w:szCs w:val="28"/>
        </w:rPr>
        <w:t xml:space="preserve">Общая сумма расходов бюджетного учреждения на закупки товаров, работ, услуг, отраженная в Плане, подлежит детализации в плане закупок товаров, работ, услуг для обеспечения муниципальных нужд, формируемом в соответствии с законодательством Российской Федерации о контрактной системе в сфере закупок товаров, работ, услуг для обеспечения муниципальных нужд (далее - План закупок), также в Плане закупок, формируемом в соответствии с Федеральным законом </w:t>
      </w:r>
      <w:hyperlink r:id="rId18" w:anchor="l0" w:history="1">
        <w:r>
          <w:rPr>
            <w:sz w:val="28"/>
            <w:szCs w:val="28"/>
          </w:rPr>
          <w:t>№</w:t>
        </w:r>
        <w:r w:rsidRPr="008023F2">
          <w:rPr>
            <w:sz w:val="28"/>
            <w:szCs w:val="28"/>
          </w:rPr>
          <w:t xml:space="preserve"> 223-ФЗ</w:t>
        </w:r>
      </w:hyperlink>
      <w:r w:rsidRPr="00441B93">
        <w:rPr>
          <w:sz w:val="28"/>
          <w:szCs w:val="28"/>
        </w:rPr>
        <w:t xml:space="preserve"> согласно</w:t>
      </w:r>
      <w:proofErr w:type="gramEnd"/>
      <w:r w:rsidRPr="00441B93">
        <w:rPr>
          <w:sz w:val="28"/>
          <w:szCs w:val="28"/>
        </w:rPr>
        <w:t xml:space="preserve"> положениям </w:t>
      </w:r>
      <w:hyperlink r:id="rId19" w:anchor="l4424" w:history="1">
        <w:r w:rsidRPr="00441B93">
          <w:rPr>
            <w:sz w:val="28"/>
            <w:szCs w:val="28"/>
          </w:rPr>
          <w:t>части 2</w:t>
        </w:r>
      </w:hyperlink>
      <w:r w:rsidRPr="00441B93">
        <w:rPr>
          <w:sz w:val="28"/>
          <w:szCs w:val="28"/>
        </w:rPr>
        <w:t xml:space="preserve"> статьи 15 Фе</w:t>
      </w:r>
      <w:r>
        <w:rPr>
          <w:sz w:val="28"/>
          <w:szCs w:val="28"/>
        </w:rPr>
        <w:t>дерального закона №</w:t>
      </w:r>
      <w:r w:rsidRPr="00441B93">
        <w:rPr>
          <w:sz w:val="28"/>
          <w:szCs w:val="28"/>
        </w:rPr>
        <w:t xml:space="preserve"> 44-ФЗ.</w:t>
      </w:r>
    </w:p>
    <w:p w:rsidR="00DD2C91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441B93">
        <w:rPr>
          <w:sz w:val="28"/>
          <w:szCs w:val="28"/>
        </w:rPr>
        <w:t xml:space="preserve">. </w:t>
      </w:r>
      <w:proofErr w:type="gramStart"/>
      <w:r w:rsidRPr="007633AD">
        <w:rPr>
          <w:sz w:val="28"/>
          <w:szCs w:val="28"/>
        </w:rPr>
        <w:t xml:space="preserve">При предоставлении учреждению субсидии, в соответствии с абзацем вторым </w:t>
      </w:r>
      <w:hyperlink r:id="rId20" w:anchor="l12479" w:history="1">
        <w:r w:rsidRPr="007633AD">
          <w:rPr>
            <w:sz w:val="28"/>
            <w:szCs w:val="28"/>
          </w:rPr>
          <w:t>пункта 1</w:t>
        </w:r>
      </w:hyperlink>
      <w:r w:rsidRPr="007633AD">
        <w:rPr>
          <w:sz w:val="28"/>
          <w:szCs w:val="28"/>
        </w:rPr>
        <w:t xml:space="preserve"> статьи 78.1 Бюджетного кодекса Российской Федерации, субсидии на осуществление капитальных вложений в объекты капитального строительства муниципальной собственности или приобретение объектов</w:t>
      </w:r>
      <w:r w:rsidRPr="00441B93">
        <w:rPr>
          <w:sz w:val="28"/>
          <w:szCs w:val="28"/>
        </w:rPr>
        <w:t xml:space="preserve"> недвижимого имущества в муниципальную собственность (далее - Целевая субсидия), учреждение составляет и представляет </w:t>
      </w:r>
      <w:r>
        <w:rPr>
          <w:sz w:val="28"/>
          <w:szCs w:val="28"/>
        </w:rPr>
        <w:t xml:space="preserve">главному распорядителю </w:t>
      </w:r>
      <w:r w:rsidRPr="00441B93">
        <w:rPr>
          <w:sz w:val="28"/>
          <w:szCs w:val="28"/>
        </w:rPr>
        <w:t xml:space="preserve">сведения об операциях с целевыми субсидиями, предоставленными муниципальному учреждению (код формы документа по Общероссийскому </w:t>
      </w:r>
      <w:hyperlink r:id="rId21" w:anchor="l0" w:history="1">
        <w:r w:rsidRPr="002055E1">
          <w:rPr>
            <w:sz w:val="28"/>
            <w:szCs w:val="28"/>
          </w:rPr>
          <w:t>классификатору</w:t>
        </w:r>
        <w:proofErr w:type="gramEnd"/>
      </w:hyperlink>
      <w:r w:rsidRPr="002055E1">
        <w:rPr>
          <w:sz w:val="28"/>
          <w:szCs w:val="28"/>
        </w:rPr>
        <w:t xml:space="preserve"> управленческой документации 0501016) (далее - Сведения) (приложение </w:t>
      </w:r>
      <w:r>
        <w:rPr>
          <w:sz w:val="28"/>
          <w:szCs w:val="28"/>
        </w:rPr>
        <w:t>3</w:t>
      </w:r>
      <w:r w:rsidRPr="002055E1">
        <w:rPr>
          <w:sz w:val="28"/>
          <w:szCs w:val="28"/>
        </w:rPr>
        <w:t xml:space="preserve"> к настоящему Порядку).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Pr="00441B93">
        <w:rPr>
          <w:sz w:val="28"/>
          <w:szCs w:val="28"/>
        </w:rPr>
        <w:t>При составлении Сведений учреждением, в них указываются: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41B93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441B93">
        <w:rPr>
          <w:sz w:val="28"/>
          <w:szCs w:val="28"/>
        </w:rPr>
        <w:t>в графе 1 - наименование целевой субсидии с указанием цели, на осуществление которой предоставляется целевая субсидия;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41B93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441B93">
        <w:rPr>
          <w:sz w:val="28"/>
          <w:szCs w:val="28"/>
        </w:rPr>
        <w:t>в графе 2 - аналитический код, присвоенный органом, осуществляющим функции и полномочия учредителя для учета операций с целевой субсидией (далее - код субсидии);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41B93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441B93">
        <w:rPr>
          <w:sz w:val="28"/>
          <w:szCs w:val="28"/>
        </w:rPr>
        <w:t>в графе 3 - код по бюджетной классификации Российской Федерации, исходя из экономического содержания планируемых поступлений и выплат;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41B93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proofErr w:type="gramStart"/>
      <w:r w:rsidRPr="00441B93">
        <w:rPr>
          <w:sz w:val="28"/>
          <w:szCs w:val="28"/>
        </w:rPr>
        <w:t>в графе 4 - код объекта капитального строительства (объекта недвижимости, мероприятия (укрупненного инвестиционного проекта), включенного в адресную инвестиционную программу, на строительство (реконструкцию, в том числе с элементами реставрации, техническое перевооружение) или приобретение которого предоставляется субсидия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собственность;</w:t>
      </w:r>
      <w:proofErr w:type="gramEnd"/>
    </w:p>
    <w:p w:rsidR="00DD2C91" w:rsidRPr="00441B93" w:rsidRDefault="00DD2C91" w:rsidP="00DD2C9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41B93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proofErr w:type="gramStart"/>
      <w:r w:rsidRPr="00441B93">
        <w:rPr>
          <w:sz w:val="28"/>
          <w:szCs w:val="28"/>
        </w:rPr>
        <w:t xml:space="preserve">в графах 5, 6 - неиспользованные на начало текущего финансового года остатки целевых субсидий, на суммы которых подтверждена в установленном порядке потребность в направлении их на те же цели в разрезе кодов субсидий по </w:t>
      </w:r>
      <w:r w:rsidRPr="00441B93">
        <w:rPr>
          <w:sz w:val="28"/>
          <w:szCs w:val="28"/>
        </w:rPr>
        <w:lastRenderedPageBreak/>
        <w:t xml:space="preserve">каждой субсидии, с отражением в графе 5 </w:t>
      </w:r>
      <w:r>
        <w:rPr>
          <w:sz w:val="28"/>
          <w:szCs w:val="28"/>
        </w:rPr>
        <w:t>к</w:t>
      </w:r>
      <w:r w:rsidRPr="00441B93">
        <w:rPr>
          <w:sz w:val="28"/>
          <w:szCs w:val="28"/>
        </w:rPr>
        <w:t>ода субсидии, в случае, если коды субсидии, присвоенные для учета операций с целевой субсидией в прошлые годы и в новом</w:t>
      </w:r>
      <w:proofErr w:type="gramEnd"/>
      <w:r w:rsidRPr="00441B93">
        <w:rPr>
          <w:sz w:val="28"/>
          <w:szCs w:val="28"/>
        </w:rPr>
        <w:t xml:space="preserve"> </w:t>
      </w:r>
      <w:proofErr w:type="gramStart"/>
      <w:r w:rsidRPr="00441B93">
        <w:rPr>
          <w:sz w:val="28"/>
          <w:szCs w:val="28"/>
        </w:rPr>
        <w:t>финансовом году, различаются, в графе 6 - суммы разрешенного к использованию остатка;</w:t>
      </w:r>
      <w:proofErr w:type="gramEnd"/>
    </w:p>
    <w:p w:rsidR="00DD2C91" w:rsidRPr="00441B93" w:rsidRDefault="00DD2C91" w:rsidP="00DD2C9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41B93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proofErr w:type="gramStart"/>
      <w:r w:rsidRPr="00441B93">
        <w:rPr>
          <w:sz w:val="28"/>
          <w:szCs w:val="28"/>
        </w:rPr>
        <w:t xml:space="preserve">в графах 7, 8 - суммы возврата дебиторской задолженности прошлых лет, на которые подтверждена в установленном порядке потребность в направлении их на те же цели, с отражением в графе 7 </w:t>
      </w:r>
      <w:r>
        <w:rPr>
          <w:sz w:val="28"/>
          <w:szCs w:val="28"/>
        </w:rPr>
        <w:t>к</w:t>
      </w:r>
      <w:r w:rsidRPr="00441B93">
        <w:rPr>
          <w:sz w:val="28"/>
          <w:szCs w:val="28"/>
        </w:rPr>
        <w:t xml:space="preserve">ода субсидии, в случае, если Коды субсидии, присвоенные для учета операций с </w:t>
      </w:r>
      <w:r>
        <w:rPr>
          <w:sz w:val="28"/>
          <w:szCs w:val="28"/>
        </w:rPr>
        <w:t>ц</w:t>
      </w:r>
      <w:r w:rsidRPr="00441B93">
        <w:rPr>
          <w:sz w:val="28"/>
          <w:szCs w:val="28"/>
        </w:rPr>
        <w:t>елевой субсидией в прошлые годы и в новом финансовом году, различаются, в графе 8 - разрешенные к использованию суммы;</w:t>
      </w:r>
      <w:proofErr w:type="gramEnd"/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в графе 9 - сумма планируемых на текущий финансовый год поступлений целевых субсидий;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в графе 10 - сумма планируемых на текущий финансовый год выплат, источником финансового обеспечения которых являются целевые субсидии.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</w:t>
      </w:r>
      <w:r w:rsidRPr="00441B93">
        <w:rPr>
          <w:sz w:val="28"/>
          <w:szCs w:val="28"/>
        </w:rPr>
        <w:t xml:space="preserve">Плановые показатели по выплатам могут быть детализированы до уровня групп и подгрупп видов расходов бюджетной классификации Российской Федерации, а по группе </w:t>
      </w:r>
      <w:r>
        <w:rPr>
          <w:sz w:val="28"/>
          <w:szCs w:val="28"/>
        </w:rPr>
        <w:t>«</w:t>
      </w:r>
      <w:r w:rsidRPr="00441B93">
        <w:rPr>
          <w:sz w:val="28"/>
          <w:szCs w:val="28"/>
        </w:rPr>
        <w:t>П</w:t>
      </w:r>
      <w:r>
        <w:rPr>
          <w:sz w:val="28"/>
          <w:szCs w:val="28"/>
        </w:rPr>
        <w:t>оступление нефинансовых активов»</w:t>
      </w:r>
      <w:r w:rsidRPr="00441B93">
        <w:rPr>
          <w:sz w:val="28"/>
          <w:szCs w:val="28"/>
        </w:rPr>
        <w:t xml:space="preserve"> - с указанием </w:t>
      </w:r>
      <w:proofErr w:type="gramStart"/>
      <w:r w:rsidRPr="00441B93">
        <w:rPr>
          <w:sz w:val="28"/>
          <w:szCs w:val="28"/>
        </w:rPr>
        <w:t>кода группы классификации операций сектора государственного управления</w:t>
      </w:r>
      <w:proofErr w:type="gramEnd"/>
      <w:r w:rsidRPr="00441B93">
        <w:rPr>
          <w:sz w:val="28"/>
          <w:szCs w:val="28"/>
        </w:rPr>
        <w:t>.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41B93">
        <w:rPr>
          <w:sz w:val="28"/>
          <w:szCs w:val="28"/>
        </w:rPr>
        <w:t xml:space="preserve">В случае если учреждению  предоставляется несколько целевых субсидий, показатели Сведений формируются по каждой целевой субсидии без формирования </w:t>
      </w:r>
      <w:proofErr w:type="spellStart"/>
      <w:r w:rsidRPr="00441B93">
        <w:rPr>
          <w:sz w:val="28"/>
          <w:szCs w:val="28"/>
        </w:rPr>
        <w:t>группировочных</w:t>
      </w:r>
      <w:proofErr w:type="spellEnd"/>
      <w:r w:rsidRPr="00441B93">
        <w:rPr>
          <w:sz w:val="28"/>
          <w:szCs w:val="28"/>
        </w:rPr>
        <w:t xml:space="preserve"> итогов.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41B93">
        <w:rPr>
          <w:sz w:val="28"/>
          <w:szCs w:val="28"/>
        </w:rPr>
        <w:t>Формирование объемов планируемых выплат, указанных в Сведениях осуществляется в соответствии с муниципальным правовым актом, устанавливающим поря</w:t>
      </w:r>
      <w:r>
        <w:rPr>
          <w:sz w:val="28"/>
          <w:szCs w:val="28"/>
        </w:rPr>
        <w:t>д</w:t>
      </w:r>
      <w:r w:rsidRPr="00441B93">
        <w:rPr>
          <w:sz w:val="28"/>
          <w:szCs w:val="28"/>
        </w:rPr>
        <w:t>ок предоставления целевой субсидии из бюджета.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Pr="00441B93">
        <w:rPr>
          <w:sz w:val="28"/>
          <w:szCs w:val="28"/>
        </w:rPr>
        <w:t xml:space="preserve">. </w:t>
      </w:r>
      <w:proofErr w:type="gramStart"/>
      <w:r w:rsidRPr="00441B93">
        <w:rPr>
          <w:sz w:val="28"/>
          <w:szCs w:val="28"/>
        </w:rPr>
        <w:t>Объемы планируемых выплат, источником финансового обеспечения которых являются поступления от оказания учреждением  услуг (выполнения работ), относящихся в соответствии с уставом учреждения  к его основным видам деятельности, предоставление которых для физических и юридических лиц осуществляется на платной основе, формируются учреждением в соответствии с порядком определения платы</w:t>
      </w:r>
      <w:r w:rsidRPr="006E5D83">
        <w:rPr>
          <w:sz w:val="28"/>
          <w:szCs w:val="28"/>
        </w:rPr>
        <w:t>, установленным администрацией.</w:t>
      </w:r>
      <w:proofErr w:type="gramEnd"/>
    </w:p>
    <w:p w:rsidR="00DD2C91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Pr="00441B93">
        <w:rPr>
          <w:sz w:val="28"/>
          <w:szCs w:val="28"/>
        </w:rPr>
        <w:t>. Оформляющая часть Плана должна содержать подписи должностных лиц, ответственных за содержащиеся в Плане данные, - руководителя учреждения  (уполномоченного им лица), главного бухгалтера учреждения  и ответственного исполнителя документа</w:t>
      </w:r>
      <w:r>
        <w:rPr>
          <w:sz w:val="28"/>
          <w:szCs w:val="28"/>
        </w:rPr>
        <w:t>.</w:t>
      </w:r>
      <w:r w:rsidRPr="00441B93">
        <w:rPr>
          <w:sz w:val="28"/>
          <w:szCs w:val="28"/>
        </w:rPr>
        <w:t xml:space="preserve"> 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136E2">
        <w:rPr>
          <w:sz w:val="28"/>
          <w:szCs w:val="28"/>
        </w:rPr>
        <w:t xml:space="preserve">22. </w:t>
      </w:r>
      <w:r>
        <w:rPr>
          <w:sz w:val="28"/>
          <w:szCs w:val="28"/>
        </w:rPr>
        <w:t>План бюджетного учреждения (План с учетом изменений) утверждается главным распорядителем бюджетных средств не позднее месяца после принятия решения о бюджете.</w:t>
      </w:r>
    </w:p>
    <w:p w:rsidR="00DD2C91" w:rsidRPr="00441B93" w:rsidRDefault="00DD2C91" w:rsidP="00DD2C9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23. Сведения, указанные в пункте  17 настоящего Порядка, сформированные учреждением  утверждаются главным распорядителем бюджетных средств</w:t>
      </w:r>
      <w:r w:rsidRPr="00441B93">
        <w:rPr>
          <w:sz w:val="28"/>
          <w:szCs w:val="28"/>
        </w:rPr>
        <w:t>.</w:t>
      </w:r>
    </w:p>
    <w:p w:rsidR="00DD2C91" w:rsidRDefault="00DD2C91" w:rsidP="00DD2C91">
      <w:pPr>
        <w:pStyle w:val="1"/>
        <w:jc w:val="center"/>
      </w:pPr>
    </w:p>
    <w:p w:rsidR="00DD2C91" w:rsidRDefault="00DD2C91" w:rsidP="00DD2C91">
      <w:pPr>
        <w:ind w:firstLine="709"/>
        <w:jc w:val="both"/>
        <w:rPr>
          <w:b/>
          <w:sz w:val="28"/>
          <w:szCs w:val="28"/>
        </w:rPr>
      </w:pPr>
    </w:p>
    <w:p w:rsidR="00016DD5" w:rsidRDefault="00016DD5" w:rsidP="00DD2C91">
      <w:pPr>
        <w:ind w:left="4389" w:firstLine="57"/>
        <w:jc w:val="center"/>
        <w:rPr>
          <w:b/>
        </w:rPr>
      </w:pPr>
    </w:p>
    <w:p w:rsidR="00016DD5" w:rsidRDefault="00016DD5" w:rsidP="00DD2C91">
      <w:pPr>
        <w:ind w:left="4389" w:firstLine="57"/>
        <w:jc w:val="center"/>
        <w:rPr>
          <w:b/>
        </w:rPr>
      </w:pPr>
    </w:p>
    <w:p w:rsidR="00016DD5" w:rsidRDefault="00016DD5" w:rsidP="00DD2C91">
      <w:pPr>
        <w:ind w:left="4389" w:firstLine="57"/>
        <w:jc w:val="center"/>
        <w:rPr>
          <w:b/>
        </w:rPr>
      </w:pPr>
    </w:p>
    <w:p w:rsidR="00016DD5" w:rsidRDefault="00016DD5" w:rsidP="00DD2C91">
      <w:pPr>
        <w:ind w:left="4389" w:firstLine="57"/>
        <w:jc w:val="center"/>
        <w:rPr>
          <w:b/>
        </w:rPr>
      </w:pPr>
    </w:p>
    <w:p w:rsidR="00EB04C9" w:rsidRDefault="00EB04C9" w:rsidP="00B7559D">
      <w:pPr>
        <w:rPr>
          <w:b/>
        </w:rPr>
      </w:pPr>
    </w:p>
    <w:p w:rsidR="00B7559D" w:rsidRDefault="00B7559D" w:rsidP="00B7559D">
      <w:pPr>
        <w:rPr>
          <w:b/>
        </w:rPr>
      </w:pPr>
    </w:p>
    <w:p w:rsidR="00EB04C9" w:rsidRDefault="00EB04C9" w:rsidP="00DD2C91">
      <w:pPr>
        <w:ind w:left="4389" w:firstLine="57"/>
        <w:jc w:val="center"/>
        <w:rPr>
          <w:b/>
        </w:rPr>
      </w:pPr>
    </w:p>
    <w:tbl>
      <w:tblPr>
        <w:tblW w:w="9555" w:type="dxa"/>
        <w:tblInd w:w="93" w:type="dxa"/>
        <w:tblLook w:val="04A0"/>
      </w:tblPr>
      <w:tblGrid>
        <w:gridCol w:w="6100"/>
        <w:gridCol w:w="1660"/>
        <w:gridCol w:w="1795"/>
      </w:tblGrid>
      <w:tr w:rsidR="00B7559D" w:rsidTr="00B7559D">
        <w:trPr>
          <w:trHeight w:val="255"/>
        </w:trPr>
        <w:tc>
          <w:tcPr>
            <w:tcW w:w="9555" w:type="dxa"/>
            <w:gridSpan w:val="3"/>
            <w:noWrap/>
            <w:vAlign w:val="bottom"/>
            <w:hideMark/>
          </w:tcPr>
          <w:p w:rsidR="00B7559D" w:rsidRDefault="00B7559D">
            <w:pPr>
              <w:jc w:val="right"/>
            </w:pPr>
            <w:r>
              <w:lastRenderedPageBreak/>
              <w:t>Приложение  1</w:t>
            </w:r>
          </w:p>
        </w:tc>
      </w:tr>
      <w:tr w:rsidR="00B7559D" w:rsidTr="00B7559D">
        <w:trPr>
          <w:trHeight w:val="1065"/>
        </w:trPr>
        <w:tc>
          <w:tcPr>
            <w:tcW w:w="9555" w:type="dxa"/>
            <w:gridSpan w:val="3"/>
            <w:vAlign w:val="center"/>
            <w:hideMark/>
          </w:tcPr>
          <w:p w:rsidR="00B7559D" w:rsidRDefault="00B7559D">
            <w:pPr>
              <w:jc w:val="right"/>
            </w:pPr>
            <w:r>
              <w:t xml:space="preserve">к Порядку составления и утверждения плана </w:t>
            </w:r>
            <w:r>
              <w:br/>
              <w:t xml:space="preserve">финансово-хозяйственной деятельности </w:t>
            </w:r>
            <w:proofErr w:type="gramStart"/>
            <w:r>
              <w:t>муниципальных</w:t>
            </w:r>
            <w:proofErr w:type="gramEnd"/>
          </w:p>
          <w:p w:rsidR="00561B79" w:rsidRDefault="00B7559D">
            <w:pPr>
              <w:jc w:val="right"/>
            </w:pPr>
            <w:r>
              <w:t xml:space="preserve"> </w:t>
            </w:r>
            <w:r>
              <w:rPr>
                <w:bCs/>
                <w:iCs/>
              </w:rPr>
              <w:t xml:space="preserve">бюджетных </w:t>
            </w:r>
            <w:r>
              <w:t xml:space="preserve">учреждений </w:t>
            </w:r>
            <w:proofErr w:type="spellStart"/>
            <w:r w:rsidR="00561B79">
              <w:t>Пятимнского</w:t>
            </w:r>
            <w:proofErr w:type="spellEnd"/>
            <w:r w:rsidR="00561B79">
              <w:t xml:space="preserve"> сельского поселения</w:t>
            </w:r>
          </w:p>
          <w:p w:rsidR="00B7559D" w:rsidRDefault="00B7559D">
            <w:pPr>
              <w:jc w:val="right"/>
            </w:pPr>
            <w:r>
              <w:t xml:space="preserve">Ромодановского муниципального района </w:t>
            </w:r>
          </w:p>
        </w:tc>
      </w:tr>
      <w:tr w:rsidR="00B7559D" w:rsidTr="00B7559D">
        <w:trPr>
          <w:trHeight w:val="255"/>
        </w:trPr>
        <w:tc>
          <w:tcPr>
            <w:tcW w:w="6100" w:type="dxa"/>
            <w:vAlign w:val="center"/>
          </w:tcPr>
          <w:p w:rsidR="00B7559D" w:rsidRDefault="00B7559D">
            <w:pPr>
              <w:jc w:val="center"/>
            </w:pPr>
          </w:p>
        </w:tc>
        <w:tc>
          <w:tcPr>
            <w:tcW w:w="1660" w:type="dxa"/>
            <w:noWrap/>
            <w:vAlign w:val="bottom"/>
          </w:tcPr>
          <w:p w:rsidR="00B7559D" w:rsidRDefault="00B7559D">
            <w:pPr>
              <w:jc w:val="both"/>
            </w:pPr>
          </w:p>
        </w:tc>
        <w:tc>
          <w:tcPr>
            <w:tcW w:w="1795" w:type="dxa"/>
            <w:noWrap/>
            <w:vAlign w:val="bottom"/>
          </w:tcPr>
          <w:p w:rsidR="00B7559D" w:rsidRDefault="00B7559D"/>
        </w:tc>
      </w:tr>
      <w:tr w:rsidR="00B7559D" w:rsidTr="00B7559D">
        <w:trPr>
          <w:trHeight w:val="255"/>
        </w:trPr>
        <w:tc>
          <w:tcPr>
            <w:tcW w:w="6100" w:type="dxa"/>
            <w:vAlign w:val="center"/>
          </w:tcPr>
          <w:p w:rsidR="00B7559D" w:rsidRDefault="00B7559D">
            <w:pPr>
              <w:jc w:val="center"/>
            </w:pPr>
          </w:p>
        </w:tc>
        <w:tc>
          <w:tcPr>
            <w:tcW w:w="1660" w:type="dxa"/>
            <w:noWrap/>
            <w:vAlign w:val="bottom"/>
          </w:tcPr>
          <w:p w:rsidR="00B7559D" w:rsidRDefault="00B7559D">
            <w:pPr>
              <w:jc w:val="both"/>
            </w:pPr>
          </w:p>
        </w:tc>
        <w:tc>
          <w:tcPr>
            <w:tcW w:w="1795" w:type="dxa"/>
            <w:noWrap/>
            <w:vAlign w:val="bottom"/>
          </w:tcPr>
          <w:p w:rsidR="00B7559D" w:rsidRDefault="00B7559D"/>
        </w:tc>
      </w:tr>
      <w:tr w:rsidR="00B7559D" w:rsidTr="00B7559D">
        <w:trPr>
          <w:trHeight w:val="360"/>
        </w:trPr>
        <w:tc>
          <w:tcPr>
            <w:tcW w:w="9555" w:type="dxa"/>
            <w:gridSpan w:val="3"/>
            <w:noWrap/>
            <w:vAlign w:val="bottom"/>
            <w:hideMark/>
          </w:tcPr>
          <w:p w:rsidR="00B7559D" w:rsidRDefault="00B755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УТВЕРЖДАЮ</w:t>
            </w:r>
          </w:p>
        </w:tc>
      </w:tr>
      <w:tr w:rsidR="00B7559D" w:rsidTr="00B7559D">
        <w:trPr>
          <w:trHeight w:val="450"/>
        </w:trPr>
        <w:tc>
          <w:tcPr>
            <w:tcW w:w="9555" w:type="dxa"/>
            <w:gridSpan w:val="3"/>
            <w:noWrap/>
            <w:vAlign w:val="bottom"/>
            <w:hideMark/>
          </w:tcPr>
          <w:p w:rsidR="00B7559D" w:rsidRDefault="00B7559D">
            <w:pPr>
              <w:jc w:val="right"/>
            </w:pPr>
            <w:r>
              <w:t xml:space="preserve">                                                     "__" ________ 20__ г.</w:t>
            </w:r>
          </w:p>
        </w:tc>
      </w:tr>
      <w:tr w:rsidR="00B7559D" w:rsidTr="00B7559D">
        <w:trPr>
          <w:trHeight w:val="255"/>
        </w:trPr>
        <w:tc>
          <w:tcPr>
            <w:tcW w:w="7760" w:type="dxa"/>
            <w:gridSpan w:val="2"/>
            <w:vAlign w:val="center"/>
            <w:hideMark/>
          </w:tcPr>
          <w:p w:rsidR="00B7559D" w:rsidRDefault="00B7559D">
            <w:pPr>
              <w:jc w:val="center"/>
            </w:pPr>
            <w:r>
              <w:t xml:space="preserve">Главный распорядитель бюджетных средств                    </w:t>
            </w:r>
          </w:p>
        </w:tc>
        <w:tc>
          <w:tcPr>
            <w:tcW w:w="1795" w:type="dxa"/>
            <w:noWrap/>
            <w:vAlign w:val="bottom"/>
          </w:tcPr>
          <w:p w:rsidR="00B7559D" w:rsidRDefault="00B7559D">
            <w:pPr>
              <w:jc w:val="center"/>
            </w:pPr>
          </w:p>
        </w:tc>
      </w:tr>
      <w:tr w:rsidR="00B7559D" w:rsidTr="00B7559D">
        <w:trPr>
          <w:trHeight w:val="255"/>
        </w:trPr>
        <w:tc>
          <w:tcPr>
            <w:tcW w:w="6100" w:type="dxa"/>
            <w:vAlign w:val="center"/>
          </w:tcPr>
          <w:p w:rsidR="00B7559D" w:rsidRDefault="00B7559D">
            <w:pPr>
              <w:jc w:val="center"/>
            </w:pPr>
          </w:p>
        </w:tc>
        <w:tc>
          <w:tcPr>
            <w:tcW w:w="1660" w:type="dxa"/>
            <w:vAlign w:val="center"/>
          </w:tcPr>
          <w:p w:rsidR="00B7559D" w:rsidRDefault="00B7559D">
            <w:pPr>
              <w:jc w:val="center"/>
            </w:pPr>
          </w:p>
        </w:tc>
        <w:tc>
          <w:tcPr>
            <w:tcW w:w="1795" w:type="dxa"/>
            <w:noWrap/>
            <w:vAlign w:val="bottom"/>
          </w:tcPr>
          <w:p w:rsidR="00B7559D" w:rsidRDefault="00B7559D">
            <w:pPr>
              <w:jc w:val="center"/>
            </w:pPr>
          </w:p>
        </w:tc>
      </w:tr>
      <w:tr w:rsidR="00B7559D" w:rsidTr="00B7559D">
        <w:trPr>
          <w:trHeight w:val="255"/>
        </w:trPr>
        <w:tc>
          <w:tcPr>
            <w:tcW w:w="6100" w:type="dxa"/>
            <w:vAlign w:val="center"/>
          </w:tcPr>
          <w:p w:rsidR="00B7559D" w:rsidRDefault="00B7559D">
            <w:pPr>
              <w:jc w:val="center"/>
            </w:pPr>
          </w:p>
        </w:tc>
        <w:tc>
          <w:tcPr>
            <w:tcW w:w="1660" w:type="dxa"/>
            <w:vAlign w:val="center"/>
          </w:tcPr>
          <w:p w:rsidR="00B7559D" w:rsidRDefault="00B7559D">
            <w:pPr>
              <w:jc w:val="center"/>
            </w:pPr>
          </w:p>
        </w:tc>
        <w:tc>
          <w:tcPr>
            <w:tcW w:w="1795" w:type="dxa"/>
            <w:noWrap/>
            <w:vAlign w:val="bottom"/>
          </w:tcPr>
          <w:p w:rsidR="00B7559D" w:rsidRDefault="00B7559D">
            <w:pPr>
              <w:jc w:val="center"/>
            </w:pPr>
          </w:p>
        </w:tc>
      </w:tr>
      <w:tr w:rsidR="00B7559D" w:rsidTr="00B7559D">
        <w:trPr>
          <w:trHeight w:val="330"/>
        </w:trPr>
        <w:tc>
          <w:tcPr>
            <w:tcW w:w="6100" w:type="dxa"/>
            <w:vAlign w:val="center"/>
          </w:tcPr>
          <w:p w:rsidR="00B7559D" w:rsidRDefault="00B7559D">
            <w:pPr>
              <w:jc w:val="center"/>
            </w:pPr>
          </w:p>
        </w:tc>
        <w:tc>
          <w:tcPr>
            <w:tcW w:w="1660" w:type="dxa"/>
            <w:noWrap/>
            <w:vAlign w:val="bottom"/>
            <w:hideMark/>
          </w:tcPr>
          <w:p w:rsidR="00B7559D" w:rsidRDefault="00B7559D">
            <w:pPr>
              <w:jc w:val="center"/>
            </w:pPr>
            <w:r>
              <w:t>(МП, подпись)</w:t>
            </w:r>
          </w:p>
        </w:tc>
        <w:tc>
          <w:tcPr>
            <w:tcW w:w="1795" w:type="dxa"/>
            <w:noWrap/>
            <w:vAlign w:val="bottom"/>
            <w:hideMark/>
          </w:tcPr>
          <w:p w:rsidR="00B7559D" w:rsidRDefault="00B7559D">
            <w:pPr>
              <w:jc w:val="center"/>
            </w:pPr>
            <w:r>
              <w:t>ФИО</w:t>
            </w:r>
          </w:p>
        </w:tc>
      </w:tr>
      <w:tr w:rsidR="00B7559D" w:rsidTr="00B7559D">
        <w:trPr>
          <w:trHeight w:val="360"/>
        </w:trPr>
        <w:tc>
          <w:tcPr>
            <w:tcW w:w="9555" w:type="dxa"/>
            <w:gridSpan w:val="3"/>
            <w:noWrap/>
            <w:vAlign w:val="bottom"/>
            <w:hideMark/>
          </w:tcPr>
          <w:p w:rsidR="00B7559D" w:rsidRDefault="00B755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ПЛАН </w:t>
            </w:r>
          </w:p>
        </w:tc>
      </w:tr>
      <w:tr w:rsidR="00B7559D" w:rsidTr="00B7559D">
        <w:trPr>
          <w:trHeight w:val="375"/>
        </w:trPr>
        <w:tc>
          <w:tcPr>
            <w:tcW w:w="9555" w:type="dxa"/>
            <w:gridSpan w:val="3"/>
            <w:vAlign w:val="center"/>
            <w:hideMark/>
          </w:tcPr>
          <w:p w:rsidR="00B7559D" w:rsidRDefault="00B755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ФИНАНСОВО-ХОЗЯЙСТВЕННОЙ ДЕЯТЕЛЬНОСТИ </w:t>
            </w:r>
          </w:p>
        </w:tc>
      </w:tr>
      <w:tr w:rsidR="00B7559D" w:rsidTr="00B7559D">
        <w:trPr>
          <w:trHeight w:val="825"/>
        </w:trPr>
        <w:tc>
          <w:tcPr>
            <w:tcW w:w="9555" w:type="dxa"/>
            <w:gridSpan w:val="3"/>
            <w:vAlign w:val="center"/>
            <w:hideMark/>
          </w:tcPr>
          <w:p w:rsidR="00B7559D" w:rsidRDefault="00B755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________________________________________</w:t>
            </w:r>
            <w:r>
              <w:rPr>
                <w:b/>
                <w:bCs/>
              </w:rPr>
              <w:br/>
            </w:r>
            <w:r>
              <w:t xml:space="preserve">(наименование </w:t>
            </w:r>
            <w:r>
              <w:rPr>
                <w:b/>
                <w:bCs/>
                <w:iCs/>
              </w:rPr>
              <w:t xml:space="preserve">бюджетного </w:t>
            </w:r>
            <w:r>
              <w:rPr>
                <w:b/>
                <w:bCs/>
                <w:i/>
                <w:iCs/>
              </w:rPr>
              <w:t xml:space="preserve"> </w:t>
            </w:r>
            <w:r>
              <w:t>учреждения Ромодановского муниципального района)</w:t>
            </w:r>
          </w:p>
        </w:tc>
      </w:tr>
      <w:tr w:rsidR="00B7559D" w:rsidTr="00B7559D">
        <w:trPr>
          <w:trHeight w:val="255"/>
        </w:trPr>
        <w:tc>
          <w:tcPr>
            <w:tcW w:w="9555" w:type="dxa"/>
            <w:gridSpan w:val="3"/>
            <w:vAlign w:val="center"/>
            <w:hideMark/>
          </w:tcPr>
          <w:p w:rsidR="00B7559D" w:rsidRDefault="00B755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 _________ год и на плановый период ______ и ______ годов</w:t>
            </w:r>
          </w:p>
        </w:tc>
      </w:tr>
      <w:tr w:rsidR="00B7559D" w:rsidTr="00B7559D">
        <w:trPr>
          <w:trHeight w:val="570"/>
        </w:trPr>
        <w:tc>
          <w:tcPr>
            <w:tcW w:w="9555" w:type="dxa"/>
            <w:gridSpan w:val="3"/>
            <w:vAlign w:val="center"/>
            <w:hideMark/>
          </w:tcPr>
          <w:p w:rsidR="00B7559D" w:rsidRDefault="00B7559D">
            <w:pPr>
              <w:jc w:val="center"/>
            </w:pPr>
            <w:r>
              <w:t>"__" ________ 201_ г.</w:t>
            </w:r>
            <w:r>
              <w:br/>
              <w:t>(дата составления документа)</w:t>
            </w:r>
          </w:p>
        </w:tc>
      </w:tr>
      <w:tr w:rsidR="00B7559D" w:rsidTr="00B7559D">
        <w:trPr>
          <w:trHeight w:val="255"/>
        </w:trPr>
        <w:tc>
          <w:tcPr>
            <w:tcW w:w="6100" w:type="dxa"/>
            <w:vAlign w:val="center"/>
          </w:tcPr>
          <w:p w:rsidR="00B7559D" w:rsidRDefault="00B7559D">
            <w:pPr>
              <w:jc w:val="center"/>
            </w:pPr>
          </w:p>
        </w:tc>
        <w:tc>
          <w:tcPr>
            <w:tcW w:w="1660" w:type="dxa"/>
            <w:vAlign w:val="center"/>
          </w:tcPr>
          <w:p w:rsidR="00B7559D" w:rsidRDefault="00B7559D">
            <w:pPr>
              <w:jc w:val="center"/>
            </w:pPr>
          </w:p>
        </w:tc>
        <w:tc>
          <w:tcPr>
            <w:tcW w:w="1795" w:type="dxa"/>
            <w:vAlign w:val="center"/>
          </w:tcPr>
          <w:p w:rsidR="00B7559D" w:rsidRDefault="00B7559D">
            <w:pPr>
              <w:jc w:val="center"/>
            </w:pPr>
          </w:p>
        </w:tc>
      </w:tr>
      <w:tr w:rsidR="00B7559D" w:rsidTr="00B7559D">
        <w:trPr>
          <w:trHeight w:val="780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Сведения о муниципальном </w:t>
            </w:r>
            <w:r>
              <w:rPr>
                <w:b/>
                <w:bCs/>
                <w:iCs/>
              </w:rPr>
              <w:t xml:space="preserve">бюджетном </w:t>
            </w:r>
            <w:r>
              <w:rPr>
                <w:b/>
                <w:bCs/>
              </w:rPr>
              <w:t xml:space="preserve">учреждении </w:t>
            </w:r>
            <w:proofErr w:type="spellStart"/>
            <w:r>
              <w:rPr>
                <w:b/>
                <w:bCs/>
              </w:rPr>
              <w:t>Ичалковского</w:t>
            </w:r>
            <w:proofErr w:type="spellEnd"/>
            <w:r>
              <w:rPr>
                <w:b/>
                <w:bCs/>
              </w:rPr>
              <w:t xml:space="preserve"> муниципального района </w:t>
            </w:r>
            <w:r>
              <w:rPr>
                <w:b/>
                <w:bCs/>
              </w:rPr>
              <w:br/>
              <w:t xml:space="preserve">                  </w:t>
            </w:r>
          </w:p>
        </w:tc>
        <w:tc>
          <w:tcPr>
            <w:tcW w:w="34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</w:tr>
      <w:tr w:rsidR="00B7559D" w:rsidTr="00B7559D">
        <w:trPr>
          <w:trHeight w:val="300"/>
        </w:trPr>
        <w:tc>
          <w:tcPr>
            <w:tcW w:w="6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 xml:space="preserve">Полное официальное наименование учреждения       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</w:tr>
      <w:tr w:rsidR="00B7559D" w:rsidTr="00B7559D">
        <w:trPr>
          <w:trHeight w:val="555"/>
        </w:trPr>
        <w:tc>
          <w:tcPr>
            <w:tcW w:w="6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Наименование органа, осуществляющего функции и полномочия учредителя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</w:tr>
      <w:tr w:rsidR="00B7559D" w:rsidTr="00B7559D">
        <w:trPr>
          <w:trHeight w:val="330"/>
        </w:trPr>
        <w:tc>
          <w:tcPr>
            <w:tcW w:w="6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 xml:space="preserve">Юридический адрес (местонахождение)                       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</w:tr>
      <w:tr w:rsidR="00B7559D" w:rsidTr="00B7559D">
        <w:trPr>
          <w:trHeight w:val="285"/>
        </w:trPr>
        <w:tc>
          <w:tcPr>
            <w:tcW w:w="6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 xml:space="preserve">Почтовый адрес                                           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</w:tr>
      <w:tr w:rsidR="00B7559D" w:rsidTr="00B7559D">
        <w:trPr>
          <w:trHeight w:val="255"/>
        </w:trPr>
        <w:tc>
          <w:tcPr>
            <w:tcW w:w="6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 xml:space="preserve">Телефон (факс)                                            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</w:tr>
      <w:tr w:rsidR="00B7559D" w:rsidTr="00B7559D">
        <w:trPr>
          <w:trHeight w:val="255"/>
        </w:trPr>
        <w:tc>
          <w:tcPr>
            <w:tcW w:w="6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 xml:space="preserve">Адрес электронной почты                                 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</w:tr>
      <w:tr w:rsidR="00B7559D" w:rsidTr="00B7559D">
        <w:trPr>
          <w:trHeight w:val="255"/>
        </w:trPr>
        <w:tc>
          <w:tcPr>
            <w:tcW w:w="6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 xml:space="preserve">Ведомственная подчиненность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</w:tr>
      <w:tr w:rsidR="00B7559D" w:rsidTr="00B7559D">
        <w:trPr>
          <w:trHeight w:val="255"/>
        </w:trPr>
        <w:tc>
          <w:tcPr>
            <w:tcW w:w="6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 xml:space="preserve">ИНН         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</w:tr>
      <w:tr w:rsidR="00B7559D" w:rsidTr="00B7559D">
        <w:trPr>
          <w:trHeight w:val="255"/>
        </w:trPr>
        <w:tc>
          <w:tcPr>
            <w:tcW w:w="6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 xml:space="preserve">КПП             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</w:tr>
      <w:tr w:rsidR="00B7559D" w:rsidTr="00B7559D">
        <w:trPr>
          <w:trHeight w:val="345"/>
        </w:trPr>
        <w:tc>
          <w:tcPr>
            <w:tcW w:w="6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Код по Общероссийскому классификатору единиц измерения (ОКЕИ)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</w:tr>
      <w:tr w:rsidR="00B7559D" w:rsidTr="00B7559D">
        <w:trPr>
          <w:trHeight w:val="255"/>
        </w:trPr>
        <w:tc>
          <w:tcPr>
            <w:tcW w:w="6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Код по Общероссийскому классификатору валют (ОКВ)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</w:tr>
      <w:tr w:rsidR="00B7559D" w:rsidTr="00B7559D">
        <w:trPr>
          <w:trHeight w:val="255"/>
        </w:trPr>
        <w:tc>
          <w:tcPr>
            <w:tcW w:w="6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 xml:space="preserve">Сведения о руководителе учреждения                     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</w:tr>
      <w:tr w:rsidR="00B7559D" w:rsidTr="00B7559D">
        <w:trPr>
          <w:trHeight w:val="255"/>
        </w:trPr>
        <w:tc>
          <w:tcPr>
            <w:tcW w:w="6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Ф.И.О. руководителя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</w:tr>
      <w:tr w:rsidR="00B7559D" w:rsidTr="00B7559D">
        <w:trPr>
          <w:trHeight w:val="510"/>
        </w:trPr>
        <w:tc>
          <w:tcPr>
            <w:tcW w:w="6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Сведения о трудовом договоре, заключенном с руководителем учреждения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</w:tr>
      <w:tr w:rsidR="00B7559D" w:rsidTr="00B7559D">
        <w:trPr>
          <w:trHeight w:val="255"/>
        </w:trPr>
        <w:tc>
          <w:tcPr>
            <w:tcW w:w="6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 xml:space="preserve">дата заключения договора                                    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</w:tr>
      <w:tr w:rsidR="00B7559D" w:rsidTr="00B7559D">
        <w:trPr>
          <w:trHeight w:val="255"/>
        </w:trPr>
        <w:tc>
          <w:tcPr>
            <w:tcW w:w="6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 xml:space="preserve">номер трудового договора                                    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</w:tr>
      <w:tr w:rsidR="00B7559D" w:rsidTr="00B7559D">
        <w:trPr>
          <w:trHeight w:val="510"/>
        </w:trPr>
        <w:tc>
          <w:tcPr>
            <w:tcW w:w="6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 xml:space="preserve">срок действия трудового договора, заключенного с руководителем  учреждения      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</w:tr>
    </w:tbl>
    <w:p w:rsidR="00B7559D" w:rsidRDefault="00B7559D" w:rsidP="00B7559D"/>
    <w:p w:rsidR="00B7559D" w:rsidRDefault="00B7559D" w:rsidP="00B7559D"/>
    <w:p w:rsidR="00B7559D" w:rsidRDefault="00B7559D" w:rsidP="00B7559D"/>
    <w:p w:rsidR="00B7559D" w:rsidRDefault="00B7559D" w:rsidP="00B7559D"/>
    <w:p w:rsidR="00B7559D" w:rsidRDefault="00B7559D" w:rsidP="00B7559D"/>
    <w:p w:rsidR="00B7559D" w:rsidRDefault="00B7559D" w:rsidP="00B7559D"/>
    <w:p w:rsidR="00B7559D" w:rsidRDefault="00B7559D" w:rsidP="00B7559D"/>
    <w:p w:rsidR="00B7559D" w:rsidRDefault="00B7559D" w:rsidP="00B7559D"/>
    <w:p w:rsidR="00B7559D" w:rsidRDefault="00B7559D" w:rsidP="00B7559D"/>
    <w:tbl>
      <w:tblPr>
        <w:tblW w:w="9615" w:type="dxa"/>
        <w:tblInd w:w="93" w:type="dxa"/>
        <w:tblLayout w:type="fixed"/>
        <w:tblLook w:val="04A0"/>
      </w:tblPr>
      <w:tblGrid>
        <w:gridCol w:w="5593"/>
        <w:gridCol w:w="1619"/>
        <w:gridCol w:w="1174"/>
        <w:gridCol w:w="1229"/>
      </w:tblGrid>
      <w:tr w:rsidR="00B7559D" w:rsidTr="00B7559D">
        <w:trPr>
          <w:trHeight w:val="255"/>
        </w:trPr>
        <w:tc>
          <w:tcPr>
            <w:tcW w:w="5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показателей, характеризующих деятельность учреждения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559D" w:rsidRDefault="00B755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Очередной (планируемый) финансовый год</w:t>
            </w: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7559D" w:rsidRDefault="00B755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Плановый период</w:t>
            </w:r>
          </w:p>
        </w:tc>
      </w:tr>
      <w:tr w:rsidR="00B7559D" w:rsidTr="00B7559D">
        <w:trPr>
          <w:trHeight w:val="735"/>
        </w:trPr>
        <w:tc>
          <w:tcPr>
            <w:tcW w:w="5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pPr>
              <w:rPr>
                <w:b/>
                <w:bCs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559D" w:rsidRDefault="00B7559D">
            <w:pPr>
              <w:rPr>
                <w:b/>
                <w:bCs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Первый год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Второй год </w:t>
            </w:r>
          </w:p>
        </w:tc>
      </w:tr>
      <w:tr w:rsidR="00B7559D" w:rsidTr="00B7559D">
        <w:trPr>
          <w:trHeight w:val="945"/>
        </w:trPr>
        <w:tc>
          <w:tcPr>
            <w:tcW w:w="5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Цели деятельности учреждения в соответствии с федеральными законами, иными нормативными правовыми актами и уставом  учреждения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</w:tr>
      <w:tr w:rsidR="00B7559D" w:rsidTr="00B7559D">
        <w:trPr>
          <w:trHeight w:val="1005"/>
        </w:trPr>
        <w:tc>
          <w:tcPr>
            <w:tcW w:w="5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 xml:space="preserve">Виды деятельности учреждения, относящиеся к его основным видам деятельности в соответствии с уставом  учреждения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</w:tr>
      <w:tr w:rsidR="00B7559D" w:rsidTr="00B7559D">
        <w:trPr>
          <w:trHeight w:val="1215"/>
        </w:trPr>
        <w:tc>
          <w:tcPr>
            <w:tcW w:w="5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 xml:space="preserve">Перечень услуг (работ), относящихся в соответствии с уставом к основным видам деятельности учреждения, предоставление которых для физических и (или) юридических лиц осуществляется за плату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</w:tr>
      <w:tr w:rsidR="00B7559D" w:rsidTr="00B7559D">
        <w:trPr>
          <w:trHeight w:val="870"/>
        </w:trPr>
        <w:tc>
          <w:tcPr>
            <w:tcW w:w="5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 xml:space="preserve">Общая балансовая стоимость недвижимого имущества на дату составления Плана, </w:t>
            </w:r>
            <w:r>
              <w:br/>
              <w:t xml:space="preserve">в том числе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</w:tr>
      <w:tr w:rsidR="00B7559D" w:rsidTr="00B7559D">
        <w:trPr>
          <w:trHeight w:val="900"/>
        </w:trPr>
        <w:tc>
          <w:tcPr>
            <w:tcW w:w="5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 xml:space="preserve"> - балансовая стоимость имущества, закрепленного собственником имущества за учреждением на праве оперативного управления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</w:tr>
      <w:tr w:rsidR="00B7559D" w:rsidTr="00B7559D">
        <w:trPr>
          <w:trHeight w:val="900"/>
        </w:trPr>
        <w:tc>
          <w:tcPr>
            <w:tcW w:w="5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 xml:space="preserve"> </w:t>
            </w:r>
            <w:proofErr w:type="gramStart"/>
            <w:r>
              <w:t>- балансовая стоимость приобретенного учреждением за счет выделенных собственником имущества учреждения средств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</w:tr>
      <w:tr w:rsidR="00B7559D" w:rsidTr="00B7559D">
        <w:trPr>
          <w:trHeight w:val="885"/>
        </w:trPr>
        <w:tc>
          <w:tcPr>
            <w:tcW w:w="5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 xml:space="preserve"> - балансовая стоимость </w:t>
            </w:r>
            <w:proofErr w:type="gramStart"/>
            <w:r>
              <w:t>приобретенного</w:t>
            </w:r>
            <w:proofErr w:type="gramEnd"/>
            <w:r>
              <w:t xml:space="preserve"> учреждением за счет доходов, полученных от иной приносящей доход деятельности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</w:tr>
      <w:tr w:rsidR="00B7559D" w:rsidTr="00B7559D">
        <w:trPr>
          <w:trHeight w:val="840"/>
        </w:trPr>
        <w:tc>
          <w:tcPr>
            <w:tcW w:w="5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Общая балансовая стоимость движимого муниципального имущества на дату составления Плана,</w:t>
            </w:r>
            <w:r>
              <w:br/>
              <w:t>в том числе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</w:tr>
      <w:tr w:rsidR="00B7559D" w:rsidTr="00B7559D">
        <w:trPr>
          <w:trHeight w:val="405"/>
        </w:trPr>
        <w:tc>
          <w:tcPr>
            <w:tcW w:w="5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 xml:space="preserve"> - балансовая стоимость особо ценного движимого имущества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</w:tr>
      <w:tr w:rsidR="00B7559D" w:rsidTr="00B7559D">
        <w:trPr>
          <w:trHeight w:val="630"/>
        </w:trPr>
        <w:tc>
          <w:tcPr>
            <w:tcW w:w="5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 xml:space="preserve">Иная информация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pPr>
              <w:jc w:val="center"/>
            </w:pPr>
            <w:r>
              <w:t> </w:t>
            </w:r>
          </w:p>
        </w:tc>
      </w:tr>
    </w:tbl>
    <w:p w:rsidR="00B7559D" w:rsidRDefault="00B7559D" w:rsidP="00B7559D">
      <w:pPr>
        <w:jc w:val="center"/>
        <w:rPr>
          <w:rStyle w:val="a8"/>
          <w:bCs/>
        </w:rPr>
      </w:pPr>
      <w:bookmarkStart w:id="1" w:name="sub_10081"/>
    </w:p>
    <w:p w:rsidR="00B7559D" w:rsidRDefault="00B7559D" w:rsidP="00B7559D">
      <w:pPr>
        <w:jc w:val="center"/>
        <w:rPr>
          <w:rStyle w:val="a8"/>
          <w:bCs/>
        </w:rPr>
      </w:pPr>
    </w:p>
    <w:p w:rsidR="00B7559D" w:rsidRDefault="00B7559D" w:rsidP="00B7559D">
      <w:pPr>
        <w:jc w:val="center"/>
        <w:rPr>
          <w:rStyle w:val="a8"/>
          <w:bCs/>
        </w:rPr>
      </w:pPr>
    </w:p>
    <w:p w:rsidR="00B7559D" w:rsidRDefault="00B7559D" w:rsidP="00B7559D">
      <w:pPr>
        <w:jc w:val="center"/>
        <w:rPr>
          <w:rStyle w:val="a8"/>
          <w:bCs/>
        </w:rPr>
      </w:pPr>
    </w:p>
    <w:p w:rsidR="00B7559D" w:rsidRDefault="00B7559D" w:rsidP="00B7559D">
      <w:pPr>
        <w:jc w:val="center"/>
        <w:rPr>
          <w:rStyle w:val="a8"/>
          <w:bCs/>
        </w:rPr>
      </w:pPr>
    </w:p>
    <w:p w:rsidR="00B7559D" w:rsidRDefault="00B7559D" w:rsidP="00B7559D">
      <w:pPr>
        <w:jc w:val="center"/>
        <w:rPr>
          <w:rStyle w:val="a8"/>
          <w:bCs/>
        </w:rPr>
      </w:pPr>
    </w:p>
    <w:p w:rsidR="00B7559D" w:rsidRDefault="00B7559D" w:rsidP="00B7559D">
      <w:pPr>
        <w:jc w:val="center"/>
        <w:rPr>
          <w:rStyle w:val="a8"/>
          <w:bCs/>
        </w:rPr>
      </w:pPr>
    </w:p>
    <w:p w:rsidR="00B7559D" w:rsidRDefault="00B7559D" w:rsidP="00B7559D">
      <w:pPr>
        <w:jc w:val="center"/>
        <w:rPr>
          <w:rStyle w:val="a8"/>
          <w:bCs/>
        </w:rPr>
      </w:pPr>
    </w:p>
    <w:p w:rsidR="00B7559D" w:rsidRDefault="00B7559D" w:rsidP="00B7559D">
      <w:pPr>
        <w:jc w:val="center"/>
        <w:rPr>
          <w:rStyle w:val="a8"/>
          <w:bCs/>
        </w:rPr>
      </w:pPr>
    </w:p>
    <w:p w:rsidR="00B7559D" w:rsidRDefault="00B7559D" w:rsidP="00B7559D">
      <w:pPr>
        <w:jc w:val="center"/>
        <w:rPr>
          <w:rStyle w:val="a8"/>
          <w:bCs/>
        </w:rPr>
      </w:pPr>
    </w:p>
    <w:p w:rsidR="00B7559D" w:rsidRDefault="00B7559D" w:rsidP="00B7559D">
      <w:pPr>
        <w:jc w:val="center"/>
        <w:rPr>
          <w:rStyle w:val="a8"/>
          <w:bCs/>
        </w:rPr>
      </w:pPr>
    </w:p>
    <w:p w:rsidR="00B7559D" w:rsidRDefault="00B7559D" w:rsidP="00B7559D">
      <w:pPr>
        <w:jc w:val="center"/>
        <w:rPr>
          <w:rStyle w:val="a8"/>
          <w:bCs/>
        </w:rPr>
      </w:pPr>
    </w:p>
    <w:p w:rsidR="00B7559D" w:rsidRDefault="00B7559D" w:rsidP="00B7559D">
      <w:pPr>
        <w:jc w:val="center"/>
        <w:rPr>
          <w:rStyle w:val="a8"/>
          <w:bCs/>
        </w:rPr>
      </w:pPr>
    </w:p>
    <w:p w:rsidR="00B7559D" w:rsidRDefault="00B7559D" w:rsidP="00B7559D">
      <w:pPr>
        <w:jc w:val="center"/>
        <w:rPr>
          <w:rStyle w:val="a8"/>
          <w:bCs/>
        </w:rPr>
      </w:pPr>
    </w:p>
    <w:p w:rsidR="00B7559D" w:rsidRDefault="00B7559D" w:rsidP="00B7559D">
      <w:pPr>
        <w:jc w:val="center"/>
        <w:rPr>
          <w:rStyle w:val="a8"/>
          <w:bCs/>
        </w:rPr>
      </w:pPr>
    </w:p>
    <w:p w:rsidR="00B7559D" w:rsidRDefault="00B7559D" w:rsidP="00B7559D">
      <w:pPr>
        <w:jc w:val="center"/>
        <w:rPr>
          <w:rStyle w:val="a8"/>
          <w:bCs/>
        </w:rPr>
      </w:pPr>
    </w:p>
    <w:p w:rsidR="00B7559D" w:rsidRDefault="00B7559D" w:rsidP="00B7559D">
      <w:pPr>
        <w:jc w:val="center"/>
        <w:rPr>
          <w:rStyle w:val="a8"/>
          <w:bCs/>
        </w:rPr>
      </w:pPr>
    </w:p>
    <w:p w:rsidR="00B7559D" w:rsidRDefault="00B7559D" w:rsidP="00B7559D">
      <w:pPr>
        <w:jc w:val="center"/>
        <w:rPr>
          <w:rStyle w:val="a8"/>
          <w:bCs/>
        </w:rPr>
      </w:pPr>
    </w:p>
    <w:p w:rsidR="00B7559D" w:rsidRDefault="00B7559D" w:rsidP="00B7559D">
      <w:pPr>
        <w:jc w:val="center"/>
        <w:rPr>
          <w:rStyle w:val="a8"/>
          <w:bCs/>
        </w:rPr>
      </w:pPr>
    </w:p>
    <w:p w:rsidR="00B7559D" w:rsidRDefault="00B7559D" w:rsidP="00B7559D">
      <w:pPr>
        <w:jc w:val="center"/>
        <w:rPr>
          <w:rStyle w:val="a8"/>
          <w:bCs/>
        </w:rPr>
      </w:pPr>
    </w:p>
    <w:p w:rsidR="00B7559D" w:rsidRDefault="00B7559D" w:rsidP="00B7559D">
      <w:pPr>
        <w:jc w:val="center"/>
        <w:rPr>
          <w:rStyle w:val="a8"/>
          <w:bCs/>
        </w:rPr>
      </w:pPr>
    </w:p>
    <w:p w:rsidR="00B7559D" w:rsidRDefault="00B7559D" w:rsidP="00B7559D">
      <w:pPr>
        <w:jc w:val="center"/>
        <w:rPr>
          <w:rStyle w:val="a8"/>
          <w:bCs/>
        </w:rPr>
      </w:pPr>
    </w:p>
    <w:p w:rsidR="00B7559D" w:rsidRDefault="00B7559D" w:rsidP="00B7559D">
      <w:pPr>
        <w:jc w:val="center"/>
      </w:pPr>
      <w:r>
        <w:rPr>
          <w:rStyle w:val="a8"/>
          <w:bCs/>
        </w:rPr>
        <w:t xml:space="preserve">Раздел 1. </w:t>
      </w:r>
      <w:r>
        <w:rPr>
          <w:rStyle w:val="a8"/>
          <w:b w:val="0"/>
          <w:bCs/>
        </w:rPr>
        <w:t xml:space="preserve"> </w:t>
      </w:r>
      <w:bookmarkEnd w:id="1"/>
      <w:r>
        <w:rPr>
          <w:b/>
        </w:rPr>
        <w:t>Показатели финансового состояния учреждения  на____________________20___г.</w:t>
      </w:r>
      <w:r>
        <w:rPr>
          <w:b/>
        </w:rPr>
        <w:br/>
        <w:t>(последнюю отчетную дату)</w:t>
      </w:r>
    </w:p>
    <w:p w:rsidR="00B7559D" w:rsidRDefault="00B7559D" w:rsidP="00B7559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58"/>
        <w:gridCol w:w="5341"/>
        <w:gridCol w:w="3449"/>
      </w:tblGrid>
      <w:tr w:rsidR="00B7559D" w:rsidTr="00B7559D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 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Сумма, тыс. руб.</w:t>
            </w:r>
          </w:p>
        </w:tc>
      </w:tr>
      <w:tr w:rsidR="00B7559D" w:rsidTr="00B7559D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7559D" w:rsidTr="00B7559D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Нефинансовые активы, всего: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недвижимое имущество, всего: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числе: остаточная стоимость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особо ценное движимое имущество, всего: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числе: остаточная стоимость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sub_10816"/>
            <w:r>
              <w:rPr>
                <w:rFonts w:ascii="Times New Roman" w:hAnsi="Times New Roman" w:cs="Times New Roman"/>
                <w:sz w:val="20"/>
                <w:szCs w:val="20"/>
              </w:rPr>
              <w:t>Финансовые активы, всего:</w:t>
            </w:r>
            <w:bookmarkEnd w:id="2"/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денежные средства учреждения, всего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денежные средства учреждения на счетах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денежные средства учреждения, размещенные на депозиты в кредитной организации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финансовые инструменты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дебиторская задолженность по доходам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дебиторская задолженность по расходам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" w:name="sub_108113"/>
            <w:r>
              <w:rPr>
                <w:rFonts w:ascii="Times New Roman" w:hAnsi="Times New Roman" w:cs="Times New Roman"/>
                <w:sz w:val="20"/>
                <w:szCs w:val="20"/>
              </w:rPr>
              <w:t>Обязательства, всего:</w:t>
            </w:r>
            <w:bookmarkEnd w:id="3"/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долговые обязательства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кредиторская задолженность: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просроченная кредиторская задолженность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ind w:firstLine="698"/>
        <w:jc w:val="right"/>
        <w:rPr>
          <w:rStyle w:val="a8"/>
          <w:bCs/>
        </w:rPr>
      </w:pPr>
    </w:p>
    <w:p w:rsidR="00B7559D" w:rsidRDefault="00B7559D" w:rsidP="00B7559D">
      <w:pPr>
        <w:rPr>
          <w:rStyle w:val="a8"/>
        </w:rPr>
        <w:sectPr w:rsidR="00B7559D">
          <w:pgSz w:w="11906" w:h="16838"/>
          <w:pgMar w:top="1134" w:right="567" w:bottom="1134" w:left="1134" w:header="709" w:footer="709" w:gutter="0"/>
          <w:cols w:space="720"/>
        </w:sectPr>
      </w:pPr>
    </w:p>
    <w:p w:rsidR="00B7559D" w:rsidRDefault="00B7559D" w:rsidP="00B7559D">
      <w:pPr>
        <w:pStyle w:val="1"/>
        <w:jc w:val="left"/>
        <w:rPr>
          <w:b/>
          <w:bCs/>
        </w:rPr>
      </w:pPr>
      <w:bookmarkStart w:id="4" w:name="sub_1008201"/>
      <w:r>
        <w:rPr>
          <w:rStyle w:val="a8"/>
          <w:b w:val="0"/>
          <w:bCs/>
          <w:sz w:val="20"/>
        </w:rPr>
        <w:lastRenderedPageBreak/>
        <w:t>Раздел 2.</w:t>
      </w:r>
      <w:r>
        <w:rPr>
          <w:rStyle w:val="a8"/>
          <w:bCs/>
          <w:sz w:val="20"/>
        </w:rPr>
        <w:t xml:space="preserve"> </w:t>
      </w:r>
      <w:r>
        <w:rPr>
          <w:rStyle w:val="a8"/>
          <w:b w:val="0"/>
          <w:bCs/>
          <w:sz w:val="20"/>
        </w:rPr>
        <w:t xml:space="preserve"> </w:t>
      </w:r>
      <w:r>
        <w:rPr>
          <w:sz w:val="20"/>
        </w:rPr>
        <w:t>Показатели по поступлениям и выплатам учреждения на ____________________20 _ г.</w:t>
      </w:r>
    </w:p>
    <w:bookmarkEnd w:id="4"/>
    <w:p w:rsidR="00B7559D" w:rsidRDefault="00B7559D" w:rsidP="00B7559D"/>
    <w:tbl>
      <w:tblPr>
        <w:tblW w:w="15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26"/>
        <w:gridCol w:w="591"/>
        <w:gridCol w:w="1028"/>
        <w:gridCol w:w="1080"/>
        <w:gridCol w:w="2232"/>
        <w:gridCol w:w="1548"/>
        <w:gridCol w:w="132"/>
        <w:gridCol w:w="1488"/>
        <w:gridCol w:w="1260"/>
        <w:gridCol w:w="1260"/>
        <w:gridCol w:w="1080"/>
        <w:gridCol w:w="1080"/>
      </w:tblGrid>
      <w:tr w:rsidR="00B7559D" w:rsidTr="00B7559D">
        <w:tc>
          <w:tcPr>
            <w:tcW w:w="2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строки</w:t>
            </w:r>
          </w:p>
        </w:tc>
        <w:tc>
          <w:tcPr>
            <w:tcW w:w="1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Код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proofErr w:type="gramEnd"/>
          </w:p>
          <w:p w:rsidR="00B7559D" w:rsidRPr="00561B79" w:rsidRDefault="00B7559D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22" w:history="1">
              <w:r w:rsidRPr="00561B79">
                <w:rPr>
                  <w:rStyle w:val="a7"/>
                  <w:rFonts w:ascii="Times New Roman" w:hAnsi="Times New Roman" w:cs="Times New Roman"/>
                  <w:color w:val="auto"/>
                  <w:sz w:val="22"/>
                  <w:szCs w:val="22"/>
                </w:rPr>
                <w:t>бюджетной классификации</w:t>
              </w:r>
            </w:hyperlink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Российской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Федерации</w:t>
            </w:r>
          </w:p>
        </w:tc>
        <w:tc>
          <w:tcPr>
            <w:tcW w:w="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Объем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финансового</w:t>
            </w:r>
            <w:proofErr w:type="gramEnd"/>
          </w:p>
        </w:tc>
        <w:tc>
          <w:tcPr>
            <w:tcW w:w="6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 точностью до двух знаков после запятой - 0,00)</w:t>
            </w:r>
          </w:p>
        </w:tc>
      </w:tr>
      <w:tr w:rsidR="00B7559D" w:rsidTr="00B7559D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0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</w:tr>
      <w:tr w:rsidR="00B7559D" w:rsidTr="00B7559D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2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субсидии на финансовое обеспечение выполнения государственного (муниципального) задания из федерального бюджета, бюджета субъекта Российской Федерации (местного бюджета)</w:t>
            </w:r>
          </w:p>
        </w:tc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субсидии на финансовое обеспечение выполнения государственного задания из бюджета Федерального фонда обязательного медицинского страхования</w:t>
            </w:r>
          </w:p>
        </w:tc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субсидии,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предоставляемые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соответствии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3" w:history="1">
              <w:r w:rsidRPr="00561B79">
                <w:rPr>
                  <w:rStyle w:val="a7"/>
                  <w:rFonts w:ascii="Times New Roman" w:hAnsi="Times New Roman" w:cs="Times New Roman"/>
                  <w:color w:val="auto"/>
                  <w:sz w:val="22"/>
                  <w:szCs w:val="22"/>
                </w:rPr>
                <w:t>абзацем вторым пункта 1 статьи 78.1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Бюджетного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кодекса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Российской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Федерации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субсидии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осуществление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капитальных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вложений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обязательного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медицинского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страхования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поступления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proofErr w:type="gramEnd"/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оказания услуг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(выполнения работ)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платной основе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 от иной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приносящей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доход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деятельности</w:t>
            </w:r>
          </w:p>
        </w:tc>
      </w:tr>
      <w:tr w:rsidR="00B7559D" w:rsidTr="00B7559D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них гранты</w:t>
            </w: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5" w:name="sub_100820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bookmarkEnd w:id="5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Pr="00561B79" w:rsidRDefault="00B7559D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24" w:anchor="sub_10082" w:history="1">
              <w:r w:rsidRPr="00561B79">
                <w:rPr>
                  <w:rStyle w:val="a7"/>
                  <w:rFonts w:ascii="Times New Roman" w:hAnsi="Times New Roman" w:cs="Times New Roman"/>
                  <w:color w:val="auto"/>
                  <w:sz w:val="22"/>
                  <w:szCs w:val="22"/>
                </w:rPr>
                <w:t>5.1</w:t>
              </w:r>
            </w:hyperlink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Поступления от доходов, всего: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6" w:name="sub_100821"/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bookmarkEnd w:id="6"/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числе: доходы от собственности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7" w:name="sub_100822"/>
            <w:r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  <w:bookmarkEnd w:id="7"/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доходы от оказания услуг, работ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8" w:name="sub_100823"/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  <w:bookmarkEnd w:id="8"/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доходы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proofErr w:type="gramEnd"/>
          </w:p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штрафов,</w:t>
            </w:r>
          </w:p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пеней, иных сумм</w:t>
            </w:r>
          </w:p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принудительного</w:t>
            </w:r>
          </w:p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изъятия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9" w:name="sub_100824"/>
            <w:r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  <w:bookmarkEnd w:id="9"/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безвозмездные</w:t>
            </w:r>
          </w:p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поступления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proofErr w:type="gramEnd"/>
          </w:p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наднациональных</w:t>
            </w:r>
          </w:p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организаций,</w:t>
            </w:r>
          </w:p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правительств</w:t>
            </w:r>
          </w:p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иностранных</w:t>
            </w:r>
          </w:p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государств,</w:t>
            </w:r>
          </w:p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международных</w:t>
            </w:r>
          </w:p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финансовых</w:t>
            </w:r>
          </w:p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организаций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0" w:name="sub_100825"/>
            <w:r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  <w:bookmarkEnd w:id="10"/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субсидии, предоставленные из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бюджета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1" w:name="sub_100826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150</w:t>
            </w:r>
            <w:bookmarkEnd w:id="11"/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прочие доходы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2" w:name="sub_100827"/>
            <w:r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  <w:bookmarkEnd w:id="12"/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доходы от операций с активами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3" w:name="sub_100828"/>
            <w:r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  <w:bookmarkEnd w:id="13"/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Выплаты по расходам, всего: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4" w:name="sub_100829"/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bookmarkEnd w:id="14"/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 на: выплаты персоналу всего: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5" w:name="sub_108210"/>
            <w:r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  <w:bookmarkEnd w:id="15"/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6" w:name="sub_108211"/>
            <w:r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  <w:bookmarkEnd w:id="16"/>
          </w:p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оплата труда и начисления на выплаты по оплате труда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7" w:name="sub_108212"/>
            <w:r>
              <w:rPr>
                <w:rFonts w:ascii="Times New Roman" w:hAnsi="Times New Roman" w:cs="Times New Roman"/>
                <w:sz w:val="20"/>
                <w:szCs w:val="20"/>
              </w:rPr>
              <w:t>социальные и иные выплаты населению, всего</w:t>
            </w:r>
            <w:bookmarkEnd w:id="17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8" w:name="sub_108213"/>
            <w:r>
              <w:rPr>
                <w:rFonts w:ascii="Times New Roman" w:hAnsi="Times New Roman" w:cs="Times New Roman"/>
                <w:sz w:val="20"/>
                <w:szCs w:val="20"/>
              </w:rPr>
              <w:t>уплату налогов, сборов и иных платежей, всего</w:t>
            </w:r>
            <w:bookmarkEnd w:id="18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9" w:name="sub_108214"/>
            <w:r>
              <w:rPr>
                <w:rFonts w:ascii="Times New Roman" w:hAnsi="Times New Roman" w:cs="Times New Roman"/>
                <w:sz w:val="20"/>
                <w:szCs w:val="20"/>
              </w:rPr>
              <w:t>безвозмездные</w:t>
            </w:r>
            <w:bookmarkEnd w:id="19"/>
          </w:p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перечисления</w:t>
            </w:r>
          </w:p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организациям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0" w:name="sub_108215"/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 (кроме расходов на закупку товаров, работ, услуг)</w:t>
            </w:r>
            <w:bookmarkEnd w:id="20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1" w:name="sub_108216"/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закупку товаров, работ, услуг, всего</w:t>
            </w:r>
            <w:bookmarkEnd w:id="21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2" w:name="sub_108217"/>
            <w:r>
              <w:rPr>
                <w:rFonts w:ascii="Times New Roman" w:hAnsi="Times New Roman" w:cs="Times New Roman"/>
                <w:sz w:val="20"/>
                <w:szCs w:val="20"/>
              </w:rPr>
              <w:t>Поступление финансовых активов, всего:</w:t>
            </w:r>
            <w:bookmarkEnd w:id="22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3" w:name="sub_108218"/>
            <w:r>
              <w:rPr>
                <w:rFonts w:ascii="Times New Roman" w:hAnsi="Times New Roman" w:cs="Times New Roman"/>
                <w:sz w:val="20"/>
                <w:szCs w:val="20"/>
              </w:rPr>
              <w:t>из них: увеличение остатков средств</w:t>
            </w:r>
            <w:bookmarkEnd w:id="23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4" w:name="sub_108219"/>
            <w:r>
              <w:rPr>
                <w:rFonts w:ascii="Times New Roman" w:hAnsi="Times New Roman" w:cs="Times New Roman"/>
                <w:sz w:val="20"/>
                <w:szCs w:val="20"/>
              </w:rPr>
              <w:t>прочие поступления</w:t>
            </w:r>
            <w:bookmarkEnd w:id="24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5" w:name="sub_108220"/>
            <w:r>
              <w:rPr>
                <w:rFonts w:ascii="Times New Roman" w:hAnsi="Times New Roman" w:cs="Times New Roman"/>
                <w:sz w:val="20"/>
                <w:szCs w:val="20"/>
              </w:rPr>
              <w:t>Выбытие финансовых активов, всего</w:t>
            </w:r>
            <w:bookmarkEnd w:id="25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6" w:name="sub_108221"/>
            <w:r>
              <w:rPr>
                <w:rFonts w:ascii="Times New Roman" w:hAnsi="Times New Roman" w:cs="Times New Roman"/>
                <w:sz w:val="20"/>
                <w:szCs w:val="20"/>
              </w:rPr>
              <w:t>Из них: уменьшение остатков средств</w:t>
            </w:r>
            <w:bookmarkEnd w:id="26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7" w:name="sub_108222"/>
            <w:r>
              <w:rPr>
                <w:rFonts w:ascii="Times New Roman" w:hAnsi="Times New Roman" w:cs="Times New Roman"/>
                <w:sz w:val="20"/>
                <w:szCs w:val="20"/>
              </w:rPr>
              <w:t>прочие выбытия</w:t>
            </w:r>
            <w:bookmarkEnd w:id="27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8" w:name="sub_108223"/>
            <w:r>
              <w:rPr>
                <w:rFonts w:ascii="Times New Roman" w:hAnsi="Times New Roman" w:cs="Times New Roman"/>
                <w:sz w:val="20"/>
                <w:szCs w:val="20"/>
              </w:rPr>
              <w:t>Остаток средств на начало года</w:t>
            </w:r>
            <w:bookmarkEnd w:id="28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9" w:name="sub_108224"/>
            <w:r>
              <w:rPr>
                <w:rFonts w:ascii="Times New Roman" w:hAnsi="Times New Roman" w:cs="Times New Roman"/>
                <w:sz w:val="20"/>
                <w:szCs w:val="20"/>
              </w:rPr>
              <w:t>Остаток средств на конец года</w:t>
            </w:r>
            <w:bookmarkEnd w:id="29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7559D" w:rsidRDefault="00B7559D" w:rsidP="00B7559D"/>
    <w:p w:rsidR="00B7559D" w:rsidRDefault="00B7559D" w:rsidP="00B7559D">
      <w:pPr>
        <w:rPr>
          <w:b/>
        </w:rPr>
      </w:pPr>
      <w:bookmarkStart w:id="30" w:name="sub_10083"/>
      <w:r>
        <w:rPr>
          <w:rStyle w:val="a8"/>
          <w:bCs/>
        </w:rPr>
        <w:t>Раздел 2.1.</w:t>
      </w:r>
      <w:r>
        <w:rPr>
          <w:rStyle w:val="a8"/>
          <w:b w:val="0"/>
          <w:bCs/>
        </w:rPr>
        <w:t xml:space="preserve"> </w:t>
      </w:r>
      <w:bookmarkEnd w:id="30"/>
      <w:r>
        <w:rPr>
          <w:b/>
        </w:rPr>
        <w:t>Показатели выплат по расходам на закупку товаров, работ, услуг учреждения на ______________________________ 20__ г.</w:t>
      </w:r>
    </w:p>
    <w:p w:rsidR="00B7559D" w:rsidRDefault="00B7559D" w:rsidP="00B7559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088"/>
        <w:gridCol w:w="1080"/>
        <w:gridCol w:w="1080"/>
        <w:gridCol w:w="1440"/>
        <w:gridCol w:w="900"/>
        <w:gridCol w:w="1046"/>
        <w:gridCol w:w="1316"/>
        <w:gridCol w:w="1317"/>
        <w:gridCol w:w="1316"/>
        <w:gridCol w:w="1125"/>
        <w:gridCol w:w="1080"/>
        <w:gridCol w:w="1260"/>
      </w:tblGrid>
      <w:tr w:rsidR="00B7559D" w:rsidTr="00B7559D"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строки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начала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закупки</w:t>
            </w:r>
          </w:p>
        </w:tc>
        <w:tc>
          <w:tcPr>
            <w:tcW w:w="108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Сумма выплат по расходам на закупку товаров, работ и услуг,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 точностью до двух знаков после запятой - 0,00</w:t>
            </w:r>
            <w:proofErr w:type="gramEnd"/>
          </w:p>
        </w:tc>
      </w:tr>
      <w:tr w:rsidR="00B7559D" w:rsidTr="00B7559D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338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на закупки</w:t>
            </w:r>
          </w:p>
        </w:tc>
        <w:tc>
          <w:tcPr>
            <w:tcW w:w="74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</w:tr>
      <w:tr w:rsidR="00B7559D" w:rsidTr="00B7559D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3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соответствии с </w:t>
            </w:r>
            <w:hyperlink r:id="rId25" w:history="1">
              <w:r w:rsidRPr="00561B79">
                <w:rPr>
                  <w:rStyle w:val="a7"/>
                  <w:rFonts w:ascii="Times New Roman" w:hAnsi="Times New Roman" w:cs="Times New Roman"/>
                  <w:color w:val="auto"/>
                  <w:sz w:val="22"/>
                  <w:szCs w:val="22"/>
                </w:rPr>
                <w:t>Федеральным законом</w:t>
              </w:r>
            </w:hyperlink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 5 апреля </w:t>
            </w:r>
            <w:smartTag w:uri="urn:schemas-microsoft-com:office:smarttags" w:element="metricconverter">
              <w:smartTagPr>
                <w:attr w:name="ProductID" w:val="2013 г"/>
              </w:smartTagPr>
              <w:r>
                <w:rPr>
                  <w:rFonts w:ascii="Times New Roman" w:hAnsi="Times New Roman" w:cs="Times New Roman"/>
                  <w:sz w:val="20"/>
                  <w:szCs w:val="20"/>
                </w:rPr>
                <w:t>2013 г</w:t>
              </w:r>
            </w:smartTag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№ 44-ФЗ «О контрактной системе в сфере закупок товаров, работ, услуг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proofErr w:type="gramEnd"/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государственных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муниципальных нужд»</w:t>
            </w:r>
          </w:p>
        </w:tc>
        <w:tc>
          <w:tcPr>
            <w:tcW w:w="3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соответствии с </w:t>
            </w:r>
            <w:hyperlink r:id="rId26" w:history="1">
              <w:r w:rsidRPr="00561B79">
                <w:rPr>
                  <w:rStyle w:val="a7"/>
                  <w:rFonts w:ascii="Times New Roman" w:hAnsi="Times New Roman" w:cs="Times New Roman"/>
                  <w:color w:val="auto"/>
                  <w:sz w:val="22"/>
                  <w:szCs w:val="22"/>
                </w:rPr>
                <w:t>Федеральным законом</w:t>
              </w:r>
            </w:hyperlink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 18 июля </w:t>
            </w:r>
            <w:smartTag w:uri="urn:schemas-microsoft-com:office:smarttags" w:element="metricconverter">
              <w:smartTagPr>
                <w:attr w:name="ProductID" w:val="2011 г"/>
              </w:smartTagPr>
              <w:r>
                <w:rPr>
                  <w:rFonts w:ascii="Times New Roman" w:hAnsi="Times New Roman" w:cs="Times New Roman"/>
                  <w:sz w:val="20"/>
                  <w:szCs w:val="20"/>
                </w:rPr>
                <w:t>2011 г</w:t>
              </w:r>
            </w:smartTag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 223-ФЗ «О закупках товаров,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работ, услуг отдельными видами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юридических лиц»</w:t>
            </w:r>
          </w:p>
        </w:tc>
      </w:tr>
      <w:tr w:rsidR="00B7559D" w:rsidTr="00B7559D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20_г.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очередной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финансовый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20__г.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1-ый год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планового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периода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20__г.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2-ой год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планового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периода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20__г.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очередной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финансовый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20__г.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1-ый год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планового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периода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20__г.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2-ой год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планового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периода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20__г.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очередной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финансовый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20__г.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планового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периода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20__г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1-ый год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планового периода</w:t>
            </w:r>
          </w:p>
        </w:tc>
      </w:tr>
      <w:tr w:rsidR="00B7559D" w:rsidTr="00B7559D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1" w:name="sub_100834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bookmarkEnd w:id="31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B7559D" w:rsidTr="00B7559D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Выплаты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proofErr w:type="gramEnd"/>
          </w:p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расходам на закупку товаров, работ, услуг всего: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2" w:name="sub_100831"/>
            <w:r>
              <w:rPr>
                <w:rFonts w:ascii="Times New Roman" w:hAnsi="Times New Roman" w:cs="Times New Roman"/>
                <w:sz w:val="20"/>
                <w:szCs w:val="20"/>
              </w:rPr>
              <w:t>0001</w:t>
            </w:r>
            <w:bookmarkEnd w:id="32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оплату</w:t>
            </w:r>
          </w:p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контрактов</w:t>
            </w:r>
          </w:p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заключенных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 начала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очередного финансового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3" w:name="sub_100832"/>
            <w:r>
              <w:rPr>
                <w:rFonts w:ascii="Times New Roman" w:hAnsi="Times New Roman" w:cs="Times New Roman"/>
                <w:sz w:val="20"/>
                <w:szCs w:val="20"/>
              </w:rPr>
              <w:t>1001</w:t>
            </w:r>
            <w:bookmarkEnd w:id="33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года: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закупку товаров работ, услуг по году начала закупки: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4" w:name="sub_100833"/>
            <w:r>
              <w:rPr>
                <w:rFonts w:ascii="Times New Roman" w:hAnsi="Times New Roman" w:cs="Times New Roman"/>
                <w:sz w:val="20"/>
                <w:szCs w:val="20"/>
              </w:rPr>
              <w:t>2001</w:t>
            </w:r>
            <w:bookmarkEnd w:id="34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7559D" w:rsidRDefault="00B7559D" w:rsidP="00B7559D">
      <w:pPr>
        <w:rPr>
          <w:rStyle w:val="a8"/>
          <w:bCs/>
        </w:rPr>
        <w:sectPr w:rsidR="00B7559D">
          <w:pgSz w:w="16838" w:h="11906" w:orient="landscape"/>
          <w:pgMar w:top="1134" w:right="1134" w:bottom="567" w:left="1134" w:header="709" w:footer="709" w:gutter="0"/>
          <w:cols w:space="720"/>
        </w:sectPr>
      </w:pPr>
    </w:p>
    <w:p w:rsidR="00B7559D" w:rsidRDefault="00B7559D" w:rsidP="00B7559D">
      <w:pPr>
        <w:rPr>
          <w:rStyle w:val="a8"/>
          <w:bCs/>
        </w:rPr>
      </w:pPr>
    </w:p>
    <w:p w:rsidR="00B7559D" w:rsidRDefault="00B7559D" w:rsidP="00B7559D">
      <w:r>
        <w:rPr>
          <w:rStyle w:val="a8"/>
          <w:bCs/>
        </w:rPr>
        <w:t xml:space="preserve">Раздел 3. </w:t>
      </w:r>
      <w:r>
        <w:rPr>
          <w:rStyle w:val="a8"/>
          <w:b w:val="0"/>
          <w:bCs/>
        </w:rPr>
        <w:t xml:space="preserve"> </w:t>
      </w:r>
      <w:r>
        <w:rPr>
          <w:b/>
        </w:rPr>
        <w:t>Сведения о средствах, поступающих во временное распоряжение учреждения  на __________________________________________________ 20__г.</w:t>
      </w:r>
      <w:r>
        <w:rPr>
          <w:b/>
        </w:rPr>
        <w:br/>
        <w:t xml:space="preserve">                                        (очередной финансовый год)</w:t>
      </w:r>
    </w:p>
    <w:p w:rsidR="00B7559D" w:rsidRDefault="00B7559D" w:rsidP="00B7559D">
      <w:pPr>
        <w:rPr>
          <w:b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34"/>
        <w:gridCol w:w="1728"/>
        <w:gridCol w:w="2598"/>
      </w:tblGrid>
      <w:tr w:rsidR="00B7559D" w:rsidTr="00B7559D"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строки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Сумма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с точностью до двух знаков после запятой - 0,00)</w:t>
            </w:r>
          </w:p>
        </w:tc>
      </w:tr>
      <w:tr w:rsidR="00B7559D" w:rsidTr="00B7559D"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7559D" w:rsidTr="00B7559D"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5" w:name="sub_100841"/>
            <w:r>
              <w:rPr>
                <w:rFonts w:ascii="Times New Roman" w:hAnsi="Times New Roman" w:cs="Times New Roman"/>
                <w:sz w:val="20"/>
                <w:szCs w:val="20"/>
              </w:rPr>
              <w:t>Остаток средств на начало года</w:t>
            </w:r>
            <w:bookmarkEnd w:id="35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Остаток средств на конец года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6" w:name="sub_100842"/>
            <w:r>
              <w:rPr>
                <w:rFonts w:ascii="Times New Roman" w:hAnsi="Times New Roman" w:cs="Times New Roman"/>
                <w:sz w:val="20"/>
                <w:szCs w:val="20"/>
              </w:rPr>
              <w:t>020</w:t>
            </w:r>
            <w:bookmarkEnd w:id="36"/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Поступление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7" w:name="sub_100843"/>
            <w:r>
              <w:rPr>
                <w:rFonts w:ascii="Times New Roman" w:hAnsi="Times New Roman" w:cs="Times New Roman"/>
                <w:sz w:val="20"/>
                <w:szCs w:val="20"/>
              </w:rPr>
              <w:t>030</w:t>
            </w:r>
            <w:bookmarkEnd w:id="37"/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Выбытие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8" w:name="sub_100844"/>
            <w:r>
              <w:rPr>
                <w:rFonts w:ascii="Times New Roman" w:hAnsi="Times New Roman" w:cs="Times New Roman"/>
                <w:sz w:val="20"/>
                <w:szCs w:val="20"/>
              </w:rPr>
              <w:t>040</w:t>
            </w:r>
            <w:bookmarkEnd w:id="38"/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7559D" w:rsidRDefault="00B7559D" w:rsidP="00B7559D">
      <w:pPr>
        <w:ind w:firstLine="698"/>
        <w:jc w:val="right"/>
        <w:rPr>
          <w:rStyle w:val="a8"/>
          <w:bCs/>
        </w:rPr>
      </w:pPr>
      <w:bookmarkStart w:id="39" w:name="sub_10085"/>
    </w:p>
    <w:bookmarkEnd w:id="39"/>
    <w:p w:rsidR="00B7559D" w:rsidRDefault="00B7559D" w:rsidP="00B7559D">
      <w:r>
        <w:rPr>
          <w:rStyle w:val="a8"/>
          <w:bCs/>
        </w:rPr>
        <w:t xml:space="preserve">Раздел 4.  </w:t>
      </w:r>
      <w:r>
        <w:rPr>
          <w:b/>
        </w:rPr>
        <w:t>Справочная информация</w:t>
      </w:r>
    </w:p>
    <w:p w:rsidR="00B7559D" w:rsidRDefault="00B7559D" w:rsidP="00B7559D"/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69"/>
        <w:gridCol w:w="2819"/>
        <w:gridCol w:w="2432"/>
      </w:tblGrid>
      <w:tr w:rsidR="00B7559D" w:rsidTr="00B7559D"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строки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Сумма (тыс.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B7559D" w:rsidTr="00B7559D"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7559D" w:rsidTr="00B7559D"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40" w:name="sub_100852"/>
            <w:r>
              <w:rPr>
                <w:rFonts w:ascii="Times New Roman" w:hAnsi="Times New Roman" w:cs="Times New Roman"/>
                <w:sz w:val="20"/>
                <w:szCs w:val="20"/>
              </w:rPr>
              <w:t>Объем публичных обязательств, всего:</w:t>
            </w:r>
            <w:bookmarkEnd w:id="40"/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010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41" w:name="sub_100853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Объем бюджетных инвестиций (в части переданных полномочий государственного (муниципального) заказчика в соответствии с </w:t>
            </w:r>
            <w:r w:rsidRPr="00561B79">
              <w:rPr>
                <w:rStyle w:val="a7"/>
                <w:rFonts w:ascii="Times New Roman" w:hAnsi="Times New Roman" w:cs="Times New Roman"/>
                <w:color w:val="auto"/>
                <w:sz w:val="22"/>
                <w:szCs w:val="22"/>
              </w:rPr>
              <w:t>Бюджетным кодексом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Российской Федерации), всего:</w:t>
            </w:r>
            <w:bookmarkEnd w:id="41"/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020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42" w:name="sub_100851"/>
            <w:r>
              <w:rPr>
                <w:rFonts w:ascii="Times New Roman" w:hAnsi="Times New Roman" w:cs="Times New Roman"/>
                <w:sz w:val="20"/>
                <w:szCs w:val="20"/>
              </w:rPr>
              <w:t>Объем средств, поступивших во временное распоряжение, всего:</w:t>
            </w:r>
            <w:bookmarkEnd w:id="42"/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030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7559D" w:rsidRDefault="00B7559D" w:rsidP="00B7559D">
      <w:pPr>
        <w:sectPr w:rsidR="00B7559D">
          <w:pgSz w:w="11906" w:h="16838"/>
          <w:pgMar w:top="1134" w:right="567" w:bottom="1134" w:left="1134" w:header="709" w:footer="709" w:gutter="0"/>
          <w:cols w:space="720"/>
        </w:sect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  <w:r>
        <w:rPr>
          <w:iCs/>
        </w:rPr>
        <w:lastRenderedPageBreak/>
        <w:t xml:space="preserve">                                                                                                               Приложение 2</w:t>
      </w: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color w:val="333333"/>
        </w:rPr>
      </w:pPr>
      <w:r>
        <w:rPr>
          <w:color w:val="333333"/>
        </w:rPr>
        <w:t xml:space="preserve">                                                                                                                  к Порядку составления и утверждения   плана финансово-хозяйственной  деятельности </w:t>
      </w:r>
      <w:proofErr w:type="gramStart"/>
      <w:r>
        <w:rPr>
          <w:color w:val="333333"/>
        </w:rPr>
        <w:t>муниципальных</w:t>
      </w:r>
      <w:proofErr w:type="gramEnd"/>
      <w:r>
        <w:rPr>
          <w:color w:val="333333"/>
        </w:rPr>
        <w:t xml:space="preserve">  </w:t>
      </w:r>
    </w:p>
    <w:p w:rsidR="00561B79" w:rsidRDefault="00B7559D" w:rsidP="00B7559D">
      <w:pPr>
        <w:widowControl w:val="0"/>
        <w:autoSpaceDE w:val="0"/>
        <w:autoSpaceDN w:val="0"/>
        <w:adjustRightInd w:val="0"/>
        <w:jc w:val="right"/>
        <w:rPr>
          <w:color w:val="333333"/>
        </w:rPr>
      </w:pPr>
      <w:r>
        <w:rPr>
          <w:color w:val="333333"/>
        </w:rPr>
        <w:t xml:space="preserve">бюджетных учреждений  </w:t>
      </w:r>
      <w:proofErr w:type="spellStart"/>
      <w:r w:rsidR="00561B79">
        <w:rPr>
          <w:color w:val="333333"/>
        </w:rPr>
        <w:t>Пятинского</w:t>
      </w:r>
      <w:proofErr w:type="spellEnd"/>
      <w:r w:rsidR="00561B79">
        <w:rPr>
          <w:color w:val="333333"/>
        </w:rPr>
        <w:t xml:space="preserve"> сельского поселения</w:t>
      </w: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color w:val="333333"/>
        </w:rPr>
      </w:pPr>
      <w:r>
        <w:rPr>
          <w:color w:val="333333"/>
        </w:rPr>
        <w:t>Ромодановского муниципального района</w:t>
      </w:r>
    </w:p>
    <w:p w:rsidR="00B7559D" w:rsidRDefault="00B7559D" w:rsidP="00B7559D"/>
    <w:p w:rsidR="00B7559D" w:rsidRDefault="00B7559D" w:rsidP="00B7559D">
      <w:pPr>
        <w:pStyle w:val="1"/>
        <w:rPr>
          <w:sz w:val="20"/>
        </w:rPr>
      </w:pPr>
      <w:r>
        <w:rPr>
          <w:sz w:val="20"/>
        </w:rPr>
        <w:t>Расчеты</w:t>
      </w:r>
      <w:r>
        <w:rPr>
          <w:sz w:val="20"/>
        </w:rPr>
        <w:br/>
        <w:t>(обоснования) к плану финансово-хозяйственной деятельности муниципального учреждения</w:t>
      </w:r>
    </w:p>
    <w:p w:rsidR="00B7559D" w:rsidRDefault="00B7559D" w:rsidP="00B7559D">
      <w:pPr>
        <w:pStyle w:val="1"/>
        <w:rPr>
          <w:sz w:val="20"/>
        </w:rPr>
      </w:pPr>
      <w:bookmarkStart w:id="43" w:name="sub_2100"/>
      <w:r>
        <w:rPr>
          <w:sz w:val="20"/>
        </w:rPr>
        <w:t xml:space="preserve">1. Расчеты (обоснования) выплат персоналу (строка 210) </w:t>
      </w:r>
    </w:p>
    <w:bookmarkEnd w:id="43"/>
    <w:p w:rsidR="00B7559D" w:rsidRDefault="00B7559D" w:rsidP="00B7559D">
      <w:pPr>
        <w:pStyle w:val="a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Код видов расходов _________________________________________________________________________</w:t>
      </w:r>
    </w:p>
    <w:p w:rsidR="00B7559D" w:rsidRDefault="00B7559D" w:rsidP="00B7559D"/>
    <w:p w:rsidR="00B7559D" w:rsidRDefault="00B7559D" w:rsidP="00B7559D">
      <w:pPr>
        <w:pStyle w:val="a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Источник финансового обеспечения ___________________________________________________________</w:t>
      </w:r>
    </w:p>
    <w:p w:rsidR="00B7559D" w:rsidRDefault="00B7559D" w:rsidP="00B7559D">
      <w:pPr>
        <w:pStyle w:val="1"/>
        <w:jc w:val="left"/>
        <w:rPr>
          <w:sz w:val="20"/>
        </w:rPr>
      </w:pPr>
      <w:bookmarkStart w:id="44" w:name="sub_2101"/>
      <w:r>
        <w:rPr>
          <w:sz w:val="20"/>
        </w:rPr>
        <w:t xml:space="preserve">                                   1.1. Расчеты (обоснования) расходов на оплату труда</w:t>
      </w: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60"/>
        <w:gridCol w:w="900"/>
        <w:gridCol w:w="1080"/>
        <w:gridCol w:w="900"/>
        <w:gridCol w:w="1260"/>
        <w:gridCol w:w="1440"/>
        <w:gridCol w:w="1620"/>
        <w:gridCol w:w="1080"/>
        <w:gridCol w:w="720"/>
        <w:gridCol w:w="1080"/>
      </w:tblGrid>
      <w:tr w:rsidR="00B7559D" w:rsidTr="00B7559D"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44"/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 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Должность,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группа должностей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Установленная</w:t>
            </w:r>
            <w:proofErr w:type="gramEnd"/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численность,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Среднемесячный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размер оплаты труда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одного работника,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Ежемесячная надбавка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должностному окладу, %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Районный коэффициент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труда в год,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(гр. 3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гр. 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proofErr w:type="gramEnd"/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(1+гр. 8/100)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гр. 9х 12)</w:t>
            </w:r>
          </w:p>
        </w:tc>
      </w:tr>
      <w:tr w:rsidR="00B7559D" w:rsidTr="00B7559D"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</w:tr>
      <w:tr w:rsidR="00B7559D" w:rsidTr="00B7559D"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5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должностному окладу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выплатам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компенсационного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характера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выплатам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стимулирующего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характера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/>
        </w:tc>
      </w:tr>
      <w:tr w:rsidR="00B7559D" w:rsidTr="00B7559D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B7559D" w:rsidTr="00B7559D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7559D" w:rsidRDefault="00B7559D" w:rsidP="00B7559D"/>
    <w:p w:rsidR="00B7559D" w:rsidRDefault="00B7559D" w:rsidP="00561B79">
      <w:pPr>
        <w:pStyle w:val="1"/>
        <w:jc w:val="center"/>
        <w:rPr>
          <w:sz w:val="20"/>
        </w:rPr>
      </w:pPr>
      <w:bookmarkStart w:id="45" w:name="sub_2102"/>
      <w:r>
        <w:rPr>
          <w:sz w:val="20"/>
        </w:rPr>
        <w:t>1.2. Расчеты (обоснования) выплат персоналу при направлении в служебные командировки</w:t>
      </w:r>
    </w:p>
    <w:bookmarkEnd w:id="45"/>
    <w:p w:rsidR="00B7559D" w:rsidRDefault="00B7559D" w:rsidP="00B7559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0"/>
        <w:gridCol w:w="1960"/>
        <w:gridCol w:w="2800"/>
        <w:gridCol w:w="1540"/>
        <w:gridCol w:w="1540"/>
        <w:gridCol w:w="1820"/>
      </w:tblGrid>
      <w:tr w:rsidR="00B7559D" w:rsidTr="00B7559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 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расходов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размер выплаты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 одного работника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день,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работников,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дней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Сумма,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(гр. 3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гр. 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гр. 5)</w:t>
            </w:r>
          </w:p>
        </w:tc>
      </w:tr>
      <w:tr w:rsidR="00B7559D" w:rsidTr="00B7559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B7559D" w:rsidTr="00B7559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7559D" w:rsidRDefault="00B7559D" w:rsidP="00B7559D"/>
    <w:p w:rsidR="00B7559D" w:rsidRDefault="00B7559D" w:rsidP="00B7559D">
      <w:pPr>
        <w:pStyle w:val="1"/>
        <w:jc w:val="left"/>
        <w:rPr>
          <w:sz w:val="20"/>
        </w:rPr>
      </w:pPr>
      <w:bookmarkStart w:id="46" w:name="sub_2103"/>
      <w:r>
        <w:rPr>
          <w:sz w:val="20"/>
        </w:rPr>
        <w:t xml:space="preserve">                                   1.3. Расчета (обоснования) выплат персоналу по уходу за ребенком</w:t>
      </w:r>
    </w:p>
    <w:bookmarkEnd w:id="46"/>
    <w:p w:rsidR="00B7559D" w:rsidRDefault="00B7559D" w:rsidP="00B7559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0"/>
        <w:gridCol w:w="1960"/>
        <w:gridCol w:w="2520"/>
        <w:gridCol w:w="1960"/>
        <w:gridCol w:w="1540"/>
        <w:gridCol w:w="1680"/>
      </w:tblGrid>
      <w:tr w:rsidR="00B7559D" w:rsidTr="00B7559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 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расходов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Численность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работников,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получающих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пособие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выплат в год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одного работника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Размер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(пособия)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месяц,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Сумма,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(гр. 3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гр. 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proofErr w:type="gramEnd"/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гр. 5)</w:t>
            </w:r>
          </w:p>
        </w:tc>
      </w:tr>
      <w:tr w:rsidR="00B7559D" w:rsidTr="00B7559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B7559D" w:rsidTr="00B7559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7559D" w:rsidRDefault="00B7559D" w:rsidP="00B7559D">
      <w:pPr>
        <w:pStyle w:val="1"/>
        <w:rPr>
          <w:sz w:val="20"/>
        </w:rPr>
      </w:pPr>
      <w:bookmarkStart w:id="47" w:name="sub_2104"/>
    </w:p>
    <w:p w:rsidR="00B7559D" w:rsidRDefault="00B7559D" w:rsidP="00561B79">
      <w:pPr>
        <w:pStyle w:val="1"/>
        <w:jc w:val="center"/>
        <w:rPr>
          <w:sz w:val="20"/>
        </w:rPr>
      </w:pPr>
      <w:r>
        <w:rPr>
          <w:sz w:val="20"/>
        </w:rPr>
        <w:t>1.4. Расчеты (обоснования) страховых взносов на обязательное страхование в Пенсионный фонд Российской Федерации, в Фонд социального страхования Российской Федерации, в Федеральный фонд обязательного медицинского страхования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40"/>
        <w:gridCol w:w="7260"/>
        <w:gridCol w:w="1260"/>
        <w:gridCol w:w="900"/>
      </w:tblGrid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47"/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 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государственного внебюджетного фонда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Размер базы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для начисления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страховых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взносов,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Сумма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взноса,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48" w:name="sub_21041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bookmarkEnd w:id="48"/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Страховые взносы в Пенсионный фонд Российской Федерации, всего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49" w:name="sub_210411"/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  <w:bookmarkEnd w:id="49"/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числе: по ставке 22,0%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50" w:name="sub_210412"/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  <w:bookmarkEnd w:id="50"/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ставке 10,0%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51" w:name="sub_210413"/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  <w:bookmarkEnd w:id="51"/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применением пониженных тарифов взносов в Пенсионный фонд Российской Федерации для отдельных категорий плательщиков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52" w:name="sub_21042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bookmarkEnd w:id="52"/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Страховые взносы в Фонд социального страхования Российской Федерации, всего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53" w:name="sub_210421"/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  <w:bookmarkEnd w:id="53"/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числе: обязательное социальное страхование на случай временной нетрудоспособности и в связи с материнством по ставке 2,9%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54" w:name="sub_210422"/>
            <w:r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  <w:bookmarkEnd w:id="54"/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применением ставки взносов в Фонд социального страхования Российской Федерации по ставке 0,0%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55" w:name="sub_210423"/>
            <w:r>
              <w:rPr>
                <w:rFonts w:ascii="Times New Roman" w:hAnsi="Times New Roman" w:cs="Times New Roman"/>
                <w:sz w:val="20"/>
                <w:szCs w:val="20"/>
              </w:rPr>
              <w:t>2.3.</w:t>
            </w:r>
            <w:bookmarkEnd w:id="55"/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обязательное социальное страхование от несчастных случаев на производстве и профессиональных заболеваний по ставке 0,2%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56" w:name="sub_210424"/>
            <w:r>
              <w:rPr>
                <w:rFonts w:ascii="Times New Roman" w:hAnsi="Times New Roman" w:cs="Times New Roman"/>
                <w:sz w:val="20"/>
                <w:szCs w:val="20"/>
              </w:rPr>
              <w:t>2.4.</w:t>
            </w:r>
            <w:bookmarkEnd w:id="56"/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обязательное социальное страхование от несчастных случаев на производстве и профессиональных заболеваний по ставке 0, ___ %</w:t>
            </w:r>
            <w:hyperlink r:id="rId27" w:anchor="sub_3333" w:history="1">
              <w:r>
                <w:rPr>
                  <w:rStyle w:val="a7"/>
                </w:rPr>
                <w:t>*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57" w:name="sub_210425"/>
            <w:r>
              <w:rPr>
                <w:rFonts w:ascii="Times New Roman" w:hAnsi="Times New Roman" w:cs="Times New Roman"/>
                <w:sz w:val="20"/>
                <w:szCs w:val="20"/>
              </w:rPr>
              <w:t>2.5.</w:t>
            </w:r>
            <w:bookmarkEnd w:id="57"/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обязательное социальное страхование от несчастных случаев на производстве и профессиональных заболеваний по ставке 0, ___ %</w:t>
            </w:r>
            <w:hyperlink r:id="rId28" w:anchor="sub_3333" w:history="1">
              <w:r>
                <w:rPr>
                  <w:rStyle w:val="a7"/>
                </w:rPr>
                <w:t>*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58" w:name="sub_21043"/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bookmarkEnd w:id="58"/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Страховые взносы в Федеральный фонд обязательного медицинского страхования, всего (по ставке 5,1%)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7559D" w:rsidRDefault="00B7559D" w:rsidP="00B7559D">
      <w:bookmarkStart w:id="59" w:name="sub_3333"/>
      <w:r>
        <w:t xml:space="preserve">* Указываются страховые тарифы, дифференцированные по классам профессионального риска, установленные </w:t>
      </w:r>
      <w:hyperlink r:id="rId29" w:history="1">
        <w:r>
          <w:rPr>
            <w:rStyle w:val="a7"/>
            <w:b/>
          </w:rPr>
          <w:t>Федеральным законом</w:t>
        </w:r>
      </w:hyperlink>
      <w:r>
        <w:rPr>
          <w:b/>
        </w:rPr>
        <w:t xml:space="preserve"> от 22 </w:t>
      </w:r>
      <w:r>
        <w:t xml:space="preserve">декабря </w:t>
      </w:r>
      <w:smartTag w:uri="urn:schemas-microsoft-com:office:smarttags" w:element="metricconverter">
        <w:smartTagPr>
          <w:attr w:name="ProductID" w:val="2005 г"/>
        </w:smartTagPr>
        <w:r>
          <w:t>2005 г</w:t>
        </w:r>
      </w:smartTag>
      <w:r>
        <w:t>., № 179-ФЗ «О страховых тарифах на обязательное социальное страхование от несчастных случаев на производстве и профессиональных заболеваний на 2006 год</w:t>
      </w:r>
      <w:bookmarkEnd w:id="59"/>
      <w:r>
        <w:t>»</w:t>
      </w:r>
    </w:p>
    <w:p w:rsidR="00B7559D" w:rsidRDefault="00B7559D" w:rsidP="00B7559D">
      <w:pPr>
        <w:pStyle w:val="1"/>
        <w:jc w:val="left"/>
        <w:rPr>
          <w:sz w:val="20"/>
        </w:rPr>
      </w:pPr>
      <w:bookmarkStart w:id="60" w:name="sub_2200"/>
      <w:r>
        <w:rPr>
          <w:sz w:val="20"/>
        </w:rPr>
        <w:t xml:space="preserve">                 2. Расчеты (обоснования) расходов на социальные и иные выплаты населению</w:t>
      </w:r>
    </w:p>
    <w:bookmarkEnd w:id="60"/>
    <w:p w:rsidR="00B7559D" w:rsidRDefault="00B7559D" w:rsidP="00B7559D">
      <w:pPr>
        <w:pStyle w:val="a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Код видов расходов ______________________________________________________</w:t>
      </w:r>
    </w:p>
    <w:p w:rsidR="00B7559D" w:rsidRDefault="00B7559D" w:rsidP="00B7559D">
      <w:pPr>
        <w:pStyle w:val="a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Источник финансового обеспечения _________________________________________</w:t>
      </w:r>
    </w:p>
    <w:p w:rsidR="00B7559D" w:rsidRDefault="00B7559D" w:rsidP="00B7559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76"/>
        <w:gridCol w:w="3358"/>
        <w:gridCol w:w="2044"/>
        <w:gridCol w:w="1752"/>
        <w:gridCol w:w="2190"/>
      </w:tblGrid>
      <w:tr w:rsidR="00B7559D" w:rsidTr="00B7559D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 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Размер одной выплаты,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выплат в год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Общая сумма выплат,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(гр. 3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гр. 4)</w:t>
            </w:r>
          </w:p>
        </w:tc>
      </w:tr>
      <w:tr w:rsidR="00B7559D" w:rsidTr="00B7559D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7559D" w:rsidTr="00B7559D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61B79" w:rsidRDefault="00B7559D" w:rsidP="00B7559D">
      <w:pPr>
        <w:pStyle w:val="1"/>
        <w:jc w:val="left"/>
        <w:rPr>
          <w:sz w:val="20"/>
        </w:rPr>
      </w:pPr>
      <w:bookmarkStart w:id="61" w:name="sub_2300"/>
      <w:r>
        <w:rPr>
          <w:sz w:val="20"/>
        </w:rPr>
        <w:t xml:space="preserve">                 </w:t>
      </w:r>
    </w:p>
    <w:p w:rsidR="00B7559D" w:rsidRDefault="00B7559D" w:rsidP="00B7559D">
      <w:pPr>
        <w:pStyle w:val="1"/>
        <w:jc w:val="left"/>
        <w:rPr>
          <w:sz w:val="20"/>
        </w:rPr>
      </w:pPr>
      <w:r>
        <w:rPr>
          <w:sz w:val="20"/>
        </w:rPr>
        <w:t xml:space="preserve"> 3. Расчет (обоснование) расходов на уплату налогов, сборов и иных платежей</w:t>
      </w:r>
    </w:p>
    <w:bookmarkEnd w:id="61"/>
    <w:p w:rsidR="00B7559D" w:rsidRDefault="00B7559D" w:rsidP="00B7559D">
      <w:pPr>
        <w:pStyle w:val="a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Код видов расходов ______________________________________________________</w:t>
      </w:r>
    </w:p>
    <w:p w:rsidR="00B7559D" w:rsidRDefault="00B7559D" w:rsidP="00B7559D">
      <w:pPr>
        <w:pStyle w:val="a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Источник финансового обеспечения _________________________________________</w:t>
      </w:r>
    </w:p>
    <w:p w:rsidR="00B7559D" w:rsidRDefault="00B7559D" w:rsidP="00B7559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40"/>
        <w:gridCol w:w="3360"/>
        <w:gridCol w:w="1960"/>
        <w:gridCol w:w="1120"/>
        <w:gridCol w:w="2940"/>
      </w:tblGrid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 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расходов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Налоговая база,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Ставка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налога,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Сумма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исчисленного</w:t>
            </w:r>
            <w:proofErr w:type="gramEnd"/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налога, подлежащего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уплате,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(гр. 3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гр. 4/100)</w:t>
            </w: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7559D" w:rsidRDefault="00B7559D" w:rsidP="00B7559D">
      <w:pPr>
        <w:pStyle w:val="1"/>
        <w:jc w:val="left"/>
        <w:rPr>
          <w:sz w:val="20"/>
        </w:rPr>
      </w:pPr>
      <w:bookmarkStart w:id="62" w:name="sub_2400"/>
      <w:r>
        <w:rPr>
          <w:sz w:val="20"/>
        </w:rPr>
        <w:t xml:space="preserve">               </w:t>
      </w:r>
    </w:p>
    <w:p w:rsidR="00B7559D" w:rsidRDefault="00B7559D" w:rsidP="00B7559D">
      <w:pPr>
        <w:pStyle w:val="1"/>
        <w:jc w:val="left"/>
        <w:rPr>
          <w:sz w:val="20"/>
        </w:rPr>
      </w:pPr>
      <w:r>
        <w:rPr>
          <w:sz w:val="20"/>
        </w:rPr>
        <w:t xml:space="preserve">   4. Расчет (обоснование) расходов на безвозмездные перечисления организациям</w:t>
      </w:r>
    </w:p>
    <w:bookmarkEnd w:id="62"/>
    <w:p w:rsidR="00B7559D" w:rsidRDefault="00B7559D" w:rsidP="00B7559D">
      <w:pPr>
        <w:pStyle w:val="a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Код видов расходов ______________________________________________________</w:t>
      </w:r>
    </w:p>
    <w:p w:rsidR="00B7559D" w:rsidRDefault="00B7559D" w:rsidP="00B7559D">
      <w:pPr>
        <w:pStyle w:val="a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Источник финансового обеспечения _________________________________________</w:t>
      </w:r>
    </w:p>
    <w:p w:rsidR="00B7559D" w:rsidRDefault="00B7559D" w:rsidP="00B7559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64"/>
        <w:gridCol w:w="2447"/>
        <w:gridCol w:w="1871"/>
        <w:gridCol w:w="1871"/>
        <w:gridCol w:w="3167"/>
      </w:tblGrid>
      <w:tr w:rsidR="00B7559D" w:rsidTr="00B7559D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 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Размер одной выплаты,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выплат в год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Общая сумма выплат,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(гр. 3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гр. 4)</w:t>
            </w:r>
          </w:p>
        </w:tc>
      </w:tr>
      <w:tr w:rsidR="00B7559D" w:rsidTr="00B7559D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7559D" w:rsidTr="00B7559D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61B79" w:rsidRDefault="00B7559D" w:rsidP="00B7559D">
      <w:pPr>
        <w:pStyle w:val="1"/>
        <w:jc w:val="left"/>
        <w:rPr>
          <w:sz w:val="20"/>
        </w:rPr>
      </w:pPr>
      <w:bookmarkStart w:id="63" w:name="sub_2500"/>
      <w:r>
        <w:rPr>
          <w:sz w:val="20"/>
        </w:rPr>
        <w:t xml:space="preserve">           </w:t>
      </w:r>
    </w:p>
    <w:p w:rsidR="00B7559D" w:rsidRDefault="00B7559D" w:rsidP="00B7559D">
      <w:pPr>
        <w:pStyle w:val="1"/>
        <w:jc w:val="left"/>
        <w:rPr>
          <w:sz w:val="20"/>
        </w:rPr>
      </w:pPr>
      <w:r>
        <w:rPr>
          <w:sz w:val="20"/>
        </w:rPr>
        <w:t xml:space="preserve">  5. Расчет (обоснование) прочих расходов (кроме расходов на закупку товаров, работ, услуг)</w:t>
      </w:r>
    </w:p>
    <w:bookmarkEnd w:id="63"/>
    <w:p w:rsidR="00B7559D" w:rsidRDefault="00B7559D" w:rsidP="00B7559D">
      <w:pPr>
        <w:pStyle w:val="a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Код видов расходов ______________________________________________________</w:t>
      </w:r>
    </w:p>
    <w:p w:rsidR="00B7559D" w:rsidRDefault="00B7559D" w:rsidP="00B7559D">
      <w:pPr>
        <w:pStyle w:val="a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Источник финансового обеспечения _________________________________________</w:t>
      </w:r>
    </w:p>
    <w:p w:rsidR="00B7559D" w:rsidRDefault="00B7559D" w:rsidP="00B7559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40"/>
        <w:gridCol w:w="3640"/>
        <w:gridCol w:w="1680"/>
        <w:gridCol w:w="1680"/>
        <w:gridCol w:w="2380"/>
      </w:tblGrid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 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Размер одной выплаты,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выплат в год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Общая сумма выплат,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(гр. 3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гр. 4)</w:t>
            </w: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61B79" w:rsidRDefault="00B7559D" w:rsidP="00B7559D">
      <w:pPr>
        <w:pStyle w:val="1"/>
        <w:jc w:val="left"/>
        <w:rPr>
          <w:sz w:val="20"/>
        </w:rPr>
      </w:pPr>
      <w:bookmarkStart w:id="64" w:name="sub_2600"/>
      <w:r>
        <w:rPr>
          <w:sz w:val="20"/>
        </w:rPr>
        <w:t xml:space="preserve">          </w:t>
      </w:r>
    </w:p>
    <w:p w:rsidR="00B7559D" w:rsidRDefault="00B7559D" w:rsidP="00B7559D">
      <w:pPr>
        <w:pStyle w:val="1"/>
        <w:jc w:val="left"/>
        <w:rPr>
          <w:sz w:val="20"/>
        </w:rPr>
      </w:pPr>
      <w:r>
        <w:rPr>
          <w:sz w:val="20"/>
        </w:rPr>
        <w:t xml:space="preserve">  6. Расчет (обоснование) расходов на закупку товаров, работ, услуг</w:t>
      </w:r>
    </w:p>
    <w:bookmarkEnd w:id="64"/>
    <w:p w:rsidR="00B7559D" w:rsidRDefault="00B7559D" w:rsidP="00B7559D">
      <w:pPr>
        <w:pStyle w:val="a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Код видов расходов ______________________________________________________</w:t>
      </w:r>
    </w:p>
    <w:p w:rsidR="00B7559D" w:rsidRDefault="00B7559D" w:rsidP="00B7559D">
      <w:pPr>
        <w:pStyle w:val="a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Источник финансового обеспечения _________________________________________</w:t>
      </w:r>
    </w:p>
    <w:p w:rsidR="00B7559D" w:rsidRDefault="00B7559D" w:rsidP="00B7559D">
      <w:pPr>
        <w:pStyle w:val="1"/>
        <w:jc w:val="left"/>
        <w:rPr>
          <w:sz w:val="20"/>
        </w:rPr>
      </w:pPr>
      <w:bookmarkStart w:id="65" w:name="sub_2601"/>
      <w:r>
        <w:rPr>
          <w:sz w:val="20"/>
        </w:rPr>
        <w:t xml:space="preserve">         6.1. Расчет (обоснование) расходов на оплату услуг связи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40"/>
        <w:gridCol w:w="3360"/>
        <w:gridCol w:w="1540"/>
        <w:gridCol w:w="1540"/>
        <w:gridCol w:w="1540"/>
        <w:gridCol w:w="1400"/>
      </w:tblGrid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65"/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 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расходов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номеров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платежей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Стоимость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 единицу,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Сумма,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(гр. 3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proofErr w:type="gramEnd"/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гр. 4х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гр.5)</w:t>
            </w: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7559D" w:rsidRDefault="00B7559D" w:rsidP="00B7559D"/>
    <w:p w:rsidR="00B7559D" w:rsidRDefault="00B7559D" w:rsidP="00B7559D">
      <w:pPr>
        <w:pStyle w:val="1"/>
        <w:jc w:val="left"/>
        <w:rPr>
          <w:sz w:val="20"/>
        </w:rPr>
      </w:pPr>
      <w:bookmarkStart w:id="66" w:name="sub_2602"/>
      <w:r>
        <w:rPr>
          <w:sz w:val="20"/>
        </w:rPr>
        <w:t xml:space="preserve">          6.2. Расчет (обоснование) расходов на оплату транспортных услуг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64"/>
        <w:gridCol w:w="3598"/>
        <w:gridCol w:w="1728"/>
        <w:gridCol w:w="1727"/>
        <w:gridCol w:w="2303"/>
      </w:tblGrid>
      <w:tr w:rsidR="00B7559D" w:rsidTr="00B7559D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66"/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 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расходов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 перевозки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Цена услуги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перевозки,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Сумма,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(гр. 3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гр.4)</w:t>
            </w:r>
          </w:p>
        </w:tc>
      </w:tr>
      <w:tr w:rsidR="00B7559D" w:rsidTr="00B7559D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7559D" w:rsidTr="00B7559D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7559D" w:rsidRDefault="00B7559D" w:rsidP="00B7559D">
      <w:pPr>
        <w:pStyle w:val="1"/>
        <w:jc w:val="left"/>
        <w:rPr>
          <w:sz w:val="20"/>
        </w:rPr>
      </w:pPr>
      <w:bookmarkStart w:id="67" w:name="sub_2603"/>
      <w:r>
        <w:rPr>
          <w:sz w:val="20"/>
        </w:rPr>
        <w:t xml:space="preserve">     </w:t>
      </w:r>
    </w:p>
    <w:p w:rsidR="00B7559D" w:rsidRDefault="00B7559D" w:rsidP="00B7559D">
      <w:pPr>
        <w:pStyle w:val="1"/>
        <w:jc w:val="left"/>
        <w:rPr>
          <w:sz w:val="20"/>
        </w:rPr>
      </w:pPr>
      <w:r>
        <w:rPr>
          <w:sz w:val="20"/>
        </w:rPr>
        <w:t>6.3. Расчет (обоснование) расходов на оплату коммунальных услуг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40"/>
        <w:gridCol w:w="2520"/>
        <w:gridCol w:w="1680"/>
        <w:gridCol w:w="1680"/>
        <w:gridCol w:w="1680"/>
        <w:gridCol w:w="1820"/>
      </w:tblGrid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67"/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 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Размер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потребления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ресурсов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Тариф (с учетом НДС),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Индексация, %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Сумма,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(гр. 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гр. 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proofErr w:type="gramEnd"/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гр.6)</w:t>
            </w: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7559D" w:rsidRDefault="00B7559D" w:rsidP="00B7559D">
      <w:pPr>
        <w:pStyle w:val="1"/>
        <w:jc w:val="left"/>
        <w:rPr>
          <w:sz w:val="20"/>
        </w:rPr>
      </w:pPr>
      <w:bookmarkStart w:id="68" w:name="sub_2604"/>
      <w:r>
        <w:rPr>
          <w:sz w:val="20"/>
        </w:rPr>
        <w:t xml:space="preserve">   </w:t>
      </w:r>
    </w:p>
    <w:p w:rsidR="00B7559D" w:rsidRDefault="00B7559D" w:rsidP="00B7559D">
      <w:pPr>
        <w:pStyle w:val="1"/>
        <w:jc w:val="left"/>
        <w:rPr>
          <w:sz w:val="20"/>
        </w:rPr>
      </w:pPr>
      <w:r>
        <w:rPr>
          <w:sz w:val="20"/>
        </w:rPr>
        <w:t xml:space="preserve">  6.4. Расчет (обоснование) расходов на оплату аренды имущества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64"/>
        <w:gridCol w:w="4318"/>
        <w:gridCol w:w="1583"/>
        <w:gridCol w:w="1584"/>
        <w:gridCol w:w="1871"/>
      </w:tblGrid>
      <w:tr w:rsidR="00B7559D" w:rsidTr="00B7559D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68"/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 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Ставка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арендной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платы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Стоимость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учетом НДС,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</w:tr>
      <w:tr w:rsidR="00B7559D" w:rsidTr="00B7559D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B7559D" w:rsidTr="00B7559D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</w:tbl>
    <w:p w:rsidR="00561B79" w:rsidRDefault="00B7559D" w:rsidP="00B7559D">
      <w:pPr>
        <w:pStyle w:val="1"/>
        <w:jc w:val="left"/>
        <w:rPr>
          <w:sz w:val="20"/>
        </w:rPr>
      </w:pPr>
      <w:bookmarkStart w:id="69" w:name="sub_2605"/>
      <w:r>
        <w:rPr>
          <w:sz w:val="20"/>
        </w:rPr>
        <w:t xml:space="preserve">   </w:t>
      </w:r>
    </w:p>
    <w:p w:rsidR="00B7559D" w:rsidRDefault="00B7559D" w:rsidP="00B7559D">
      <w:pPr>
        <w:pStyle w:val="1"/>
        <w:jc w:val="left"/>
        <w:rPr>
          <w:sz w:val="20"/>
        </w:rPr>
      </w:pPr>
      <w:r>
        <w:rPr>
          <w:sz w:val="20"/>
        </w:rPr>
        <w:t xml:space="preserve">  6.5. Расчет (обоснование) расходов на оплату работ, услуг по содержанию имущества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64"/>
        <w:gridCol w:w="4318"/>
        <w:gridCol w:w="1583"/>
        <w:gridCol w:w="1584"/>
        <w:gridCol w:w="1871"/>
      </w:tblGrid>
      <w:tr w:rsidR="00B7559D" w:rsidTr="00B7559D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69"/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 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расходов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Объект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(услуг)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Стоимость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 (услуг),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</w:tr>
      <w:tr w:rsidR="00B7559D" w:rsidTr="00B7559D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7559D" w:rsidTr="00B7559D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61B79" w:rsidRDefault="00B7559D" w:rsidP="00B7559D">
      <w:pPr>
        <w:pStyle w:val="1"/>
        <w:jc w:val="left"/>
        <w:rPr>
          <w:sz w:val="20"/>
        </w:rPr>
      </w:pPr>
      <w:bookmarkStart w:id="70" w:name="sub_2606"/>
      <w:r>
        <w:rPr>
          <w:sz w:val="20"/>
        </w:rPr>
        <w:t xml:space="preserve">    </w:t>
      </w:r>
    </w:p>
    <w:p w:rsidR="00B7559D" w:rsidRDefault="00B7559D" w:rsidP="00B7559D">
      <w:pPr>
        <w:pStyle w:val="1"/>
        <w:jc w:val="left"/>
        <w:rPr>
          <w:sz w:val="20"/>
        </w:rPr>
      </w:pPr>
      <w:r>
        <w:rPr>
          <w:sz w:val="20"/>
        </w:rPr>
        <w:t xml:space="preserve"> 6.6. Расчет (обоснование) расходов на оплату прочих работ, услуг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40"/>
        <w:gridCol w:w="5880"/>
        <w:gridCol w:w="1540"/>
        <w:gridCol w:w="1820"/>
      </w:tblGrid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70"/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 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расходов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договоров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Стоимость услуги,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61B79" w:rsidRDefault="00B7559D" w:rsidP="00B7559D">
      <w:pPr>
        <w:pStyle w:val="1"/>
        <w:jc w:val="left"/>
        <w:rPr>
          <w:sz w:val="20"/>
        </w:rPr>
      </w:pPr>
      <w:bookmarkStart w:id="71" w:name="sub_2607"/>
      <w:r>
        <w:rPr>
          <w:sz w:val="20"/>
        </w:rPr>
        <w:t xml:space="preserve">  </w:t>
      </w:r>
    </w:p>
    <w:p w:rsidR="00B7559D" w:rsidRDefault="00B7559D" w:rsidP="00B7559D">
      <w:pPr>
        <w:pStyle w:val="1"/>
        <w:jc w:val="left"/>
        <w:rPr>
          <w:sz w:val="20"/>
        </w:rPr>
      </w:pPr>
      <w:r>
        <w:rPr>
          <w:sz w:val="20"/>
        </w:rPr>
        <w:t xml:space="preserve">  6.7. Расчет (обоснование) расходов на приобретение основных средств, материальных запасов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76"/>
        <w:gridCol w:w="4320"/>
        <w:gridCol w:w="1584"/>
        <w:gridCol w:w="1872"/>
        <w:gridCol w:w="1728"/>
      </w:tblGrid>
      <w:tr w:rsidR="00B7559D" w:rsidTr="00B7559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71"/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 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расходов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Средняя стоимость,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Сумма,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(гр. 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гр. 3)</w:t>
            </w:r>
          </w:p>
        </w:tc>
      </w:tr>
      <w:tr w:rsidR="00B7559D" w:rsidTr="00B7559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7559D" w:rsidTr="00B7559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59D" w:rsidTr="00B7559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7559D" w:rsidRDefault="00B7559D" w:rsidP="00B7559D"/>
    <w:p w:rsidR="00B7559D" w:rsidRDefault="00B7559D" w:rsidP="00B7559D"/>
    <w:p w:rsidR="00B7559D" w:rsidRDefault="00B7559D" w:rsidP="00B7559D"/>
    <w:p w:rsidR="00B7559D" w:rsidRDefault="00B7559D" w:rsidP="00B7559D"/>
    <w:p w:rsidR="00B7559D" w:rsidRDefault="00B7559D" w:rsidP="00B7559D"/>
    <w:p w:rsidR="00B7559D" w:rsidRDefault="00B7559D" w:rsidP="00B7559D"/>
    <w:p w:rsidR="00B7559D" w:rsidRDefault="00B7559D" w:rsidP="00B7559D"/>
    <w:p w:rsidR="00B7559D" w:rsidRDefault="00B7559D" w:rsidP="00B7559D"/>
    <w:p w:rsidR="00B7559D" w:rsidRDefault="00B7559D" w:rsidP="00B7559D"/>
    <w:p w:rsidR="00B7559D" w:rsidRDefault="00B7559D" w:rsidP="00B7559D"/>
    <w:p w:rsidR="00B7559D" w:rsidRDefault="00B7559D" w:rsidP="00B7559D"/>
    <w:p w:rsidR="00B7559D" w:rsidRDefault="00B7559D" w:rsidP="00B7559D"/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  <w:r w:rsidRPr="00FE7202">
        <w:rPr>
          <w:iCs/>
        </w:rPr>
        <w:t xml:space="preserve">                                                                                                                                                                                            </w:t>
      </w:r>
      <w:r>
        <w:rPr>
          <w:iCs/>
        </w:rPr>
        <w:t xml:space="preserve">                 </w:t>
      </w: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</w:p>
    <w:p w:rsidR="00B7559D" w:rsidRDefault="00B7559D" w:rsidP="00B7559D">
      <w:pPr>
        <w:rPr>
          <w:iCs/>
        </w:rPr>
        <w:sectPr w:rsidR="00B7559D">
          <w:pgSz w:w="11906" w:h="16838"/>
          <w:pgMar w:top="1134" w:right="567" w:bottom="1134" w:left="1134" w:header="709" w:footer="709" w:gutter="0"/>
          <w:cols w:space="720"/>
        </w:sectPr>
      </w:pP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iCs/>
        </w:rPr>
      </w:pPr>
      <w:r>
        <w:rPr>
          <w:iCs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Приложение 3</w:t>
      </w: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color w:val="333333"/>
        </w:rPr>
      </w:pPr>
      <w:r>
        <w:rPr>
          <w:color w:val="333333"/>
        </w:rPr>
        <w:t xml:space="preserve">                                                                                                                                                                                                            к Порядку составления и утверждения плана </w:t>
      </w: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color w:val="333333"/>
        </w:rPr>
      </w:pPr>
      <w:r>
        <w:rPr>
          <w:color w:val="333333"/>
        </w:rPr>
        <w:t xml:space="preserve">финансово-хозяйственной  деятельности  </w:t>
      </w:r>
      <w:proofErr w:type="gramStart"/>
      <w:r>
        <w:rPr>
          <w:color w:val="333333"/>
        </w:rPr>
        <w:t>муниципальных</w:t>
      </w:r>
      <w:proofErr w:type="gramEnd"/>
      <w:r>
        <w:rPr>
          <w:color w:val="333333"/>
        </w:rPr>
        <w:t xml:space="preserve">  </w:t>
      </w:r>
    </w:p>
    <w:p w:rsidR="00B7559D" w:rsidRDefault="00B7559D" w:rsidP="00B7559D">
      <w:pPr>
        <w:widowControl w:val="0"/>
        <w:autoSpaceDE w:val="0"/>
        <w:autoSpaceDN w:val="0"/>
        <w:adjustRightInd w:val="0"/>
        <w:jc w:val="right"/>
        <w:rPr>
          <w:color w:val="333333"/>
        </w:rPr>
      </w:pPr>
      <w:r>
        <w:rPr>
          <w:color w:val="333333"/>
        </w:rPr>
        <w:t>бюджетных учреждений  Ромодановского  муниципального района</w:t>
      </w:r>
    </w:p>
    <w:p w:rsidR="00B7559D" w:rsidRDefault="00B7559D" w:rsidP="00B7559D"/>
    <w:p w:rsidR="00B7559D" w:rsidRDefault="00B7559D" w:rsidP="00B7559D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УТВЕРЖДАЮ</w:t>
      </w:r>
    </w:p>
    <w:p w:rsidR="00B7559D" w:rsidRDefault="00B7559D" w:rsidP="00B7559D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______________________________________________________________________</w:t>
      </w:r>
    </w:p>
    <w:p w:rsidR="00B7559D" w:rsidRDefault="00B7559D" w:rsidP="00B7559D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proofErr w:type="gramStart"/>
      <w:r>
        <w:rPr>
          <w:rFonts w:ascii="Times New Roman" w:hAnsi="Times New Roman" w:cs="Times New Roman"/>
          <w:sz w:val="20"/>
          <w:szCs w:val="20"/>
        </w:rPr>
        <w:t>(наименование должности лица, утверждающего документ, наименование органа,</w:t>
      </w:r>
      <w:proofErr w:type="gramEnd"/>
    </w:p>
    <w:p w:rsidR="00B7559D" w:rsidRDefault="00B7559D" w:rsidP="00B7559D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______________________________________________________________________</w:t>
      </w:r>
    </w:p>
    <w:p w:rsidR="00B7559D" w:rsidRDefault="00B7559D" w:rsidP="00B7559D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осуществляющего функции и полномочия учредителя (учреждения))</w:t>
      </w:r>
    </w:p>
    <w:p w:rsidR="00B7559D" w:rsidRDefault="00B7559D" w:rsidP="00B7559D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__________________________________</w:t>
      </w:r>
    </w:p>
    <w:p w:rsidR="00B7559D" w:rsidRDefault="00B7559D" w:rsidP="00B7559D">
      <w:pPr>
        <w:pStyle w:val="ab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(подпись)                                        (расшифровка подписи)</w:t>
      </w:r>
    </w:p>
    <w:p w:rsidR="00B7559D" w:rsidRDefault="00B7559D" w:rsidP="00B7559D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"___"_______________________ 20__ г.</w:t>
      </w:r>
    </w:p>
    <w:p w:rsidR="00B7559D" w:rsidRDefault="00B7559D" w:rsidP="00B7559D"/>
    <w:p w:rsidR="00B7559D" w:rsidRDefault="00B7559D" w:rsidP="00B7559D">
      <w:pPr>
        <w:pStyle w:val="ab"/>
        <w:jc w:val="center"/>
        <w:rPr>
          <w:rFonts w:ascii="Times New Roman" w:hAnsi="Times New Roman" w:cs="Times New Roman"/>
          <w:sz w:val="16"/>
          <w:szCs w:val="16"/>
        </w:rPr>
      </w:pPr>
      <w:bookmarkStart w:id="72" w:name="sub_101383"/>
      <w:r>
        <w:rPr>
          <w:rStyle w:val="a8"/>
          <w:rFonts w:ascii="Times New Roman" w:hAnsi="Times New Roman" w:cs="Times New Roman"/>
          <w:bCs/>
          <w:sz w:val="16"/>
          <w:szCs w:val="16"/>
        </w:rPr>
        <w:t>СВЕДЕНИЯ</w:t>
      </w:r>
    </w:p>
    <w:bookmarkEnd w:id="72"/>
    <w:p w:rsidR="00B7559D" w:rsidRPr="00B7559D" w:rsidRDefault="00B7559D" w:rsidP="00B7559D">
      <w:pPr>
        <w:pStyle w:val="ab"/>
        <w:jc w:val="center"/>
        <w:rPr>
          <w:b/>
          <w:bCs/>
          <w:color w:val="26282F"/>
        </w:rPr>
      </w:pPr>
      <w:r>
        <w:rPr>
          <w:rStyle w:val="a8"/>
          <w:rFonts w:ascii="Times New Roman" w:hAnsi="Times New Roman" w:cs="Times New Roman"/>
          <w:bCs/>
          <w:sz w:val="16"/>
          <w:szCs w:val="16"/>
        </w:rPr>
        <w:t>ОБ ОПЕРАЦИЯХ С ЦЕЛЕВЫМИ СУБСИДИЯМИ, ПРЕДОСТАВЛЕННЫМИ МУНИЦИПАЛЬНОМУ УЧРЕЖДЕНИЮ НА 20__ Г.</w:t>
      </w:r>
    </w:p>
    <w:tbl>
      <w:tblPr>
        <w:tblW w:w="154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560"/>
        <w:gridCol w:w="1113"/>
        <w:gridCol w:w="1293"/>
        <w:gridCol w:w="362"/>
        <w:gridCol w:w="816"/>
        <w:gridCol w:w="516"/>
        <w:gridCol w:w="572"/>
        <w:gridCol w:w="1427"/>
        <w:gridCol w:w="257"/>
        <w:gridCol w:w="1144"/>
        <w:gridCol w:w="1129"/>
        <w:gridCol w:w="145"/>
        <w:gridCol w:w="1383"/>
        <w:gridCol w:w="480"/>
        <w:gridCol w:w="462"/>
        <w:gridCol w:w="227"/>
        <w:gridCol w:w="1582"/>
        <w:gridCol w:w="27"/>
      </w:tblGrid>
      <w:tr w:rsidR="00B7559D" w:rsidTr="00B7559D">
        <w:tc>
          <w:tcPr>
            <w:tcW w:w="13888" w:type="dxa"/>
            <w:gridSpan w:val="1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КОДЫ</w:t>
            </w:r>
          </w:p>
        </w:tc>
      </w:tr>
      <w:tr w:rsidR="00B7559D" w:rsidTr="00B7559D">
        <w:tc>
          <w:tcPr>
            <w:tcW w:w="533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73" w:name="sub_101385"/>
            <w:bookmarkEnd w:id="73"/>
          </w:p>
        </w:tc>
        <w:tc>
          <w:tcPr>
            <w:tcW w:w="600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Форма по </w:t>
            </w:r>
            <w:hyperlink r:id="rId30" w:history="1">
              <w:r>
                <w:rPr>
                  <w:rStyle w:val="a7"/>
                  <w:b/>
                  <w:sz w:val="16"/>
                  <w:szCs w:val="16"/>
                </w:rPr>
                <w:t>ОКУД</w:t>
              </w:r>
            </w:hyperlink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559D" w:rsidRDefault="00B7559D">
            <w:pPr>
              <w:pStyle w:val="1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sz w:val="16"/>
                <w:szCs w:val="16"/>
              </w:rPr>
              <w:t>0501016</w:t>
            </w:r>
          </w:p>
        </w:tc>
      </w:tr>
      <w:tr w:rsidR="00B7559D" w:rsidTr="00B7559D">
        <w:tc>
          <w:tcPr>
            <w:tcW w:w="533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0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Дата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7559D" w:rsidTr="00B7559D">
        <w:tc>
          <w:tcPr>
            <w:tcW w:w="5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74" w:name="sub_1102"/>
            <w:r>
              <w:rPr>
                <w:rFonts w:ascii="Times New Roman" w:hAnsi="Times New Roman" w:cs="Times New Roman"/>
                <w:sz w:val="16"/>
                <w:szCs w:val="16"/>
              </w:rPr>
              <w:t>Государственное (муниципальное)</w:t>
            </w:r>
            <w:bookmarkEnd w:id="74"/>
          </w:p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учреждение (подразделение)</w:t>
            </w:r>
          </w:p>
        </w:tc>
        <w:tc>
          <w:tcPr>
            <w:tcW w:w="60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______________________________________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по ОКПО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7559D" w:rsidTr="00B7559D">
        <w:tc>
          <w:tcPr>
            <w:tcW w:w="5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ИНН/КПП</w:t>
            </w:r>
          </w:p>
        </w:tc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Дата представления предыдущих Сведений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7559D" w:rsidTr="00B7559D">
        <w:tc>
          <w:tcPr>
            <w:tcW w:w="5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 бюджета</w:t>
            </w:r>
          </w:p>
        </w:tc>
        <w:tc>
          <w:tcPr>
            <w:tcW w:w="60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по </w:t>
            </w:r>
            <w:hyperlink r:id="rId31" w:history="1">
              <w:r>
                <w:rPr>
                  <w:rStyle w:val="a7"/>
                  <w:b/>
                  <w:sz w:val="16"/>
                  <w:szCs w:val="16"/>
                </w:rPr>
                <w:t>ОКТМО</w:t>
              </w:r>
            </w:hyperlink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7559D" w:rsidTr="00B7559D">
        <w:tc>
          <w:tcPr>
            <w:tcW w:w="5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75" w:name="sub_1103"/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 органа, осуществляющего</w:t>
            </w:r>
            <w:bookmarkEnd w:id="75"/>
          </w:p>
        </w:tc>
        <w:tc>
          <w:tcPr>
            <w:tcW w:w="60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7559D" w:rsidTr="00B7559D">
        <w:tc>
          <w:tcPr>
            <w:tcW w:w="5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функции и полномочия учредителя</w:t>
            </w:r>
          </w:p>
        </w:tc>
        <w:tc>
          <w:tcPr>
            <w:tcW w:w="60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Глава по </w:t>
            </w:r>
            <w:hyperlink r:id="rId32" w:history="1">
              <w:r>
                <w:rPr>
                  <w:rStyle w:val="a7"/>
                  <w:b/>
                  <w:sz w:val="16"/>
                  <w:szCs w:val="16"/>
                </w:rPr>
                <w:t>БК</w:t>
              </w:r>
            </w:hyperlink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7559D" w:rsidTr="00B7559D">
        <w:tc>
          <w:tcPr>
            <w:tcW w:w="5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76" w:name="sub_1104"/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 органа, осуществляющего</w:t>
            </w:r>
            <w:bookmarkEnd w:id="76"/>
          </w:p>
        </w:tc>
        <w:tc>
          <w:tcPr>
            <w:tcW w:w="60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7559D" w:rsidTr="00B7559D">
        <w:tc>
          <w:tcPr>
            <w:tcW w:w="5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ведение лицевого счета</w:t>
            </w:r>
          </w:p>
        </w:tc>
        <w:tc>
          <w:tcPr>
            <w:tcW w:w="60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по ОКПО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7559D" w:rsidTr="00B7559D">
        <w:tc>
          <w:tcPr>
            <w:tcW w:w="113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Единица измерения: руб. (с точностью до второго десятичного знака)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по </w:t>
            </w:r>
            <w:hyperlink r:id="rId33" w:history="1">
              <w:r>
                <w:rPr>
                  <w:rStyle w:val="a7"/>
                  <w:b/>
                  <w:sz w:val="16"/>
                  <w:szCs w:val="16"/>
                </w:rPr>
                <w:t>ОКЕИ</w:t>
              </w:r>
            </w:hyperlink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7559D" w:rsidTr="00B7559D">
        <w:tc>
          <w:tcPr>
            <w:tcW w:w="113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_____________________________________</w:t>
            </w:r>
          </w:p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 (наименование иностранной валюты)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по </w:t>
            </w:r>
            <w:hyperlink r:id="rId34" w:history="1">
              <w:r>
                <w:rPr>
                  <w:rStyle w:val="a7"/>
                  <w:b/>
                  <w:sz w:val="16"/>
                  <w:szCs w:val="16"/>
                </w:rPr>
                <w:t>ОКВ</w:t>
              </w:r>
            </w:hyperlink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7559D" w:rsidTr="00B7559D">
        <w:tc>
          <w:tcPr>
            <w:tcW w:w="127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7559D" w:rsidTr="00B7559D">
        <w:tc>
          <w:tcPr>
            <w:tcW w:w="127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Остаток средств на начало года</w:t>
            </w:r>
          </w:p>
        </w:tc>
        <w:tc>
          <w:tcPr>
            <w:tcW w:w="27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7559D" w:rsidTr="00B7559D">
        <w:trPr>
          <w:gridAfter w:val="1"/>
          <w:wAfter w:w="27" w:type="dxa"/>
        </w:trPr>
        <w:tc>
          <w:tcPr>
            <w:tcW w:w="2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77" w:name="sub_1110"/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 субсидии</w:t>
            </w:r>
            <w:bookmarkEnd w:id="77"/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Код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субсидии</w:t>
            </w:r>
          </w:p>
        </w:tc>
        <w:tc>
          <w:tcPr>
            <w:tcW w:w="12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Код по </w:t>
            </w:r>
            <w:hyperlink r:id="rId35" w:history="1">
              <w:r>
                <w:rPr>
                  <w:rStyle w:val="a7"/>
                  <w:b/>
                  <w:sz w:val="16"/>
                  <w:szCs w:val="16"/>
                </w:rPr>
                <w:t>бюджетной классификации</w:t>
              </w:r>
            </w:hyperlink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Российск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ой Федерации</w:t>
            </w:r>
          </w:p>
        </w:tc>
        <w:tc>
          <w:tcPr>
            <w:tcW w:w="11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Код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объекта</w:t>
            </w:r>
          </w:p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ФАИП</w:t>
            </w:r>
          </w:p>
        </w:tc>
        <w:tc>
          <w:tcPr>
            <w:tcW w:w="27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Разрешенный к использованию остаток субсидии прошлых лет на начало 20__ г.</w:t>
            </w:r>
          </w:p>
        </w:tc>
        <w:tc>
          <w:tcPr>
            <w:tcW w:w="227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Суммы возврата дебиторской задолженности прошлых лет</w:t>
            </w:r>
          </w:p>
        </w:tc>
        <w:tc>
          <w:tcPr>
            <w:tcW w:w="42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Планируемые</w:t>
            </w:r>
          </w:p>
        </w:tc>
      </w:tr>
      <w:tr w:rsidR="00B7559D" w:rsidTr="00B7559D">
        <w:trPr>
          <w:gridAfter w:val="1"/>
          <w:wAfter w:w="27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pPr>
              <w:rPr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D" w:rsidRDefault="00B7559D">
            <w:pPr>
              <w:rPr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7559D" w:rsidRDefault="00B7559D">
            <w:pPr>
              <w:rPr>
                <w:sz w:val="16"/>
                <w:szCs w:val="16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7559D" w:rsidRDefault="00B7559D">
            <w:pPr>
              <w:rPr>
                <w:sz w:val="16"/>
                <w:szCs w:val="16"/>
              </w:rPr>
            </w:pP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код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сумма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код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сумма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поступления</w:t>
            </w: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выплаты</w:t>
            </w:r>
          </w:p>
        </w:tc>
      </w:tr>
      <w:tr w:rsidR="00B7559D" w:rsidTr="00B7559D">
        <w:trPr>
          <w:gridAfter w:val="1"/>
          <w:wAfter w:w="27" w:type="dxa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B7559D" w:rsidTr="00B7559D">
        <w:trPr>
          <w:gridAfter w:val="1"/>
          <w:wAfter w:w="27" w:type="dxa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7559D" w:rsidTr="00B7559D">
        <w:trPr>
          <w:gridAfter w:val="1"/>
          <w:wAfter w:w="27" w:type="dxa"/>
        </w:trPr>
        <w:tc>
          <w:tcPr>
            <w:tcW w:w="7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9D" w:rsidRDefault="00B7559D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7559D" w:rsidTr="00B7559D">
        <w:trPr>
          <w:gridAfter w:val="1"/>
          <w:wAfter w:w="27" w:type="dxa"/>
        </w:trPr>
        <w:tc>
          <w:tcPr>
            <w:tcW w:w="13661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:rsidR="00B7559D" w:rsidRDefault="00B7559D">
            <w:pPr>
              <w:pStyle w:val="a9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Номер страницы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7559D" w:rsidTr="00B7559D">
        <w:trPr>
          <w:gridAfter w:val="1"/>
          <w:wAfter w:w="27" w:type="dxa"/>
        </w:trPr>
        <w:tc>
          <w:tcPr>
            <w:tcW w:w="13661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:rsidR="00B7559D" w:rsidRDefault="00B7559D">
            <w:pPr>
              <w:pStyle w:val="a9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Всего страниц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9D" w:rsidRDefault="00B7559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B7559D" w:rsidRDefault="00B7559D" w:rsidP="00B7559D">
      <w:pPr>
        <w:rPr>
          <w:vanish/>
          <w:sz w:val="24"/>
          <w:szCs w:val="24"/>
        </w:rPr>
      </w:pPr>
    </w:p>
    <w:tbl>
      <w:tblPr>
        <w:tblW w:w="0" w:type="auto"/>
        <w:tblLook w:val="01E0"/>
      </w:tblPr>
      <w:tblGrid>
        <w:gridCol w:w="8572"/>
        <w:gridCol w:w="6214"/>
      </w:tblGrid>
      <w:tr w:rsidR="00B7559D" w:rsidTr="00B7559D">
        <w:tc>
          <w:tcPr>
            <w:tcW w:w="8928" w:type="dxa"/>
          </w:tcPr>
          <w:p w:rsidR="00B7559D" w:rsidRDefault="00B7559D">
            <w:pPr>
              <w:pStyle w:val="ab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Руководитель  ___________________ _________________________                                                                                                                                                              </w:t>
            </w:r>
          </w:p>
          <w:p w:rsidR="00B7559D" w:rsidRDefault="00B7559D">
            <w:pPr>
              <w:pStyle w:val="ab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(подпись)        (расшифровка подписи)</w:t>
            </w:r>
          </w:p>
          <w:p w:rsidR="00B7559D" w:rsidRDefault="00B7559D">
            <w:pPr>
              <w:pStyle w:val="ab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Главный бухгалтер ___________________ _________________________                                                                                                              </w:t>
            </w:r>
          </w:p>
          <w:p w:rsidR="00B7559D" w:rsidRDefault="00B7559D">
            <w:pPr>
              <w:pStyle w:val="ab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(подпись)        (расшифровка подписи)</w:t>
            </w:r>
          </w:p>
          <w:p w:rsidR="00B7559D" w:rsidRDefault="00B7559D">
            <w:pPr>
              <w:pStyle w:val="ab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Ответственный</w:t>
            </w:r>
          </w:p>
          <w:p w:rsidR="00B7559D" w:rsidRDefault="00B7559D">
            <w:pPr>
              <w:pStyle w:val="ab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исполнитель ___________ _________ _____________________ _________      </w:t>
            </w:r>
          </w:p>
          <w:p w:rsidR="00B7559D" w:rsidRDefault="00B7559D">
            <w:pPr>
              <w:pStyle w:val="ab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(должность) (подпись) (расшифровка подписи) (телефон)</w:t>
            </w:r>
          </w:p>
          <w:p w:rsidR="00B7559D" w:rsidRDefault="00B7559D">
            <w:pPr>
              <w:pStyle w:val="ab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"____"________________ 20__ г.</w:t>
            </w:r>
          </w:p>
          <w:p w:rsidR="00B7559D" w:rsidRDefault="00B7559D">
            <w:pPr>
              <w:pStyle w:val="ab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25" w:type="dxa"/>
          </w:tcPr>
          <w:p w:rsidR="00B7559D" w:rsidRDefault="00B7559D">
            <w:pPr>
              <w:pStyle w:val="ab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┌ ─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┐                                                                                                                                                                                                                                  ОТМЕТКА ОРГАНА, ОСУЩЕСТВЛЯЮЩЕГО ВЕДЕНИЕ ЛИЦЕВОГО СЧЕТА,                                                                                                                                                                                                                                   │                   О ПРИНЯТИИ НАСТОЯЩИХ СВЕДЕНИЙ                                   │                                                                                                                                                                                                                                    Ответственный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│исполнитель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___________ _________ _____________________ _________     │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B7559D" w:rsidRDefault="00B7559D">
            <w:pPr>
              <w:pStyle w:val="ab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(должность) (подпись) (расшифровка подписи) (телефон)                                                                                                                                                                                                                                 │"____"_____________________ 20__ г.                                                               │                                                                                                                                                                                                                                    └ ─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┘</w:t>
            </w:r>
          </w:p>
          <w:p w:rsidR="00B7559D" w:rsidRDefault="00B7559D">
            <w:pPr>
              <w:pStyle w:val="ab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E39BE" w:rsidRDefault="005E39BE"/>
    <w:sectPr w:rsidR="005E39BE" w:rsidSect="00B7559D">
      <w:pgSz w:w="16838" w:h="11906" w:orient="landscape"/>
      <w:pgMar w:top="568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DD2C91"/>
    <w:rsid w:val="00016DD5"/>
    <w:rsid w:val="00060290"/>
    <w:rsid w:val="00561B79"/>
    <w:rsid w:val="005E39BE"/>
    <w:rsid w:val="00747297"/>
    <w:rsid w:val="00B7559D"/>
    <w:rsid w:val="00BB38F9"/>
    <w:rsid w:val="00BB738B"/>
    <w:rsid w:val="00CC1D5E"/>
    <w:rsid w:val="00DD2C91"/>
    <w:rsid w:val="00EB0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C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D2C91"/>
    <w:pPr>
      <w:keepNext/>
      <w:jc w:val="both"/>
      <w:outlineLvl w:val="0"/>
    </w:pPr>
    <w:rPr>
      <w:sz w:val="28"/>
    </w:rPr>
  </w:style>
  <w:style w:type="paragraph" w:styleId="7">
    <w:name w:val="heading 7"/>
    <w:basedOn w:val="a"/>
    <w:next w:val="a"/>
    <w:link w:val="70"/>
    <w:uiPriority w:val="9"/>
    <w:unhideWhenUsed/>
    <w:qFormat/>
    <w:rsid w:val="00DD2C91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D2C9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DD2C9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DD2C91"/>
    <w:pPr>
      <w:jc w:val="center"/>
    </w:pPr>
    <w:rPr>
      <w:b/>
      <w:sz w:val="36"/>
    </w:rPr>
  </w:style>
  <w:style w:type="character" w:customStyle="1" w:styleId="a4">
    <w:name w:val="Название Знак"/>
    <w:basedOn w:val="a0"/>
    <w:link w:val="a3"/>
    <w:rsid w:val="00DD2C9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DD2C91"/>
    <w:pPr>
      <w:spacing w:after="120"/>
    </w:pPr>
    <w:rPr>
      <w:sz w:val="24"/>
      <w:szCs w:val="24"/>
    </w:rPr>
  </w:style>
  <w:style w:type="character" w:customStyle="1" w:styleId="a6">
    <w:name w:val="Основной текст Знак"/>
    <w:basedOn w:val="a0"/>
    <w:link w:val="a5"/>
    <w:semiHidden/>
    <w:rsid w:val="00DD2C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DD2C9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DD2C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DD2C9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7">
    <w:name w:val="Гипертекстовая ссылка"/>
    <w:rsid w:val="00DD2C91"/>
    <w:rPr>
      <w:color w:val="106BBE"/>
    </w:rPr>
  </w:style>
  <w:style w:type="character" w:customStyle="1" w:styleId="a8">
    <w:name w:val="Цветовое выделение"/>
    <w:rsid w:val="00B7559D"/>
    <w:rPr>
      <w:b/>
      <w:bCs w:val="0"/>
      <w:color w:val="26282F"/>
    </w:rPr>
  </w:style>
  <w:style w:type="paragraph" w:customStyle="1" w:styleId="a9">
    <w:name w:val="Нормальный (таблица)"/>
    <w:basedOn w:val="a"/>
    <w:next w:val="a"/>
    <w:rsid w:val="00B7559D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6"/>
      <w:szCs w:val="26"/>
    </w:rPr>
  </w:style>
  <w:style w:type="paragraph" w:customStyle="1" w:styleId="aa">
    <w:name w:val="Прижатый влево"/>
    <w:basedOn w:val="a"/>
    <w:next w:val="a"/>
    <w:rsid w:val="00B7559D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b">
    <w:name w:val="Таблицы (моноширинный)"/>
    <w:basedOn w:val="a"/>
    <w:next w:val="a"/>
    <w:rsid w:val="00B7559D"/>
    <w:pPr>
      <w:widowControl w:val="0"/>
      <w:autoSpaceDE w:val="0"/>
      <w:autoSpaceDN w:val="0"/>
      <w:adjustRightInd w:val="0"/>
    </w:pPr>
    <w:rPr>
      <w:rFonts w:ascii="Courier New" w:hAnsi="Courier New" w:cs="Courier New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2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262855" TargetMode="External"/><Relationship Id="rId13" Type="http://schemas.openxmlformats.org/officeDocument/2006/relationships/hyperlink" Target="https://normativ.kontur.ru/document?moduleid=1&amp;documentid=264864" TargetMode="External"/><Relationship Id="rId18" Type="http://schemas.openxmlformats.org/officeDocument/2006/relationships/hyperlink" Target="https://normativ.kontur.ru/document?moduleid=1&amp;documentid=262855" TargetMode="External"/><Relationship Id="rId26" Type="http://schemas.openxmlformats.org/officeDocument/2006/relationships/hyperlink" Target="http://internet.garant.ru/document?id=12088083&amp;sub=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normativ.kontur.ru/document?moduleid=1&amp;documentid=121733" TargetMode="External"/><Relationship Id="rId34" Type="http://schemas.openxmlformats.org/officeDocument/2006/relationships/hyperlink" Target="http://internet.garant.ru/document?id=12022754&amp;sub=0" TargetMode="External"/><Relationship Id="rId7" Type="http://schemas.openxmlformats.org/officeDocument/2006/relationships/hyperlink" Target="https://normativ.kontur.ru/document?moduleid=1&amp;documentid=262659" TargetMode="External"/><Relationship Id="rId12" Type="http://schemas.openxmlformats.org/officeDocument/2006/relationships/hyperlink" Target="https://normativ.kontur.ru/document?moduleid=1&amp;documentid=264864" TargetMode="External"/><Relationship Id="rId17" Type="http://schemas.openxmlformats.org/officeDocument/2006/relationships/hyperlink" Target="http://internet.garant.ru/document?id=70253464&amp;sub=2" TargetMode="External"/><Relationship Id="rId25" Type="http://schemas.openxmlformats.org/officeDocument/2006/relationships/hyperlink" Target="http://internet.garant.ru/document?id=70253464&amp;sub=15" TargetMode="External"/><Relationship Id="rId33" Type="http://schemas.openxmlformats.org/officeDocument/2006/relationships/hyperlink" Target="http://internet.garant.ru/document?id=79222&amp;sub=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nternet.garant.ru/document?id=10800200&amp;sub=1" TargetMode="External"/><Relationship Id="rId20" Type="http://schemas.openxmlformats.org/officeDocument/2006/relationships/hyperlink" Target="https://normativ.kontur.ru/document?moduleid=1&amp;documentid=264864" TargetMode="External"/><Relationship Id="rId29" Type="http://schemas.openxmlformats.org/officeDocument/2006/relationships/hyperlink" Target="http://internet.garant.ru/document?id=12043845&amp;sub=0" TargetMode="External"/><Relationship Id="rId1" Type="http://schemas.openxmlformats.org/officeDocument/2006/relationships/styles" Target="styles.xml"/><Relationship Id="rId6" Type="http://schemas.openxmlformats.org/officeDocument/2006/relationships/hyperlink" Target="https://normativ.kontur.ru/document?moduleid=1&amp;documentid=262855" TargetMode="External"/><Relationship Id="rId11" Type="http://schemas.openxmlformats.org/officeDocument/2006/relationships/hyperlink" Target="https://normativ.kontur.ru/document?moduleid=1&amp;documentid=264864" TargetMode="External"/><Relationship Id="rId24" Type="http://schemas.openxmlformats.org/officeDocument/2006/relationships/hyperlink" Target="file:///C:\Users\Admin\AppData\Local\Temp\Rar$DI03.609\&#1073;&#1083;&#1072;&#1085;&#1082;%20&#1055;&#1060;&#1061;&#1044;%20&#1085;&#1072;%20%202017%20%20&#1091;&#1090;&#1086;&#1095;&#1085;.doc" TargetMode="External"/><Relationship Id="rId32" Type="http://schemas.openxmlformats.org/officeDocument/2006/relationships/hyperlink" Target="http://internet.garant.ru/document?id=70308460&amp;sub=100000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normativ.kontur.ru/document?moduleid=1&amp;documentid=262659" TargetMode="External"/><Relationship Id="rId15" Type="http://schemas.openxmlformats.org/officeDocument/2006/relationships/hyperlink" Target="http://internet.garant.ru/document?id=78834&amp;sub=1000" TargetMode="External"/><Relationship Id="rId23" Type="http://schemas.openxmlformats.org/officeDocument/2006/relationships/hyperlink" Target="http://internet.garant.ru/document?id=12012604&amp;sub=78111" TargetMode="External"/><Relationship Id="rId28" Type="http://schemas.openxmlformats.org/officeDocument/2006/relationships/hyperlink" Target="file:///C:\Users\Admin\AppData\Local\Temp\Rar$DI03.609\&#1073;&#1083;&#1072;&#1085;&#1082;%20&#1055;&#1060;&#1061;&#1044;%20&#1085;&#1072;%20%202017%20%20&#1091;&#1090;&#1086;&#1095;&#1085;.doc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normativ.kontur.ru/document?moduleid=1&amp;documentid=264864" TargetMode="External"/><Relationship Id="rId19" Type="http://schemas.openxmlformats.org/officeDocument/2006/relationships/hyperlink" Target="https://normativ.kontur.ru/document?moduleid=1&amp;documentid=262659" TargetMode="External"/><Relationship Id="rId31" Type="http://schemas.openxmlformats.org/officeDocument/2006/relationships/hyperlink" Target="http://internet.garant.ru/document?id=70365940&amp;sub=0" TargetMode="External"/><Relationship Id="rId4" Type="http://schemas.openxmlformats.org/officeDocument/2006/relationships/hyperlink" Target="https://normativ.kontur.ru/document?moduleid=1&amp;documentid=14485" TargetMode="External"/><Relationship Id="rId9" Type="http://schemas.openxmlformats.org/officeDocument/2006/relationships/hyperlink" Target="https://normativ.kontur.ru/document?moduleid=1&amp;documentid=262659" TargetMode="External"/><Relationship Id="rId14" Type="http://schemas.openxmlformats.org/officeDocument/2006/relationships/hyperlink" Target="http://internet.garant.ru/document?id=12012604&amp;sub=2" TargetMode="External"/><Relationship Id="rId22" Type="http://schemas.openxmlformats.org/officeDocument/2006/relationships/hyperlink" Target="http://internet.garant.ru/document?id=70308460&amp;sub=100000" TargetMode="External"/><Relationship Id="rId27" Type="http://schemas.openxmlformats.org/officeDocument/2006/relationships/hyperlink" Target="file:///C:\Users\Admin\AppData\Local\Temp\Rar$DI03.609\&#1073;&#1083;&#1072;&#1085;&#1082;%20&#1055;&#1060;&#1061;&#1044;%20&#1085;&#1072;%20%202017%20%20&#1091;&#1090;&#1086;&#1095;&#1085;.doc" TargetMode="External"/><Relationship Id="rId30" Type="http://schemas.openxmlformats.org/officeDocument/2006/relationships/hyperlink" Target="http://internet.garant.ru/document?id=79139&amp;sub=0" TargetMode="External"/><Relationship Id="rId35" Type="http://schemas.openxmlformats.org/officeDocument/2006/relationships/hyperlink" Target="http://internet.garant.ru/document?id=70308460&amp;sub=10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23</Pages>
  <Words>8023</Words>
  <Characters>45732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2017-01-25T07:17:00Z</cp:lastPrinted>
  <dcterms:created xsi:type="dcterms:W3CDTF">2017-01-17T12:21:00Z</dcterms:created>
  <dcterms:modified xsi:type="dcterms:W3CDTF">2017-01-25T07:26:00Z</dcterms:modified>
</cp:coreProperties>
</file>