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СВЕДЕНИЯ</w:t>
      </w:r>
    </w:p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 xml:space="preserve">о  доходах, расходах, имуществе  и  обязательствах   имущественного  характера  </w:t>
      </w:r>
      <w:r w:rsidR="00B87CBD">
        <w:rPr>
          <w:b/>
          <w:szCs w:val="28"/>
        </w:rPr>
        <w:t>депутатов Совета депутатов</w:t>
      </w:r>
      <w:r w:rsidR="00FE410C">
        <w:rPr>
          <w:b/>
          <w:szCs w:val="28"/>
        </w:rPr>
        <w:t xml:space="preserve"> </w:t>
      </w:r>
      <w:proofErr w:type="spellStart"/>
      <w:r>
        <w:rPr>
          <w:b/>
          <w:color w:val="000000"/>
          <w:szCs w:val="28"/>
        </w:rPr>
        <w:t>Пятинского</w:t>
      </w:r>
      <w:proofErr w:type="spellEnd"/>
      <w:r>
        <w:rPr>
          <w:b/>
          <w:color w:val="000000"/>
          <w:szCs w:val="28"/>
        </w:rPr>
        <w:t xml:space="preserve"> сельского поселения Ромодановского муниципального</w:t>
      </w:r>
      <w:r>
        <w:rPr>
          <w:b/>
          <w:szCs w:val="28"/>
        </w:rPr>
        <w:t xml:space="preserve"> района и членов их семей на официальном сайте органов местного самоуправления и представления этих сведений  средствам  массовой  информации  для  опубликования в связи с их  запросами </w:t>
      </w:r>
    </w:p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за период с   1 января   по   31  декабря   2016   года</w:t>
      </w:r>
    </w:p>
    <w:tbl>
      <w:tblPr>
        <w:tblW w:w="15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801"/>
        <w:gridCol w:w="1277"/>
        <w:gridCol w:w="1276"/>
        <w:gridCol w:w="1293"/>
        <w:gridCol w:w="900"/>
        <w:gridCol w:w="989"/>
        <w:gridCol w:w="1419"/>
        <w:gridCol w:w="1133"/>
        <w:gridCol w:w="1455"/>
        <w:gridCol w:w="1124"/>
        <w:gridCol w:w="1532"/>
        <w:gridCol w:w="1701"/>
      </w:tblGrid>
      <w:tr w:rsidR="00183B7A" w:rsidTr="000C7435"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Должность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Декларированный годовой доход, рублей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ind w:left="3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83B7A" w:rsidTr="000C7435"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Вид объекта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Вид объекта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</w:tr>
      <w:tr w:rsidR="000C7435" w:rsidTr="00BD7845">
        <w:trPr>
          <w:trHeight w:val="96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Жучкова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Елена Михайловна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B87CBD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95,8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1)Земельный участок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2)земельный участок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3)Торговый павильон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340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132000,00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BD7845">
        <w:trPr>
          <w:trHeight w:val="555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32,7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A863EA">
        <w:trPr>
          <w:trHeight w:val="48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340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82500,00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0C7435">
        <w:trPr>
          <w:trHeight w:val="487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0C7435">
        <w:trPr>
          <w:trHeight w:val="551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1/256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13577930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B32147">
        <w:trPr>
          <w:trHeight w:val="90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95,8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A863EA">
        <w:trPr>
          <w:trHeight w:val="603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Курбаков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Алексей 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Иванович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2514C9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Депутат избиратель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ного округа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Квартира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Земля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Долевая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(1/524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115,4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91373C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ВАЗ 21104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91373C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126000,00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супруга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91373C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Лада «Приора»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91373C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95520,00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A863EA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Лазарева Мария Николаевна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2514C9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122,64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2943EB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315979,76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2943EB" w:rsidTr="00442094">
        <w:trPr>
          <w:trHeight w:val="900"/>
        </w:trPr>
        <w:tc>
          <w:tcPr>
            <w:tcW w:w="18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</w:t>
            </w:r>
          </w:p>
        </w:tc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122,64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Лада «Гранта»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240000,00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2943EB" w:rsidTr="00A863EA">
        <w:trPr>
          <w:trHeight w:val="603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 w:rsidP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Осипов Владимир Иванович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2514C9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Аренда</w:t>
            </w: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136951,43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183B7A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40305,00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183B7A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дочь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183B7A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4320F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Первушкин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Алексей Александрович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долевая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¼ доля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5600</w:t>
            </w:r>
          </w:p>
          <w:p w:rsidR="00183B7A" w:rsidRDefault="00183B7A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326369,71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долевая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¼ доля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57406,66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Хопов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</w:t>
            </w:r>
            <w:r w:rsidR="002943EB">
              <w:rPr>
                <w:rFonts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Pr="002943EB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103,97</w:t>
            </w: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Россия</w:t>
            </w: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3600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Лада «Калина»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283598,18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6844EA" w:rsidTr="0033484A">
        <w:trPr>
          <w:trHeight w:val="945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103,97</w:t>
            </w:r>
          </w:p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Pr="002943EB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Pr="002943EB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147036,34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6844EA" w:rsidTr="006A4AAF">
        <w:trPr>
          <w:trHeight w:val="45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Аренда</w:t>
            </w:r>
          </w:p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3600</w:t>
            </w:r>
          </w:p>
          <w:p w:rsidR="006844EA" w:rsidRPr="002943EB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6844EA" w:rsidTr="0033484A">
        <w:trPr>
          <w:trHeight w:val="547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Аренда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Pr="002943EB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103,97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Чугунова Лариса </w:t>
            </w:r>
            <w:r w:rsidR="00505C4F">
              <w:rPr>
                <w:rFonts w:cs="Times New Roman"/>
                <w:sz w:val="22"/>
                <w:szCs w:val="22"/>
              </w:rPr>
              <w:t>Алексеевна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Долевая (1/3 доля)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231677,63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3832FE">
        <w:trPr>
          <w:trHeight w:val="51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 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  <w:p w:rsidR="00505C4F" w:rsidRDefault="00505C4F">
            <w:pPr>
              <w:pStyle w:val="a3"/>
              <w:ind w:right="-108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224594,00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D51421">
        <w:trPr>
          <w:trHeight w:val="45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3832FE">
        <w:trPr>
          <w:trHeight w:val="555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 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3832FE">
        <w:trPr>
          <w:trHeight w:val="555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дочь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</w:tbl>
    <w:p w:rsidR="00183B7A" w:rsidRDefault="00183B7A" w:rsidP="00183B7A"/>
    <w:p w:rsidR="00183B7A" w:rsidRDefault="00183B7A" w:rsidP="00183B7A">
      <w:pPr>
        <w:pStyle w:val="a3"/>
        <w:jc w:val="both"/>
        <w:rPr>
          <w:color w:val="000000"/>
          <w:szCs w:val="28"/>
        </w:rPr>
      </w:pPr>
      <w:r>
        <w:rPr>
          <w:color w:val="FF0000"/>
          <w:szCs w:val="28"/>
        </w:rPr>
        <w:t xml:space="preserve">                </w:t>
      </w:r>
      <w:r>
        <w:rPr>
          <w:color w:val="000000"/>
          <w:szCs w:val="28"/>
        </w:rPr>
        <w:t xml:space="preserve">Глава </w:t>
      </w:r>
      <w:proofErr w:type="spellStart"/>
      <w:r>
        <w:rPr>
          <w:color w:val="000000"/>
          <w:szCs w:val="28"/>
        </w:rPr>
        <w:t>Пятинского</w:t>
      </w:r>
      <w:proofErr w:type="spellEnd"/>
    </w:p>
    <w:p w:rsidR="00183B7A" w:rsidRDefault="00183B7A" w:rsidP="00183B7A">
      <w:pPr>
        <w:pStyle w:val="a3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сельского поселения:                                                 А.А. </w:t>
      </w:r>
      <w:proofErr w:type="spellStart"/>
      <w:r>
        <w:rPr>
          <w:color w:val="000000"/>
          <w:szCs w:val="28"/>
        </w:rPr>
        <w:t>Первушкин</w:t>
      </w:r>
      <w:proofErr w:type="spellEnd"/>
      <w:r>
        <w:rPr>
          <w:color w:val="000000"/>
          <w:szCs w:val="28"/>
        </w:rPr>
        <w:t xml:space="preserve">                                                                                                </w:t>
      </w:r>
    </w:p>
    <w:p w:rsidR="00183B7A" w:rsidRDefault="00183B7A" w:rsidP="00183B7A">
      <w:pPr>
        <w:rPr>
          <w:color w:val="FF0000"/>
        </w:rPr>
      </w:pPr>
    </w:p>
    <w:p w:rsidR="00183B7A" w:rsidRDefault="00183B7A" w:rsidP="00183B7A">
      <w:pPr>
        <w:jc w:val="center"/>
        <w:rPr>
          <w:b/>
          <w:sz w:val="28"/>
          <w:szCs w:val="28"/>
        </w:rPr>
      </w:pPr>
    </w:p>
    <w:p w:rsidR="00183B7A" w:rsidRDefault="00183B7A" w:rsidP="00183B7A">
      <w:pPr>
        <w:jc w:val="center"/>
        <w:rPr>
          <w:b/>
          <w:sz w:val="28"/>
          <w:szCs w:val="28"/>
        </w:rPr>
      </w:pPr>
    </w:p>
    <w:p w:rsidR="00183B7A" w:rsidRDefault="00183B7A" w:rsidP="00183B7A">
      <w:pPr>
        <w:jc w:val="center"/>
        <w:rPr>
          <w:b/>
          <w:sz w:val="28"/>
          <w:szCs w:val="28"/>
        </w:rPr>
      </w:pPr>
    </w:p>
    <w:p w:rsidR="00753D7C" w:rsidRDefault="00753D7C"/>
    <w:sectPr w:rsidR="00753D7C" w:rsidSect="00183B7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3B7A"/>
    <w:rsid w:val="000C7435"/>
    <w:rsid w:val="00113F71"/>
    <w:rsid w:val="00183B7A"/>
    <w:rsid w:val="002514C9"/>
    <w:rsid w:val="002943EB"/>
    <w:rsid w:val="003E6D57"/>
    <w:rsid w:val="004320FE"/>
    <w:rsid w:val="00505C4F"/>
    <w:rsid w:val="006358B0"/>
    <w:rsid w:val="006844EA"/>
    <w:rsid w:val="00753D7C"/>
    <w:rsid w:val="00796C85"/>
    <w:rsid w:val="007C4A5A"/>
    <w:rsid w:val="008E7BCC"/>
    <w:rsid w:val="0091373C"/>
    <w:rsid w:val="00AF129B"/>
    <w:rsid w:val="00B87CBD"/>
    <w:rsid w:val="00FE4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B7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3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811D-742C-4198-BAB1-FAE5AEBE4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2017-05-19T11:59:00Z</dcterms:created>
  <dcterms:modified xsi:type="dcterms:W3CDTF">2017-05-23T07:02:00Z</dcterms:modified>
</cp:coreProperties>
</file>