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5CD" w:rsidRPr="00CA3AF9" w:rsidRDefault="007515CD" w:rsidP="00CA3AF9">
      <w:pPr>
        <w:pStyle w:val="a6"/>
        <w:ind w:firstLine="709"/>
        <w:jc w:val="center"/>
        <w:rPr>
          <w:b/>
        </w:rPr>
      </w:pPr>
      <w:r w:rsidRPr="00CA3AF9">
        <w:rPr>
          <w:b/>
        </w:rPr>
        <w:t>Визуализированный перечень образцов элементов благоустройства, предполагаемых к размещению на дворовых территориях</w:t>
      </w:r>
    </w:p>
    <w:p w:rsidR="00CA3AF9" w:rsidRDefault="00CA3AF9" w:rsidP="00DB5529">
      <w:pPr>
        <w:pStyle w:val="a6"/>
        <w:ind w:firstLine="709"/>
        <w:jc w:val="both"/>
      </w:pPr>
    </w:p>
    <w:p w:rsidR="00CA3AF9" w:rsidRPr="00CA3AF9" w:rsidRDefault="00F72A59" w:rsidP="00CA3AF9">
      <w:pPr>
        <w:pStyle w:val="a6"/>
        <w:ind w:firstLine="709"/>
        <w:jc w:val="center"/>
        <w:rPr>
          <w:b/>
        </w:rPr>
      </w:pPr>
      <w:r w:rsidRPr="00F72A59">
        <w:rPr>
          <w:b/>
        </w:rPr>
        <w:t>1</w:t>
      </w:r>
      <w:r w:rsidR="007515CD" w:rsidRPr="00CA3AF9">
        <w:rPr>
          <w:b/>
        </w:rPr>
        <w:t>. Перечень образцов элементов благоустройства, планируемых к размещению в рамках минимального перечня работ по благоустройству дворовых территорий</w:t>
      </w:r>
    </w:p>
    <w:p w:rsidR="00DB5529" w:rsidRDefault="00DB5529" w:rsidP="00C53F89">
      <w:pPr>
        <w:pStyle w:val="a6"/>
        <w:ind w:firstLine="709"/>
        <w:jc w:val="both"/>
      </w:pPr>
    </w:p>
    <w:p w:rsidR="00F72A59" w:rsidRPr="00986EC9" w:rsidRDefault="00DB5529" w:rsidP="00DB5529">
      <w:pPr>
        <w:pStyle w:val="a6"/>
        <w:ind w:firstLine="709"/>
        <w:jc w:val="both"/>
        <w:rPr>
          <w:b/>
        </w:rPr>
      </w:pPr>
      <w:r w:rsidRPr="00DB5529">
        <w:rPr>
          <w:b/>
        </w:rPr>
        <w:t xml:space="preserve"> </w:t>
      </w:r>
    </w:p>
    <w:p w:rsidR="00F72A59" w:rsidRPr="00986EC9" w:rsidRDefault="00F72A59" w:rsidP="00DB5529">
      <w:pPr>
        <w:pStyle w:val="a6"/>
        <w:ind w:firstLine="709"/>
        <w:jc w:val="both"/>
        <w:rPr>
          <w:b/>
        </w:rPr>
      </w:pPr>
    </w:p>
    <w:p w:rsidR="00F72A59" w:rsidRPr="00986EC9" w:rsidRDefault="00F72A59" w:rsidP="00DB5529">
      <w:pPr>
        <w:pStyle w:val="a6"/>
        <w:ind w:firstLine="709"/>
        <w:jc w:val="both"/>
        <w:rPr>
          <w:b/>
        </w:rPr>
      </w:pPr>
    </w:p>
    <w:p w:rsidR="00DB5529" w:rsidRDefault="00DB5529" w:rsidP="00DB5529">
      <w:pPr>
        <w:pStyle w:val="a6"/>
        <w:ind w:firstLine="709"/>
        <w:jc w:val="both"/>
        <w:rPr>
          <w:b/>
        </w:rPr>
      </w:pPr>
      <w:r w:rsidRPr="00DB5529">
        <w:rPr>
          <w:b/>
        </w:rPr>
        <w:t>Урна для мусора</w:t>
      </w:r>
    </w:p>
    <w:p w:rsidR="00DB5529" w:rsidRDefault="00DB5529" w:rsidP="00DB5529">
      <w:pPr>
        <w:pStyle w:val="a6"/>
        <w:ind w:firstLine="709"/>
        <w:jc w:val="both"/>
        <w:rPr>
          <w:b/>
        </w:rPr>
      </w:pPr>
    </w:p>
    <w:p w:rsidR="00DB5529" w:rsidRDefault="00DB5529" w:rsidP="00DB5529">
      <w:pPr>
        <w:pStyle w:val="a6"/>
        <w:ind w:firstLine="709"/>
        <w:jc w:val="both"/>
        <w:rPr>
          <w:b/>
        </w:rPr>
      </w:pPr>
    </w:p>
    <w:p w:rsidR="00DB5529" w:rsidRPr="00DB5529" w:rsidRDefault="00DB5529" w:rsidP="00DB5529">
      <w:pPr>
        <w:pStyle w:val="a6"/>
        <w:ind w:firstLine="709"/>
        <w:jc w:val="center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1828800" cy="1962150"/>
            <wp:effectExtent l="19050" t="0" r="0" b="0"/>
            <wp:docPr id="6" name="Рисунок 4" descr="Урна уличная Алсера СЛ2-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Урна уличная Алсера СЛ2-25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A59" w:rsidRDefault="00F72A59" w:rsidP="00C53F89">
      <w:pPr>
        <w:pStyle w:val="a6"/>
        <w:ind w:firstLine="709"/>
        <w:jc w:val="both"/>
        <w:rPr>
          <w:b/>
          <w:lang w:val="en-US"/>
        </w:rPr>
      </w:pPr>
    </w:p>
    <w:p w:rsidR="00C53F89" w:rsidRDefault="00C53F89" w:rsidP="00C53F89">
      <w:pPr>
        <w:pStyle w:val="a6"/>
        <w:ind w:firstLine="709"/>
        <w:jc w:val="both"/>
        <w:rPr>
          <w:b/>
        </w:rPr>
      </w:pPr>
      <w:r w:rsidRPr="00DB5529">
        <w:rPr>
          <w:b/>
        </w:rPr>
        <w:t xml:space="preserve"> </w:t>
      </w:r>
      <w:r w:rsidR="00DB5529" w:rsidRPr="00DB5529">
        <w:rPr>
          <w:b/>
        </w:rPr>
        <w:t>Скамейка</w:t>
      </w:r>
    </w:p>
    <w:p w:rsidR="00391BEA" w:rsidRDefault="00391BEA" w:rsidP="00C53F89">
      <w:pPr>
        <w:pStyle w:val="a6"/>
        <w:ind w:firstLine="709"/>
        <w:jc w:val="both"/>
        <w:rPr>
          <w:b/>
        </w:rPr>
      </w:pPr>
    </w:p>
    <w:p w:rsidR="00DB5529" w:rsidRPr="00DB5529" w:rsidRDefault="00DB5529" w:rsidP="00DB5529">
      <w:pPr>
        <w:pStyle w:val="a6"/>
        <w:jc w:val="both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5210175" cy="3600450"/>
            <wp:effectExtent l="19050" t="0" r="9525" b="0"/>
            <wp:docPr id="4" name="Рисунок 1" descr="Скамейки, лавочки— фотография №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мейки, лавочки— фотография №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1BEA" w:rsidRDefault="00391BEA" w:rsidP="00FF335C">
      <w:pPr>
        <w:pStyle w:val="a6"/>
        <w:ind w:firstLine="709"/>
        <w:jc w:val="both"/>
        <w:rPr>
          <w:b/>
        </w:rPr>
      </w:pPr>
    </w:p>
    <w:p w:rsidR="008C3F23" w:rsidRDefault="00FF335C" w:rsidP="00FF335C">
      <w:pPr>
        <w:pStyle w:val="a6"/>
        <w:ind w:firstLine="709"/>
        <w:jc w:val="both"/>
        <w:rPr>
          <w:b/>
        </w:rPr>
      </w:pPr>
      <w:r w:rsidRPr="00352B90">
        <w:rPr>
          <w:b/>
        </w:rPr>
        <w:lastRenderedPageBreak/>
        <w:t xml:space="preserve"> </w:t>
      </w:r>
      <w:r w:rsidR="00352B90" w:rsidRPr="00352B90">
        <w:rPr>
          <w:b/>
        </w:rPr>
        <w:t>Светильник уличный</w:t>
      </w:r>
    </w:p>
    <w:p w:rsidR="00352B90" w:rsidRDefault="00352B90" w:rsidP="00FF335C">
      <w:pPr>
        <w:pStyle w:val="a6"/>
        <w:ind w:firstLine="709"/>
        <w:jc w:val="both"/>
        <w:rPr>
          <w:b/>
        </w:rPr>
      </w:pPr>
    </w:p>
    <w:p w:rsidR="00757E1F" w:rsidRDefault="00D64A7C" w:rsidP="00D175CF">
      <w:pPr>
        <w:pStyle w:val="a6"/>
        <w:jc w:val="both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5210175" cy="2686050"/>
            <wp:effectExtent l="19050" t="0" r="9525" b="0"/>
            <wp:docPr id="16" name="Рисунок 16" descr="Светильник ДКУ15-120-001 Kosmos 750 IP65, 375х230х130, LED, 13991 лм, Ra=70, CCT=5000K, КСС &quot;Ш&quot;, cos&amp;#966;=0,98 АСТ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Светильник ДКУ15-120-001 Kosmos 750 IP65, 375х230х130, LED, 13991 лм, Ra=70, CCT=5000K, КСС &quot;Ш&quot;, cos&amp;#966;=0,98 АСТЗ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F23" w:rsidRDefault="00D64A7C" w:rsidP="00D64A7C">
      <w:pPr>
        <w:pStyle w:val="a6"/>
        <w:ind w:firstLine="709"/>
        <w:jc w:val="both"/>
        <w:rPr>
          <w:b/>
        </w:rPr>
      </w:pPr>
      <w:r w:rsidRPr="00D175CF">
        <w:rPr>
          <w:b/>
        </w:rPr>
        <w:t xml:space="preserve"> </w:t>
      </w:r>
      <w:r w:rsidR="00D175CF" w:rsidRPr="00D175CF">
        <w:rPr>
          <w:b/>
        </w:rPr>
        <w:t>Опора освещения</w:t>
      </w:r>
    </w:p>
    <w:p w:rsidR="00D175CF" w:rsidRPr="00D175CF" w:rsidRDefault="00D175CF" w:rsidP="00D175CF">
      <w:pPr>
        <w:pStyle w:val="a6"/>
        <w:jc w:val="both"/>
        <w:rPr>
          <w:b/>
        </w:rPr>
      </w:pPr>
    </w:p>
    <w:p w:rsidR="008C3F23" w:rsidRPr="008C3F23" w:rsidRDefault="008C3F23" w:rsidP="008C3F23">
      <w:pPr>
        <w:pStyle w:val="a6"/>
        <w:jc w:val="both"/>
      </w:pPr>
    </w:p>
    <w:p w:rsidR="008C3F23" w:rsidRDefault="00D175CF" w:rsidP="00D175CF">
      <w:pPr>
        <w:pStyle w:val="a6"/>
        <w:jc w:val="center"/>
      </w:pPr>
      <w:r>
        <w:rPr>
          <w:noProof/>
          <w:lang w:eastAsia="ru-RU"/>
        </w:rPr>
        <w:drawing>
          <wp:inline distT="0" distB="0" distL="0" distR="0">
            <wp:extent cx="2981325" cy="4114800"/>
            <wp:effectExtent l="19050" t="0" r="9525" b="0"/>
            <wp:docPr id="19" name="Рисунок 19" descr="Опора освещения граненая фланцевая оцинкованная коническая ОГ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Опора освещения граненая фланцевая оцинкованная коническая ОГК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1BEA" w:rsidRDefault="00391BEA" w:rsidP="00391BEA">
      <w:pPr>
        <w:pStyle w:val="a6"/>
        <w:ind w:firstLine="709"/>
        <w:jc w:val="both"/>
      </w:pPr>
    </w:p>
    <w:p w:rsidR="00391BEA" w:rsidRDefault="00391BEA" w:rsidP="00391BEA">
      <w:pPr>
        <w:pStyle w:val="a6"/>
        <w:ind w:firstLine="709"/>
        <w:jc w:val="both"/>
      </w:pPr>
    </w:p>
    <w:p w:rsidR="00391BEA" w:rsidRDefault="00391BEA" w:rsidP="00391BEA">
      <w:pPr>
        <w:pStyle w:val="a6"/>
        <w:ind w:firstLine="709"/>
        <w:jc w:val="both"/>
        <w:rPr>
          <w:b/>
        </w:rPr>
      </w:pPr>
      <w:r w:rsidRPr="00391BEA">
        <w:rPr>
          <w:b/>
        </w:rPr>
        <w:t>Ремонт дворовых проездов</w:t>
      </w:r>
    </w:p>
    <w:p w:rsidR="00391BEA" w:rsidRDefault="00391BEA" w:rsidP="00391BEA">
      <w:pPr>
        <w:pStyle w:val="a6"/>
        <w:ind w:firstLine="709"/>
        <w:jc w:val="both"/>
        <w:rPr>
          <w:b/>
        </w:rPr>
      </w:pPr>
    </w:p>
    <w:p w:rsidR="00391BEA" w:rsidRPr="00391BEA" w:rsidRDefault="00391BEA" w:rsidP="00391BEA">
      <w:pPr>
        <w:pStyle w:val="a6"/>
        <w:jc w:val="both"/>
        <w:rPr>
          <w:b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15025" cy="4057650"/>
            <wp:effectExtent l="19050" t="0" r="9525" b="0"/>
            <wp:docPr id="22" name="Рисунок 22" descr="pic_447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ic_4472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739" cy="4060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3C3C" w:rsidRDefault="00813C3C" w:rsidP="00986EC9">
      <w:pPr>
        <w:pStyle w:val="a6"/>
        <w:jc w:val="center"/>
        <w:rPr>
          <w:b/>
        </w:rPr>
      </w:pPr>
    </w:p>
    <w:sectPr w:rsidR="00813C3C" w:rsidSect="00FF3D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13C3C"/>
    <w:rsid w:val="00240D64"/>
    <w:rsid w:val="00352B90"/>
    <w:rsid w:val="00391BEA"/>
    <w:rsid w:val="006C5BCB"/>
    <w:rsid w:val="006C6A48"/>
    <w:rsid w:val="007515CD"/>
    <w:rsid w:val="00757E1F"/>
    <w:rsid w:val="00813C3C"/>
    <w:rsid w:val="0081633C"/>
    <w:rsid w:val="008C3F23"/>
    <w:rsid w:val="00986EC9"/>
    <w:rsid w:val="0099407C"/>
    <w:rsid w:val="00C15563"/>
    <w:rsid w:val="00C22F5F"/>
    <w:rsid w:val="00C53F89"/>
    <w:rsid w:val="00CA3AF9"/>
    <w:rsid w:val="00D175CF"/>
    <w:rsid w:val="00D64A7C"/>
    <w:rsid w:val="00DB5529"/>
    <w:rsid w:val="00DD66EB"/>
    <w:rsid w:val="00DF23F6"/>
    <w:rsid w:val="00E32B87"/>
    <w:rsid w:val="00E515C5"/>
    <w:rsid w:val="00F42573"/>
    <w:rsid w:val="00F54A07"/>
    <w:rsid w:val="00F72A59"/>
    <w:rsid w:val="00FF335C"/>
    <w:rsid w:val="00FF3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D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3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3C3C"/>
    <w:rPr>
      <w:rFonts w:ascii="Tahoma" w:hAnsi="Tahoma" w:cs="Tahoma"/>
      <w:sz w:val="16"/>
      <w:szCs w:val="16"/>
    </w:rPr>
  </w:style>
  <w:style w:type="paragraph" w:styleId="a5">
    <w:name w:val="Normal (Web)"/>
    <w:basedOn w:val="a"/>
    <w:semiHidden/>
    <w:unhideWhenUsed/>
    <w:rsid w:val="008C3F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8C3F23"/>
    <w:pPr>
      <w:suppressAutoHyphens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ConsPlusNormal">
    <w:name w:val="ConsPlusNormal"/>
    <w:rsid w:val="006C5B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64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3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blago</dc:creator>
  <cp:lastModifiedBy>1</cp:lastModifiedBy>
  <cp:revision>15</cp:revision>
  <cp:lastPrinted>2018-02-08T12:19:00Z</cp:lastPrinted>
  <dcterms:created xsi:type="dcterms:W3CDTF">2017-10-19T05:20:00Z</dcterms:created>
  <dcterms:modified xsi:type="dcterms:W3CDTF">2018-02-08T12:20:00Z</dcterms:modified>
</cp:coreProperties>
</file>