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B63" w:rsidRPr="00586B63" w:rsidRDefault="00586B63" w:rsidP="00586B63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86B63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586B63" w:rsidRPr="00586B63" w:rsidRDefault="00586B63" w:rsidP="00586B6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B63">
        <w:rPr>
          <w:rFonts w:ascii="Times New Roman" w:hAnsi="Times New Roman" w:cs="Times New Roman"/>
          <w:b/>
          <w:bCs/>
          <w:sz w:val="24"/>
          <w:szCs w:val="24"/>
        </w:rPr>
        <w:t>АДМИНИСТРАЦИИ РОМОДАНОВСКОГО ГОРОДСКОГО ПОСЕЛЕНИЯ  РОМОДАНОВСКОГО МУНИЦИПАЛЬНОГО РАЙОНА</w:t>
      </w:r>
    </w:p>
    <w:p w:rsidR="00586B63" w:rsidRPr="00586B63" w:rsidRDefault="00586B63" w:rsidP="00586B63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B63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586B63" w:rsidRPr="00586B63" w:rsidRDefault="00586B63" w:rsidP="00586B63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586B63">
        <w:rPr>
          <w:rFonts w:ascii="Times New Roman" w:hAnsi="Times New Roman" w:cs="Times New Roman"/>
          <w:b/>
          <w:sz w:val="28"/>
        </w:rPr>
        <w:t>_________________________________________________________________</w:t>
      </w:r>
    </w:p>
    <w:p w:rsidR="00586B63" w:rsidRPr="00586B63" w:rsidRDefault="00586B63" w:rsidP="00586B63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586B63" w:rsidRPr="00586B63" w:rsidRDefault="00586B63" w:rsidP="00586B63">
      <w:pPr>
        <w:pStyle w:val="a3"/>
        <w:jc w:val="center"/>
        <w:rPr>
          <w:rFonts w:ascii="Times New Roman" w:hAnsi="Times New Roman" w:cs="Times New Roman"/>
          <w:b/>
        </w:rPr>
      </w:pPr>
      <w:r w:rsidRPr="00586B63">
        <w:rPr>
          <w:rFonts w:ascii="Times New Roman" w:hAnsi="Times New Roman" w:cs="Times New Roman"/>
          <w:b/>
        </w:rPr>
        <w:t>от «19»  февраля 2014 г.                                                                                               № 7</w:t>
      </w:r>
    </w:p>
    <w:p w:rsidR="00586B63" w:rsidRPr="00586B63" w:rsidRDefault="00586B63" w:rsidP="00586B63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586B63">
        <w:rPr>
          <w:rFonts w:ascii="Times New Roman" w:hAnsi="Times New Roman" w:cs="Times New Roman"/>
          <w:b/>
          <w:bCs/>
        </w:rPr>
        <w:t>п. Ромоданово</w:t>
      </w: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  <w:bCs/>
        </w:rPr>
      </w:pPr>
    </w:p>
    <w:p w:rsidR="00586B63" w:rsidRDefault="00586B63" w:rsidP="00586B63">
      <w:pPr>
        <w:pStyle w:val="a3"/>
        <w:ind w:right="22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 внесении изменений в постановление администрации Ромодановского городского поселения от 01.06.2012 г. № 48 «Об утверждении схемы размещения нестационарных объектов торговли на территории Ромодановского городского поселения Ромодановского муниципального района Республики Мордовия»</w:t>
      </w:r>
      <w:r>
        <w:rPr>
          <w:rFonts w:ascii="Times New Roman" w:hAnsi="Times New Roman" w:cs="Times New Roman"/>
          <w:szCs w:val="28"/>
        </w:rPr>
        <w:t xml:space="preserve">    </w:t>
      </w: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В целях  упорядочения размещения нестационарных торговых объектов на территории Ромодановского городского поселения Ромодановского  муниципального района Республики Мордовия, Администрация Ромодановского городского поселения </w:t>
      </w:r>
    </w:p>
    <w:p w:rsidR="00586B63" w:rsidRPr="00586B63" w:rsidRDefault="00586B63" w:rsidP="00586B6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6B63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постановление администрации Ромодановского городского поселения от 01.06.2012 г. № 48 «Об утверждении схемы размещения нестационарных объектов торговли на территории Ромодановского городского поселения Ромодановского муниципального района Республики Мордовия» следующие изменения:</w:t>
      </w: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схему размещения нестационарных объектов торговли на территории Ромодановского городского поселения утвержденную постановлением администрации Ромодановского городского поселения от 01.06.2012 г. № 48, изложить в следующей редакции:</w:t>
      </w: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Схема размещения </w:t>
      </w: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нестационарных объектов торговли на территории </w:t>
      </w: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4"/>
        <w:gridCol w:w="2269"/>
        <w:gridCol w:w="2128"/>
        <w:gridCol w:w="1135"/>
        <w:gridCol w:w="1276"/>
        <w:gridCol w:w="1277"/>
        <w:gridCol w:w="1366"/>
      </w:tblGrid>
      <w:tr w:rsidR="00586B63" w:rsidTr="00586B6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адрес места нахождения нестационарного торгового объекта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тип нестационарного торгового объекта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площадь земельного участка, площадь торгового объекта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период функционирования нестационарного торгового объекта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</w:tr>
      <w:tr w:rsidR="00586B63" w:rsidTr="00586B6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Ул. Анны Лусс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продовольственная </w:t>
            </w:r>
            <w:r>
              <w:rPr>
                <w:rFonts w:ascii="Times New Roman" w:hAnsi="Times New Roman" w:cs="Times New Roman"/>
              </w:rPr>
              <w:lastRenderedPageBreak/>
              <w:t>продукция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киоск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5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круглогод</w:t>
            </w:r>
            <w:r>
              <w:rPr>
                <w:rFonts w:ascii="Times New Roman" w:hAnsi="Times New Roman" w:cs="Times New Roman"/>
              </w:rPr>
              <w:lastRenderedPageBreak/>
              <w:t>ично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госудасстве</w:t>
            </w:r>
            <w:r>
              <w:rPr>
                <w:rFonts w:ascii="Times New Roman" w:hAnsi="Times New Roman" w:cs="Times New Roman"/>
              </w:rPr>
              <w:lastRenderedPageBreak/>
              <w:t>нная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неразграниченная</w:t>
            </w:r>
            <w:proofErr w:type="spellEnd"/>
          </w:p>
        </w:tc>
      </w:tr>
      <w:tr w:rsidR="00586B63" w:rsidTr="00586B6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Ул. Ст. Разина, 15 «а»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продовольственная продукция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6 </w:t>
            </w:r>
            <w:r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круглогодично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госудасственная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неразграниченная</w:t>
            </w:r>
            <w:proofErr w:type="spellEnd"/>
          </w:p>
        </w:tc>
      </w:tr>
      <w:tr w:rsidR="00586B63" w:rsidTr="00586B6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Ул. Заводская 56 «а»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продовольственная продукция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Торговый павильон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 кв. 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круглогодично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госудасственная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неразграниченная</w:t>
            </w:r>
            <w:proofErr w:type="spellEnd"/>
          </w:p>
        </w:tc>
      </w:tr>
      <w:tr w:rsidR="00586B63" w:rsidTr="00586B6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Ул. Связистов, 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продовольственная продукция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 кв. 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круглогодично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госудасственная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неразграниченная</w:t>
            </w:r>
            <w:proofErr w:type="spellEnd"/>
          </w:p>
        </w:tc>
      </w:tr>
      <w:tr w:rsidR="00586B63" w:rsidTr="00586B6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Ул. Пушкина, 23 «а»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промышленная</w:t>
            </w:r>
          </w:p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продукция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круглогодично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госудасственная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неразграниченная</w:t>
            </w:r>
            <w:proofErr w:type="spellEnd"/>
          </w:p>
        </w:tc>
      </w:tr>
      <w:tr w:rsidR="00586B63" w:rsidTr="00586B63">
        <w:trPr>
          <w:trHeight w:val="122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Ул. Вокзальная, 16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продовольственная продукция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киоск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 кв.м.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ежегодно</w:t>
            </w:r>
          </w:p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мая </w:t>
            </w:r>
          </w:p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</w:t>
            </w:r>
          </w:p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собственность</w:t>
            </w:r>
          </w:p>
          <w:p w:rsidR="00586B63" w:rsidRDefault="00586B6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Российской Федерации</w:t>
            </w:r>
          </w:p>
        </w:tc>
      </w:tr>
    </w:tbl>
    <w:p w:rsidR="00586B63" w:rsidRDefault="00586B63" w:rsidP="00586B6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</w:rPr>
      </w:pP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</w:rPr>
      </w:pP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</w:rPr>
      </w:pP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</w:rPr>
      </w:pPr>
    </w:p>
    <w:p w:rsidR="00586B63" w:rsidRDefault="00586B63" w:rsidP="00586B63">
      <w:pPr>
        <w:pStyle w:val="a3"/>
        <w:jc w:val="both"/>
        <w:rPr>
          <w:rFonts w:ascii="Times New Roman" w:hAnsi="Times New Roman" w:cs="Times New Roman"/>
        </w:rPr>
      </w:pPr>
    </w:p>
    <w:p w:rsidR="00586B63" w:rsidRPr="00586B63" w:rsidRDefault="00586B63" w:rsidP="00586B63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6B63"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</w:t>
      </w:r>
    </w:p>
    <w:p w:rsidR="00586B63" w:rsidRPr="00586B63" w:rsidRDefault="00586B63" w:rsidP="00586B63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6B63">
        <w:rPr>
          <w:rFonts w:ascii="Times New Roman" w:hAnsi="Times New Roman" w:cs="Times New Roman"/>
          <w:bCs/>
          <w:sz w:val="28"/>
          <w:szCs w:val="28"/>
        </w:rPr>
        <w:t xml:space="preserve">Ромодановского городского поселения                                     Т.В.Колмакова     </w:t>
      </w:r>
    </w:p>
    <w:p w:rsidR="0016717E" w:rsidRDefault="0016717E"/>
    <w:sectPr w:rsidR="00167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6B63"/>
    <w:rsid w:val="0016717E"/>
    <w:rsid w:val="00586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6B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2308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2015-02-11T11:45:00Z</dcterms:created>
  <dcterms:modified xsi:type="dcterms:W3CDTF">2015-02-11T11:46:00Z</dcterms:modified>
</cp:coreProperties>
</file>