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6D" w:rsidRDefault="002F376D" w:rsidP="009F5C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F5CBC" w:rsidRDefault="009F5CBC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9F5CBC" w:rsidRDefault="00A63A20" w:rsidP="009F5CBC">
      <w:pPr>
        <w:pStyle w:val="a3"/>
        <w:rPr>
          <w:rFonts w:ascii="Times New Roman" w:hAnsi="Times New Roman" w:cs="Times New Roman"/>
          <w:sz w:val="28"/>
          <w:szCs w:val="28"/>
        </w:rPr>
      </w:pPr>
      <w:r w:rsidRPr="00A63A2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F5CBC" w:rsidRDefault="009F5CBC" w:rsidP="009F5C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30 » мая   2014 г.                                                                       № </w:t>
      </w:r>
      <w:r w:rsidR="00D4344E">
        <w:rPr>
          <w:rFonts w:ascii="Times New Roman" w:hAnsi="Times New Roman" w:cs="Times New Roman"/>
          <w:sz w:val="28"/>
          <w:szCs w:val="28"/>
        </w:rPr>
        <w:t>5</w:t>
      </w: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9F5CBC" w:rsidRPr="00B9662C" w:rsidRDefault="009F5CBC" w:rsidP="009F5CBC">
      <w:pPr>
        <w:rPr>
          <w:rFonts w:ascii="Times New Roman" w:hAnsi="Times New Roman" w:cs="Times New Roman"/>
          <w:sz w:val="28"/>
          <w:szCs w:val="28"/>
        </w:rPr>
      </w:pPr>
    </w:p>
    <w:p w:rsidR="009F5CBC" w:rsidRDefault="009F5CBC" w:rsidP="00FF59E8">
      <w:pPr>
        <w:pStyle w:val="a3"/>
        <w:ind w:right="29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зачислении в бюджет Ромодановского городского</w:t>
      </w:r>
    </w:p>
    <w:p w:rsidR="009F5CBC" w:rsidRPr="00D62465" w:rsidRDefault="009F5CBC" w:rsidP="00FF59E8">
      <w:pPr>
        <w:pStyle w:val="a3"/>
        <w:ind w:right="29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части прибыли муниципальных предприятий и утверждении Положения о порядке перечисления </w:t>
      </w:r>
      <w:r w:rsidR="00FF59E8">
        <w:rPr>
          <w:rFonts w:ascii="Times New Roman" w:hAnsi="Times New Roman" w:cs="Times New Roman"/>
          <w:sz w:val="28"/>
          <w:szCs w:val="28"/>
        </w:rPr>
        <w:t>части прибыли муниципальных предприятий в бюджет Ромодановского городского поселения</w:t>
      </w:r>
    </w:p>
    <w:p w:rsidR="009F5CBC" w:rsidRDefault="009F5CBC" w:rsidP="009F5C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F59E8" w:rsidRDefault="00FF59E8" w:rsidP="009F5C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Default="009F5CBC" w:rsidP="009F5C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59E8" w:rsidRPr="009F5CBC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41, статьей 42 Бюджетного кодекса Российской Федерации, пунктом 1 статьи 295 Гражданского кодекса Российской Федерации, </w:t>
      </w:r>
      <w:hyperlink r:id="rId5" w:history="1">
        <w:r w:rsidR="00FF59E8" w:rsidRPr="009F5CBC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 w:rsidR="00FF59E8" w:rsidRPr="009F5CBC">
        <w:rPr>
          <w:rFonts w:ascii="Times New Roman" w:hAnsi="Times New Roman" w:cs="Times New Roman"/>
          <w:sz w:val="28"/>
          <w:szCs w:val="28"/>
        </w:rPr>
        <w:t xml:space="preserve"> Федерального закона от 14 ноября 2002 года № 161-ФЗ "О государственных и муниципальных унитарных предприятиях", руководствуясь </w:t>
      </w:r>
      <w:hyperlink r:id="rId6" w:history="1">
        <w:r w:rsidR="00FF59E8" w:rsidRPr="009F5CB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FF59E8"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</w:t>
      </w:r>
      <w:r w:rsidRPr="004632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46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F5CBC" w:rsidRDefault="009F5CBC" w:rsidP="009F5CBC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9F5CBC" w:rsidRPr="009F5CBC" w:rsidRDefault="009F5CBC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FF59E8" w:rsidP="00FF59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1. Установить, что в доход бюджета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 зачисляется часть прибыли муниципальных предприятий, остающаяся в их распоряжении после уплаты налогов и иных обязательных платежей, в размере 20%.</w:t>
      </w:r>
    </w:p>
    <w:p w:rsidR="009F5CBC" w:rsidRPr="009F5CBC" w:rsidRDefault="00FF59E8" w:rsidP="002174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1744D">
        <w:rPr>
          <w:rFonts w:ascii="Times New Roman" w:hAnsi="Times New Roman" w:cs="Times New Roman"/>
          <w:sz w:val="28"/>
          <w:szCs w:val="28"/>
        </w:rPr>
        <w:t xml:space="preserve">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ar36" w:history="1">
        <w:r w:rsidR="009F5CBC" w:rsidRPr="009F5CBC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9F5CBC" w:rsidRPr="009F5CBC">
        <w:rPr>
          <w:rFonts w:ascii="Times New Roman" w:hAnsi="Times New Roman" w:cs="Times New Roman"/>
          <w:sz w:val="28"/>
          <w:szCs w:val="28"/>
        </w:rPr>
        <w:t xml:space="preserve"> о порядке перечисления части прибыли </w:t>
      </w:r>
      <w:r w:rsidR="0021744D">
        <w:rPr>
          <w:rFonts w:ascii="Times New Roman" w:hAnsi="Times New Roman" w:cs="Times New Roman"/>
          <w:sz w:val="28"/>
          <w:szCs w:val="28"/>
        </w:rPr>
        <w:t>м</w:t>
      </w:r>
      <w:r w:rsidR="009F5CBC" w:rsidRPr="009F5CBC">
        <w:rPr>
          <w:rFonts w:ascii="Times New Roman" w:hAnsi="Times New Roman" w:cs="Times New Roman"/>
          <w:sz w:val="28"/>
          <w:szCs w:val="28"/>
        </w:rPr>
        <w:t>униципальных предприятий в бюджет</w:t>
      </w:r>
      <w:r w:rsidR="0021744D"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.</w:t>
      </w:r>
    </w:p>
    <w:p w:rsidR="009F5CBC" w:rsidRPr="009F5CBC" w:rsidRDefault="0021744D" w:rsidP="002174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9F5CBC" w:rsidRPr="009F5CBC" w:rsidRDefault="009F5CBC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744D" w:rsidRDefault="0021744D" w:rsidP="009F5CB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Par31"/>
      <w:bookmarkEnd w:id="0"/>
    </w:p>
    <w:p w:rsidR="0021744D" w:rsidRDefault="0021744D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744D" w:rsidRDefault="0021744D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376D" w:rsidRDefault="002F376D" w:rsidP="002F376D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B9662C">
        <w:rPr>
          <w:rFonts w:ascii="Times New Roman" w:hAnsi="Times New Roman"/>
          <w:b w:val="0"/>
          <w:sz w:val="28"/>
          <w:szCs w:val="28"/>
        </w:rPr>
        <w:t>Председатель Совета депутатов</w:t>
      </w:r>
    </w:p>
    <w:p w:rsidR="002F376D" w:rsidRDefault="002F376D" w:rsidP="002F376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9662C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г</w:t>
      </w:r>
      <w:r w:rsidRPr="00B9662C">
        <w:rPr>
          <w:rFonts w:ascii="Times New Roman" w:hAnsi="Times New Roman"/>
          <w:sz w:val="28"/>
          <w:szCs w:val="28"/>
        </w:rPr>
        <w:t xml:space="preserve">ородского поселения             </w:t>
      </w:r>
      <w:r>
        <w:rPr>
          <w:rFonts w:ascii="Times New Roman" w:hAnsi="Times New Roman"/>
          <w:sz w:val="28"/>
          <w:szCs w:val="28"/>
        </w:rPr>
        <w:t xml:space="preserve">                                С.Г.Платов</w:t>
      </w:r>
    </w:p>
    <w:p w:rsidR="002F376D" w:rsidRDefault="002F376D" w:rsidP="002F376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F376D" w:rsidRDefault="002F376D" w:rsidP="002F376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F376D" w:rsidRDefault="002F376D" w:rsidP="002F376D">
      <w:pPr>
        <w:pStyle w:val="a4"/>
        <w:ind w:left="6096"/>
        <w:rPr>
          <w:sz w:val="20"/>
        </w:rPr>
      </w:pPr>
    </w:p>
    <w:p w:rsidR="002F376D" w:rsidRPr="006663AC" w:rsidRDefault="002F376D" w:rsidP="002F376D">
      <w:pPr>
        <w:pStyle w:val="a4"/>
        <w:ind w:left="6096"/>
        <w:rPr>
          <w:sz w:val="20"/>
        </w:rPr>
      </w:pPr>
      <w:r>
        <w:rPr>
          <w:sz w:val="20"/>
        </w:rPr>
        <w:lastRenderedPageBreak/>
        <w:t xml:space="preserve">                                    </w:t>
      </w:r>
      <w:r w:rsidRPr="006663AC">
        <w:rPr>
          <w:sz w:val="20"/>
        </w:rPr>
        <w:t xml:space="preserve">Приложение </w:t>
      </w:r>
    </w:p>
    <w:p w:rsidR="002F376D" w:rsidRPr="006663AC" w:rsidRDefault="002F376D" w:rsidP="002F376D">
      <w:pPr>
        <w:pStyle w:val="a4"/>
        <w:ind w:left="6804"/>
        <w:rPr>
          <w:sz w:val="20"/>
        </w:rPr>
      </w:pPr>
      <w:r w:rsidRPr="006663AC">
        <w:rPr>
          <w:sz w:val="20"/>
        </w:rPr>
        <w:t xml:space="preserve">к решению </w:t>
      </w:r>
      <w:proofErr w:type="gramStart"/>
      <w:r w:rsidRPr="006663AC">
        <w:rPr>
          <w:sz w:val="20"/>
        </w:rPr>
        <w:t xml:space="preserve">Совета депутатов  Ромодановского городского поселения Ромодановского муниципального района </w:t>
      </w:r>
      <w:r>
        <w:rPr>
          <w:sz w:val="20"/>
        </w:rPr>
        <w:t xml:space="preserve">      </w:t>
      </w:r>
      <w:r w:rsidRPr="006663AC">
        <w:rPr>
          <w:sz w:val="20"/>
        </w:rPr>
        <w:t>Республики</w:t>
      </w:r>
      <w:proofErr w:type="gramEnd"/>
      <w:r w:rsidRPr="006663AC">
        <w:rPr>
          <w:sz w:val="20"/>
        </w:rPr>
        <w:t xml:space="preserve"> </w:t>
      </w:r>
      <w:r>
        <w:rPr>
          <w:sz w:val="20"/>
        </w:rPr>
        <w:t xml:space="preserve">       </w:t>
      </w:r>
      <w:r w:rsidRPr="006663AC">
        <w:rPr>
          <w:sz w:val="20"/>
        </w:rPr>
        <w:t xml:space="preserve">Мордовия </w:t>
      </w:r>
    </w:p>
    <w:p w:rsidR="002F376D" w:rsidRPr="006663AC" w:rsidRDefault="002F376D" w:rsidP="002F376D">
      <w:pPr>
        <w:pStyle w:val="a4"/>
        <w:ind w:left="6804"/>
        <w:rPr>
          <w:sz w:val="20"/>
        </w:rPr>
      </w:pPr>
      <w:r w:rsidRPr="006663AC">
        <w:rPr>
          <w:sz w:val="20"/>
        </w:rPr>
        <w:t xml:space="preserve"> от « 30 » мая  2014 г. </w:t>
      </w:r>
      <w:r>
        <w:rPr>
          <w:sz w:val="20"/>
        </w:rPr>
        <w:t xml:space="preserve"> </w:t>
      </w:r>
      <w:r w:rsidRPr="006663AC">
        <w:rPr>
          <w:sz w:val="20"/>
        </w:rPr>
        <w:t xml:space="preserve"> № </w:t>
      </w:r>
      <w:r w:rsidR="00240A01">
        <w:rPr>
          <w:sz w:val="20"/>
        </w:rPr>
        <w:t>5</w:t>
      </w:r>
    </w:p>
    <w:p w:rsidR="00111018" w:rsidRDefault="00111018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1018" w:rsidRDefault="00111018" w:rsidP="009F5C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5CBC" w:rsidRPr="002F376D" w:rsidRDefault="009F5CBC" w:rsidP="002F3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36"/>
      <w:bookmarkEnd w:id="1"/>
      <w:r w:rsidRPr="002F376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F5CBC" w:rsidRPr="002F376D" w:rsidRDefault="009F5CBC" w:rsidP="002F3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76D">
        <w:rPr>
          <w:rFonts w:ascii="Times New Roman" w:hAnsi="Times New Roman" w:cs="Times New Roman"/>
          <w:b/>
          <w:sz w:val="28"/>
          <w:szCs w:val="28"/>
        </w:rPr>
        <w:t>О ПОРЯДКЕ ПЕРЕЧИСЛЕНИЯ ЧАСТИ ПРИБЫЛИ</w:t>
      </w:r>
    </w:p>
    <w:p w:rsidR="009F5CBC" w:rsidRPr="002F376D" w:rsidRDefault="009F5CBC" w:rsidP="002F3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76D">
        <w:rPr>
          <w:rFonts w:ascii="Times New Roman" w:hAnsi="Times New Roman" w:cs="Times New Roman"/>
          <w:b/>
          <w:sz w:val="28"/>
          <w:szCs w:val="28"/>
        </w:rPr>
        <w:t>МУНИЦИПАЛЬНЫХ ПРЕДПРИЯТИЙ В БЮДЖЕТ</w:t>
      </w:r>
    </w:p>
    <w:p w:rsidR="009F5CBC" w:rsidRDefault="002F376D" w:rsidP="002F3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2F376D" w:rsidRPr="002F376D" w:rsidRDefault="002F376D" w:rsidP="002F3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CBC" w:rsidRPr="009F5CBC" w:rsidRDefault="002F376D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9F5CBC" w:rsidRPr="009F5CBC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перечисления муниципальными предприятиями в бюджет </w:t>
      </w:r>
      <w:r w:rsidR="00A76E71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части прибыли, остающейся в их распоряжении после уплаты налогов и иных обязательных платежей (далее - Положение), разработано в целях повышения эффективности использования муниципального имущества </w:t>
      </w:r>
      <w:r w:rsidR="00FB3324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C651E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поселения и обеспечения роста поступления доходов в бюджет </w:t>
      </w:r>
      <w:r w:rsidR="00FB3324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C651E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9F5CBC" w:rsidRPr="009F5CBC">
        <w:rPr>
          <w:rFonts w:ascii="Times New Roman" w:hAnsi="Times New Roman" w:cs="Times New Roman"/>
          <w:sz w:val="28"/>
          <w:szCs w:val="28"/>
        </w:rPr>
        <w:t>поселения.</w:t>
      </w:r>
      <w:proofErr w:type="gramEnd"/>
    </w:p>
    <w:p w:rsidR="009F5CBC" w:rsidRPr="009F5CBC" w:rsidRDefault="003C651E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2. Действие настоящего Положения распространяется на муниципальные предприятия, осуществляющие финансово-хозяйственную деятельность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324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. Вновь образованные муниципальные унитарные предприятия, осуществляющие финансово-хозяйственную деятельность на территории</w:t>
      </w:r>
      <w:r w:rsidR="00FB3324">
        <w:rPr>
          <w:rFonts w:ascii="Times New Roman" w:hAnsi="Times New Roman" w:cs="Times New Roman"/>
          <w:sz w:val="28"/>
          <w:szCs w:val="28"/>
        </w:rPr>
        <w:t xml:space="preserve">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, уплачивают часть прибыли, остающуюся в их распоряжении после уплаты налогов и иных обязательных платежей в порядке, установленном настоящим Положением.</w:t>
      </w:r>
    </w:p>
    <w:p w:rsidR="009F5CBC" w:rsidRPr="009F5CBC" w:rsidRDefault="003C651E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3. Администратором доходов бюджета </w:t>
      </w:r>
      <w:r w:rsidR="00FB3324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9F5CBC">
        <w:rPr>
          <w:rFonts w:ascii="Times New Roman" w:hAnsi="Times New Roman" w:cs="Times New Roman"/>
          <w:sz w:val="28"/>
          <w:szCs w:val="28"/>
        </w:rPr>
        <w:t xml:space="preserve">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от поступлений части прибыли, остающейся в распоряжении муниципальных предприятий после уплаты налогов и иных обязательных платежей, является Администрация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.</w:t>
      </w:r>
    </w:p>
    <w:p w:rsidR="009F5CBC" w:rsidRPr="009F5CBC" w:rsidRDefault="00FA2EEA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FB3324">
        <w:rPr>
          <w:rFonts w:ascii="Times New Roman" w:hAnsi="Times New Roman" w:cs="Times New Roman"/>
          <w:sz w:val="28"/>
          <w:szCs w:val="28"/>
        </w:rPr>
        <w:t>Отдел бухгалтерского учета и отчетности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 </w:t>
      </w:r>
      <w:r w:rsidR="00FB3324">
        <w:rPr>
          <w:rFonts w:ascii="Times New Roman" w:hAnsi="Times New Roman" w:cs="Times New Roman"/>
          <w:sz w:val="28"/>
          <w:szCs w:val="28"/>
        </w:rPr>
        <w:t xml:space="preserve">администрации Ромодановского городского поселения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производит прогнозный расчет доходного источника и своевременно представляет </w:t>
      </w:r>
      <w:r w:rsidR="00FB3324">
        <w:rPr>
          <w:rFonts w:ascii="Times New Roman" w:hAnsi="Times New Roman" w:cs="Times New Roman"/>
          <w:sz w:val="28"/>
          <w:szCs w:val="28"/>
        </w:rPr>
        <w:t xml:space="preserve">Главе администрации Ромодановского городского поселения </w:t>
      </w:r>
      <w:r w:rsidR="009F5CBC" w:rsidRPr="009F5CBC">
        <w:rPr>
          <w:rFonts w:ascii="Times New Roman" w:hAnsi="Times New Roman" w:cs="Times New Roman"/>
          <w:sz w:val="28"/>
          <w:szCs w:val="28"/>
        </w:rPr>
        <w:t>в установленный срок прогнозируемые показатели по поступлению части прибыли, остающейся в распоряжении муниципальных предприятий после уплаты налогов и иных обязательных платежей, с пояснительной запиской на очередной финансовый год и среднесрочную перспективу.</w:t>
      </w:r>
      <w:proofErr w:type="gramEnd"/>
    </w:p>
    <w:p w:rsidR="009F5CBC" w:rsidRPr="009F5CBC" w:rsidRDefault="00FB3324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5. Сумма, подлежащая перечислению в бюджет </w:t>
      </w:r>
      <w:r w:rsidR="00271972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9F5CBC" w:rsidRPr="009F5CBC">
        <w:rPr>
          <w:rFonts w:ascii="Times New Roman" w:hAnsi="Times New Roman" w:cs="Times New Roman"/>
          <w:sz w:val="28"/>
          <w:szCs w:val="28"/>
        </w:rPr>
        <w:t>(далее - платеж), исчисляется муниципальным предприятием самостоятельно по результатам финансово-хозяйственной деятельности за отчетный год на основании данных бухгалтерской отчетности с учетом установленных размеров отчислений.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В 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 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 зачисляется часть прибыли муниципальных предприятий, остающаяся после уплаты налогов и иных обязательных платежей в размере 20%.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6. Срок перечисления платежа в бюджет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Pr="009F5CBC">
        <w:rPr>
          <w:rFonts w:ascii="Times New Roman" w:hAnsi="Times New Roman" w:cs="Times New Roman"/>
          <w:sz w:val="28"/>
          <w:szCs w:val="28"/>
        </w:rPr>
        <w:t xml:space="preserve">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- не позднее 15 июля года, следующего за </w:t>
      </w:r>
      <w:proofErr w:type="gramStart"/>
      <w:r w:rsidR="009F5CBC" w:rsidRPr="009F5CBC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="009F5CBC" w:rsidRPr="009F5CBC">
        <w:rPr>
          <w:rFonts w:ascii="Times New Roman" w:hAnsi="Times New Roman" w:cs="Times New Roman"/>
          <w:sz w:val="28"/>
          <w:szCs w:val="28"/>
        </w:rPr>
        <w:t>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7. Расчет по исчислению суммы платежа за отчетный финансовый год представляется муниципальным предприятием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Ромодановского городского поселения </w:t>
      </w:r>
      <w:r w:rsidR="009F5CBC" w:rsidRPr="009F5CBC">
        <w:rPr>
          <w:rFonts w:ascii="Times New Roman" w:hAnsi="Times New Roman" w:cs="Times New Roman"/>
          <w:sz w:val="28"/>
          <w:szCs w:val="28"/>
        </w:rPr>
        <w:t>не позднее десяти дней после представления годового отчета в территориальные органы Федеральной налоговой службы.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8. Расчет размера части прибыли составляется предприятиями самостоятельно согласно приложению к настоящему Положению на основании форм годовой бухгалтерской отчетности, заверенных налоговым органом, независимо от системы налогообложения.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В случае выявления в результате проводимых на предприятиях проверок (ревизий) дополнительной прибыли предприятие в десятидневный срок после подписания акта (справки) проверки самостоятельно производит дополнительные перечисления в бюджет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. Материалы проверок (ревизий) направляются предприятием в </w:t>
      </w:r>
      <w:r>
        <w:rPr>
          <w:rFonts w:ascii="Times New Roman" w:hAnsi="Times New Roman" w:cs="Times New Roman"/>
          <w:sz w:val="28"/>
          <w:szCs w:val="28"/>
        </w:rPr>
        <w:t>отдел бухгалтерского учета и отчетности</w:t>
      </w:r>
      <w:r w:rsidRPr="009F5C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Ромодановского городского поселения</w:t>
      </w:r>
      <w:r w:rsidRPr="009F5CBC">
        <w:rPr>
          <w:rFonts w:ascii="Times New Roman" w:hAnsi="Times New Roman" w:cs="Times New Roman"/>
          <w:sz w:val="28"/>
          <w:szCs w:val="28"/>
        </w:rPr>
        <w:t xml:space="preserve">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proofErr w:type="gramStart"/>
      <w:r w:rsidR="009F5CBC" w:rsidRPr="009F5CB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9F5CBC" w:rsidRPr="009F5CBC">
        <w:rPr>
          <w:rFonts w:ascii="Times New Roman" w:hAnsi="Times New Roman" w:cs="Times New Roman"/>
          <w:sz w:val="28"/>
          <w:szCs w:val="28"/>
        </w:rPr>
        <w:t xml:space="preserve"> дополнительными поступлениями в бюджет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9. Излишне перечисленные суммы отчислений от прибыли по заявлению плательщика возвращаются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F5CBC" w:rsidRPr="009F5CBC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>.</w:t>
      </w:r>
    </w:p>
    <w:p w:rsidR="009F5CBC" w:rsidRPr="009F5CBC" w:rsidRDefault="00271972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="009F5CBC" w:rsidRPr="009F5CBC">
        <w:rPr>
          <w:rFonts w:ascii="Times New Roman" w:hAnsi="Times New Roman" w:cs="Times New Roman"/>
          <w:sz w:val="28"/>
          <w:szCs w:val="28"/>
        </w:rPr>
        <w:t>За нарушение сроков внесения части прибыли, остающейся в распоряжении муниципального предприятия после уплаты налогов и иных обязательных платежей, подлежащей перечислению в бюджет</w:t>
      </w:r>
      <w:r w:rsidR="00B579CC" w:rsidRPr="00B579CC">
        <w:rPr>
          <w:rFonts w:ascii="Times New Roman" w:hAnsi="Times New Roman" w:cs="Times New Roman"/>
          <w:sz w:val="28"/>
          <w:szCs w:val="28"/>
        </w:rPr>
        <w:t xml:space="preserve"> </w:t>
      </w:r>
      <w:r w:rsidR="00B579CC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9F5CBC" w:rsidRPr="009F5CBC">
        <w:rPr>
          <w:rFonts w:ascii="Times New Roman" w:hAnsi="Times New Roman" w:cs="Times New Roman"/>
          <w:sz w:val="28"/>
          <w:szCs w:val="28"/>
        </w:rPr>
        <w:t xml:space="preserve">, муниципальное предприятие обязано перечислить в бюджет </w:t>
      </w:r>
      <w:r w:rsidR="00B579CC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B579CC" w:rsidRPr="009F5CBC">
        <w:rPr>
          <w:rFonts w:ascii="Times New Roman" w:hAnsi="Times New Roman" w:cs="Times New Roman"/>
          <w:sz w:val="28"/>
          <w:szCs w:val="28"/>
        </w:rPr>
        <w:t xml:space="preserve"> </w:t>
      </w:r>
      <w:r w:rsidR="009F5CBC" w:rsidRPr="009F5CBC">
        <w:rPr>
          <w:rFonts w:ascii="Times New Roman" w:hAnsi="Times New Roman" w:cs="Times New Roman"/>
          <w:sz w:val="28"/>
          <w:szCs w:val="28"/>
        </w:rPr>
        <w:t>денежную сумму в размере 1/300 действующей в это время ставки рефинансирования Центрального банка Российской Федерации за каждый день просрочки.</w:t>
      </w:r>
      <w:proofErr w:type="gramEnd"/>
    </w:p>
    <w:p w:rsidR="009F5CBC" w:rsidRPr="009F5CBC" w:rsidRDefault="007F0E7D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5CBC" w:rsidRPr="009F5CBC">
        <w:rPr>
          <w:rFonts w:ascii="Times New Roman" w:hAnsi="Times New Roman" w:cs="Times New Roman"/>
          <w:sz w:val="28"/>
          <w:szCs w:val="28"/>
        </w:rPr>
        <w:t>11. Руководители муниципальных предприятий несут персональную ответственность за достоверность данных о результатах финансово-хозяйственной деятельности предприятия, правильность исчисления и своевременность уплаты платежей, предоставление отчетности.</w:t>
      </w: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9F5CBC" w:rsidRPr="009F5CBC" w:rsidSect="002F376D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9F5CBC" w:rsidRDefault="009F5CBC" w:rsidP="007D1B8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bookmarkStart w:id="2" w:name="Par60"/>
      <w:bookmarkEnd w:id="2"/>
      <w:r w:rsidRPr="007D1B85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7D1B85" w:rsidRDefault="007D1B85" w:rsidP="007D1B8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Положению о порядке перечисления</w:t>
      </w:r>
    </w:p>
    <w:p w:rsidR="007D1B85" w:rsidRDefault="007D1B85" w:rsidP="007D1B8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части прибыли муниципальных предприятий</w:t>
      </w:r>
    </w:p>
    <w:p w:rsidR="007D1B85" w:rsidRDefault="007D1B85" w:rsidP="007D1B8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бюджет Ромодановского городского поселения</w:t>
      </w:r>
    </w:p>
    <w:p w:rsidR="007D1B85" w:rsidRPr="007D1B85" w:rsidRDefault="007D1B85" w:rsidP="007D1B8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0"/>
          <w:szCs w:val="20"/>
        </w:rPr>
        <w:t xml:space="preserve">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В </w:t>
      </w:r>
      <w:r w:rsidR="007D1B85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Pr="007D1B8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Получено</w:t>
      </w:r>
    </w:p>
    <w:p w:rsidR="007D1B85" w:rsidRDefault="007D1B85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_________________________________________</w:t>
      </w:r>
      <w:r w:rsidR="009F5CBC" w:rsidRPr="007D1B8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5CBC" w:rsidRPr="007D1B85" w:rsidRDefault="007D1B85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9F5CBC" w:rsidRPr="007D1B85">
        <w:rPr>
          <w:rFonts w:ascii="Times New Roman" w:hAnsi="Times New Roman" w:cs="Times New Roman"/>
          <w:sz w:val="24"/>
          <w:szCs w:val="24"/>
        </w:rPr>
        <w:t xml:space="preserve">  "___" ________ 20 __ г.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от_________________________________</w:t>
      </w:r>
      <w:r w:rsidR="007D1B85">
        <w:rPr>
          <w:rFonts w:ascii="Times New Roman" w:hAnsi="Times New Roman" w:cs="Times New Roman"/>
          <w:sz w:val="24"/>
          <w:szCs w:val="24"/>
        </w:rPr>
        <w:t>___</w:t>
      </w:r>
      <w:r w:rsidRPr="007D1B85">
        <w:rPr>
          <w:rFonts w:ascii="Times New Roman" w:hAnsi="Times New Roman" w:cs="Times New Roman"/>
          <w:sz w:val="24"/>
          <w:szCs w:val="24"/>
        </w:rPr>
        <w:t xml:space="preserve">___ 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____________________________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___________________________________</w:t>
      </w:r>
      <w:r w:rsidR="007D1B85">
        <w:rPr>
          <w:rFonts w:ascii="Times New Roman" w:hAnsi="Times New Roman" w:cs="Times New Roman"/>
          <w:sz w:val="24"/>
          <w:szCs w:val="24"/>
        </w:rPr>
        <w:t>___</w:t>
      </w:r>
      <w:r w:rsidRPr="007D1B85">
        <w:rPr>
          <w:rFonts w:ascii="Times New Roman" w:hAnsi="Times New Roman" w:cs="Times New Roman"/>
          <w:sz w:val="24"/>
          <w:szCs w:val="24"/>
        </w:rPr>
        <w:t xml:space="preserve">___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 (ФИО, должность специалиста)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  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 (наименование, адрес)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ИНН________________________________</w:t>
      </w:r>
      <w:r w:rsidR="007D1B85">
        <w:rPr>
          <w:rFonts w:ascii="Times New Roman" w:hAnsi="Times New Roman" w:cs="Times New Roman"/>
          <w:sz w:val="24"/>
          <w:szCs w:val="24"/>
        </w:rPr>
        <w:t>__</w:t>
      </w:r>
      <w:r w:rsidRPr="007D1B85">
        <w:rPr>
          <w:rFonts w:ascii="Times New Roman" w:hAnsi="Times New Roman" w:cs="Times New Roman"/>
          <w:sz w:val="24"/>
          <w:szCs w:val="24"/>
        </w:rPr>
        <w:t>__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_____________________________________</w:t>
      </w:r>
      <w:r w:rsidR="007D1B85">
        <w:rPr>
          <w:rFonts w:ascii="Times New Roman" w:hAnsi="Times New Roman" w:cs="Times New Roman"/>
          <w:sz w:val="24"/>
          <w:szCs w:val="24"/>
        </w:rPr>
        <w:t>___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  (ФИО ответственного лица, телефон)</w:t>
      </w: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7D1B85" w:rsidRDefault="009F5CBC" w:rsidP="007D1B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ar74"/>
      <w:bookmarkEnd w:id="3"/>
      <w:r w:rsidRPr="007D1B85">
        <w:rPr>
          <w:rFonts w:ascii="Times New Roman" w:hAnsi="Times New Roman" w:cs="Times New Roman"/>
          <w:b/>
          <w:sz w:val="28"/>
          <w:szCs w:val="28"/>
        </w:rPr>
        <w:t>РАСЧЕТ ПРИБЫЛИ,</w:t>
      </w:r>
    </w:p>
    <w:p w:rsidR="009F5CBC" w:rsidRPr="007D1B85" w:rsidRDefault="009F5CBC" w:rsidP="007D1B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B85">
        <w:rPr>
          <w:rFonts w:ascii="Times New Roman" w:hAnsi="Times New Roman" w:cs="Times New Roman"/>
          <w:b/>
          <w:sz w:val="28"/>
          <w:szCs w:val="28"/>
        </w:rPr>
        <w:t>ОСТАЮЩЕЙСЯ ПОСЛЕ УПЛАТЫ НАЛОГОВ И ИНЫХ ОБЯЗАТЕЛЬНЫХ</w:t>
      </w:r>
      <w:r w:rsidR="007D1B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1B85">
        <w:rPr>
          <w:rFonts w:ascii="Times New Roman" w:hAnsi="Times New Roman" w:cs="Times New Roman"/>
          <w:b/>
          <w:sz w:val="28"/>
          <w:szCs w:val="28"/>
        </w:rPr>
        <w:t>ПЛАТЕЖЕЙ МУНИЦИПАЛЬНОГО ПРЕДПРИЯТИЯ</w:t>
      </w:r>
    </w:p>
    <w:p w:rsidR="009F5CBC" w:rsidRPr="007D1B85" w:rsidRDefault="009F5CBC" w:rsidP="007D1B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B85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</w:p>
    <w:p w:rsidR="009F5CBC" w:rsidRPr="007D1B85" w:rsidRDefault="009F5CBC" w:rsidP="007D1B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B85">
        <w:rPr>
          <w:rFonts w:ascii="Times New Roman" w:hAnsi="Times New Roman" w:cs="Times New Roman"/>
          <w:b/>
          <w:sz w:val="28"/>
          <w:szCs w:val="28"/>
        </w:rPr>
        <w:t>за  20 __ г</w:t>
      </w:r>
      <w:r w:rsidR="007D1B85">
        <w:rPr>
          <w:rFonts w:ascii="Times New Roman" w:hAnsi="Times New Roman" w:cs="Times New Roman"/>
          <w:b/>
          <w:sz w:val="28"/>
          <w:szCs w:val="28"/>
        </w:rPr>
        <w:t>од</w:t>
      </w: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5885"/>
        <w:gridCol w:w="1255"/>
        <w:gridCol w:w="1547"/>
      </w:tblGrid>
      <w:tr w:rsidR="009F5CBC" w:rsidRPr="009F5CBC" w:rsidTr="00524ACD">
        <w:trPr>
          <w:trHeight w:val="400"/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Показатели для расчета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B85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По данным</w:t>
            </w:r>
          </w:p>
          <w:p w:rsidR="009F5CBC" w:rsidRPr="007D1B85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B85">
              <w:rPr>
                <w:rFonts w:ascii="Times New Roman" w:hAnsi="Times New Roman" w:cs="Times New Roman"/>
                <w:sz w:val="24"/>
                <w:szCs w:val="24"/>
              </w:rPr>
              <w:t>плательщика</w:t>
            </w:r>
          </w:p>
        </w:tc>
      </w:tr>
      <w:tr w:rsidR="009F5CBC" w:rsidRPr="009F5CBC" w:rsidTr="00524ACD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Налогооблагаемая прибыль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ar86"/>
            <w:bookmarkEnd w:id="4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5CBC" w:rsidRPr="009F5CBC" w:rsidTr="00524ACD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Налоги и иные обязательные платежи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ar88"/>
            <w:bookmarkEnd w:id="5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5CBC" w:rsidRPr="009F5CBC" w:rsidTr="00524ACD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Сумма прибыли, остающаяся после уплаты налогов  </w:t>
            </w:r>
          </w:p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и иных обязательных платежей (</w:t>
            </w:r>
            <w:hyperlink w:anchor="Par86" w:history="1">
              <w:r w:rsidRPr="009F5CBC">
                <w:rPr>
                  <w:rFonts w:ascii="Times New Roman" w:hAnsi="Times New Roman" w:cs="Times New Roman"/>
                  <w:sz w:val="28"/>
                  <w:szCs w:val="28"/>
                </w:rPr>
                <w:t>стр. 1</w:t>
              </w:r>
            </w:hyperlink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ar88" w:history="1">
              <w:r w:rsidRPr="009F5CBC">
                <w:rPr>
                  <w:rFonts w:ascii="Times New Roman" w:hAnsi="Times New Roman" w:cs="Times New Roman"/>
                  <w:sz w:val="28"/>
                  <w:szCs w:val="28"/>
                </w:rPr>
                <w:t>стр. 2</w:t>
              </w:r>
            </w:hyperlink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ar90"/>
            <w:bookmarkEnd w:id="6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5CBC" w:rsidRPr="009F5CBC" w:rsidTr="00524ACD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Размер части прибыли, % 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  %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ar93"/>
            <w:bookmarkEnd w:id="7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F5CBC" w:rsidRPr="009F5CBC" w:rsidTr="00524ACD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Сумма отчислений от прибыли, подлежащая         </w:t>
            </w:r>
          </w:p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перечислению в бюджет (</w:t>
            </w:r>
            <w:hyperlink w:anchor="Par90" w:history="1">
              <w:r w:rsidRPr="009F5CBC">
                <w:rPr>
                  <w:rFonts w:ascii="Times New Roman" w:hAnsi="Times New Roman" w:cs="Times New Roman"/>
                  <w:sz w:val="28"/>
                  <w:szCs w:val="28"/>
                </w:rPr>
                <w:t>стр. 3</w:t>
              </w:r>
            </w:hyperlink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w:anchor="Par93" w:history="1">
              <w:r w:rsidRPr="009F5CBC">
                <w:rPr>
                  <w:rFonts w:ascii="Times New Roman" w:hAnsi="Times New Roman" w:cs="Times New Roman"/>
                  <w:sz w:val="28"/>
                  <w:szCs w:val="28"/>
                </w:rPr>
                <w:t>стр. 4</w:t>
              </w:r>
            </w:hyperlink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)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2F37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proofErr w:type="spellStart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9F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5CBC" w:rsidRPr="009F5CBC" w:rsidRDefault="009F5CBC" w:rsidP="007D1B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BC">
        <w:rPr>
          <w:rFonts w:ascii="Times New Roman" w:hAnsi="Times New Roman" w:cs="Times New Roman"/>
          <w:sz w:val="28"/>
          <w:szCs w:val="28"/>
        </w:rPr>
        <w:t xml:space="preserve">    Директор</w:t>
      </w:r>
      <w:r w:rsidR="007D1B85">
        <w:rPr>
          <w:rFonts w:ascii="Times New Roman" w:hAnsi="Times New Roman" w:cs="Times New Roman"/>
          <w:sz w:val="28"/>
          <w:szCs w:val="28"/>
        </w:rPr>
        <w:t xml:space="preserve"> </w:t>
      </w:r>
      <w:r w:rsidRPr="009F5CBC">
        <w:rPr>
          <w:rFonts w:ascii="Times New Roman" w:hAnsi="Times New Roman" w:cs="Times New Roman"/>
          <w:sz w:val="28"/>
          <w:szCs w:val="28"/>
        </w:rPr>
        <w:t xml:space="preserve">предприятия ________________________ </w:t>
      </w:r>
      <w:r w:rsidR="007D1B85">
        <w:rPr>
          <w:rFonts w:ascii="Times New Roman" w:hAnsi="Times New Roman" w:cs="Times New Roman"/>
          <w:sz w:val="28"/>
          <w:szCs w:val="28"/>
        </w:rPr>
        <w:t xml:space="preserve">  (</w:t>
      </w:r>
      <w:r w:rsidR="007D1B85" w:rsidRPr="007D1B85">
        <w:rPr>
          <w:rFonts w:ascii="Times New Roman" w:hAnsi="Times New Roman" w:cs="Times New Roman"/>
          <w:sz w:val="24"/>
          <w:szCs w:val="24"/>
        </w:rPr>
        <w:t>Фамилия, инициалы</w:t>
      </w:r>
      <w:r w:rsidR="007D1B85">
        <w:rPr>
          <w:rFonts w:ascii="Times New Roman" w:hAnsi="Times New Roman" w:cs="Times New Roman"/>
          <w:sz w:val="28"/>
          <w:szCs w:val="28"/>
        </w:rPr>
        <w:t>)</w:t>
      </w: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D1B85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BC">
        <w:rPr>
          <w:rFonts w:ascii="Times New Roman" w:hAnsi="Times New Roman" w:cs="Times New Roman"/>
          <w:sz w:val="28"/>
          <w:szCs w:val="28"/>
        </w:rPr>
        <w:t xml:space="preserve">    Гл. бухгалтер пре</w:t>
      </w:r>
      <w:r w:rsidR="007D1B85">
        <w:rPr>
          <w:rFonts w:ascii="Times New Roman" w:hAnsi="Times New Roman" w:cs="Times New Roman"/>
          <w:sz w:val="28"/>
          <w:szCs w:val="28"/>
        </w:rPr>
        <w:t>дприятия _____________________</w:t>
      </w:r>
      <w:r w:rsidRPr="009F5CBC">
        <w:rPr>
          <w:rFonts w:ascii="Times New Roman" w:hAnsi="Times New Roman" w:cs="Times New Roman"/>
          <w:sz w:val="28"/>
          <w:szCs w:val="28"/>
        </w:rPr>
        <w:t xml:space="preserve">   </w:t>
      </w:r>
      <w:r w:rsidR="007D1B85">
        <w:rPr>
          <w:rFonts w:ascii="Times New Roman" w:hAnsi="Times New Roman" w:cs="Times New Roman"/>
          <w:sz w:val="28"/>
          <w:szCs w:val="28"/>
        </w:rPr>
        <w:t>(</w:t>
      </w:r>
      <w:r w:rsidR="007D1B85" w:rsidRPr="007D1B85">
        <w:rPr>
          <w:rFonts w:ascii="Times New Roman" w:hAnsi="Times New Roman" w:cs="Times New Roman"/>
          <w:sz w:val="24"/>
          <w:szCs w:val="24"/>
        </w:rPr>
        <w:t>Фамилия, инициалы</w:t>
      </w:r>
      <w:r w:rsidR="007D1B85">
        <w:rPr>
          <w:rFonts w:ascii="Times New Roman" w:hAnsi="Times New Roman" w:cs="Times New Roman"/>
          <w:sz w:val="28"/>
          <w:szCs w:val="28"/>
        </w:rPr>
        <w:t>)</w:t>
      </w:r>
    </w:p>
    <w:p w:rsidR="007D1B85" w:rsidRDefault="007D1B85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BC">
        <w:rPr>
          <w:rFonts w:ascii="Times New Roman" w:hAnsi="Times New Roman" w:cs="Times New Roman"/>
          <w:sz w:val="28"/>
          <w:szCs w:val="28"/>
        </w:rPr>
        <w:t xml:space="preserve">  "___" ______________ 20 __ г.</w:t>
      </w:r>
    </w:p>
    <w:p w:rsid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D1B85" w:rsidRPr="009F5CBC" w:rsidRDefault="007D1B85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CBC" w:rsidRPr="009F5CBC" w:rsidRDefault="009F5CBC" w:rsidP="002F37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BC">
        <w:rPr>
          <w:rFonts w:ascii="Times New Roman" w:hAnsi="Times New Roman" w:cs="Times New Roman"/>
          <w:sz w:val="28"/>
          <w:szCs w:val="28"/>
        </w:rPr>
        <w:t xml:space="preserve">    Расчет проверен: __________________________ "__" ____________ 20 __ г.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1B8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D1B85" w:rsidRPr="007D1B8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D1B85">
        <w:rPr>
          <w:rFonts w:ascii="Times New Roman" w:hAnsi="Times New Roman" w:cs="Times New Roman"/>
          <w:sz w:val="24"/>
          <w:szCs w:val="24"/>
        </w:rPr>
        <w:t xml:space="preserve">     </w:t>
      </w:r>
      <w:r w:rsidR="007D1B8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D1B85">
        <w:rPr>
          <w:rFonts w:ascii="Times New Roman" w:hAnsi="Times New Roman" w:cs="Times New Roman"/>
          <w:sz w:val="24"/>
          <w:szCs w:val="24"/>
        </w:rPr>
        <w:t>(ФИО, должность специалиста)</w:t>
      </w:r>
    </w:p>
    <w:p w:rsidR="009F5CBC" w:rsidRPr="007D1B85" w:rsidRDefault="009F5CBC" w:rsidP="002F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6547" w:rsidRDefault="009F5CBC" w:rsidP="007D1B85">
      <w:pPr>
        <w:pStyle w:val="a3"/>
        <w:jc w:val="both"/>
      </w:pPr>
      <w:r w:rsidRPr="007D1B85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7D1B85">
        <w:rPr>
          <w:rFonts w:ascii="Times New Roman" w:hAnsi="Times New Roman" w:cs="Times New Roman"/>
          <w:sz w:val="24"/>
          <w:szCs w:val="24"/>
        </w:rPr>
        <w:t xml:space="preserve"> к данному расчету прилагается копия отчета о прибылях и убытках, заверенного в налоговом органе, или иная бухгалтерская отчетность, заверенная в налоговом органе.</w:t>
      </w:r>
    </w:p>
    <w:sectPr w:rsidR="004B6547" w:rsidSect="0005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5CBC"/>
    <w:rsid w:val="00111018"/>
    <w:rsid w:val="0021744D"/>
    <w:rsid w:val="00240A01"/>
    <w:rsid w:val="00271972"/>
    <w:rsid w:val="002F376D"/>
    <w:rsid w:val="003C651E"/>
    <w:rsid w:val="00417AA6"/>
    <w:rsid w:val="004B6547"/>
    <w:rsid w:val="007D1B85"/>
    <w:rsid w:val="007F0E7D"/>
    <w:rsid w:val="009F5CBC"/>
    <w:rsid w:val="00A63A20"/>
    <w:rsid w:val="00A76E71"/>
    <w:rsid w:val="00B579CC"/>
    <w:rsid w:val="00D4344E"/>
    <w:rsid w:val="00E24D0A"/>
    <w:rsid w:val="00FA2EEA"/>
    <w:rsid w:val="00FB3324"/>
    <w:rsid w:val="00FF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0A"/>
  </w:style>
  <w:style w:type="paragraph" w:styleId="1">
    <w:name w:val="heading 1"/>
    <w:basedOn w:val="a"/>
    <w:next w:val="a"/>
    <w:link w:val="10"/>
    <w:uiPriority w:val="9"/>
    <w:qFormat/>
    <w:rsid w:val="002F376D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F5C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9F5CB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F37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2F376D"/>
    <w:pPr>
      <w:tabs>
        <w:tab w:val="left" w:pos="0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2F376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AC64CFE7404521C5F0AAD3B9C0EFAE23FE613CCB0129F340211C517D1FAE8A7C8B1F3631D4E14BC92AE60Y4fDG" TargetMode="External"/><Relationship Id="rId5" Type="http://schemas.openxmlformats.org/officeDocument/2006/relationships/hyperlink" Target="consultantplus://offline/ref=BAC64CFE7404521C5F0AB3368A62A7EE3AE84BC8B51C916B564E9E4A86F3E2F08FFEAA21594314B8Y9f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4BA14-BF7E-4A5D-810F-9114769E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2014-05-20T11:55:00Z</cp:lastPrinted>
  <dcterms:created xsi:type="dcterms:W3CDTF">2014-05-20T11:11:00Z</dcterms:created>
  <dcterms:modified xsi:type="dcterms:W3CDTF">2014-05-26T10:00:00Z</dcterms:modified>
</cp:coreProperties>
</file>