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4F2" w:rsidRDefault="00EF34F2" w:rsidP="00EF34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EF34F2" w:rsidRDefault="00EF34F2" w:rsidP="00EF34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EF34F2" w:rsidRDefault="00EF34F2" w:rsidP="00EF34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EF34F2" w:rsidRDefault="00EF34F2" w:rsidP="00EF34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F34F2" w:rsidRDefault="00EF34F2" w:rsidP="00EF34F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34F2" w:rsidRDefault="00EF34F2" w:rsidP="00EF34F2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EF34F2" w:rsidRDefault="00FC290C" w:rsidP="00EF34F2">
      <w:pPr>
        <w:pStyle w:val="a3"/>
        <w:rPr>
          <w:rFonts w:ascii="Times New Roman" w:hAnsi="Times New Roman" w:cs="Times New Roman"/>
          <w:sz w:val="28"/>
          <w:szCs w:val="28"/>
        </w:rPr>
      </w:pPr>
      <w:r w:rsidRPr="00FC290C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F34F2" w:rsidRDefault="00EF34F2" w:rsidP="00EF34F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</w:t>
      </w:r>
      <w:r w:rsidR="006D470C">
        <w:rPr>
          <w:rFonts w:ascii="Times New Roman" w:hAnsi="Times New Roman" w:cs="Times New Roman"/>
          <w:sz w:val="28"/>
          <w:szCs w:val="28"/>
        </w:rPr>
        <w:t xml:space="preserve"> 0</w:t>
      </w:r>
      <w:r w:rsidR="0071350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» </w:t>
      </w:r>
      <w:r w:rsidR="006D470C">
        <w:rPr>
          <w:rFonts w:ascii="Times New Roman" w:hAnsi="Times New Roman" w:cs="Times New Roman"/>
          <w:sz w:val="28"/>
          <w:szCs w:val="28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2013 г.                                                                       № </w:t>
      </w:r>
      <w:r w:rsidR="00D473B1">
        <w:rPr>
          <w:rFonts w:ascii="Times New Roman" w:hAnsi="Times New Roman" w:cs="Times New Roman"/>
          <w:sz w:val="28"/>
          <w:szCs w:val="28"/>
        </w:rPr>
        <w:t>2</w:t>
      </w:r>
    </w:p>
    <w:p w:rsidR="00EF34F2" w:rsidRDefault="00EF34F2" w:rsidP="00EF34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EF34F2" w:rsidRDefault="00EF34F2" w:rsidP="00EF34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F34F2" w:rsidRDefault="00EF34F2" w:rsidP="00EF34F2">
      <w:pPr>
        <w:pStyle w:val="a3"/>
        <w:ind w:right="23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 внесении изменений в решении Совета депутатов Ромодановского городского поселения от 30.10.2012 г. № 3 «Об установлении размеров базовых окладов (базовых должностных окладов) работников муниципальных бюджетных учреждений Ромодановского городского поселения»</w:t>
      </w: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со статьей 144 Трудового кодекса Российской Федерации, Уставом Ромодановского городского поселения Ромодановского муниципального района Республики Мордовия и решением Совета депутатов Ромодановского городского поселения от 30.10.2008 г. № 3 «Об основах организации оплаты труда работников муниципальных учреждений», Совет депутатов Ромодановского городского поселения Ромодановского муниципального района Республики Мордовия </w:t>
      </w:r>
    </w:p>
    <w:p w:rsidR="00EF34F2" w:rsidRDefault="00EF34F2" w:rsidP="00EF34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F34F2" w:rsidRDefault="00EF34F2" w:rsidP="00EF34F2">
      <w:pPr>
        <w:pStyle w:val="a3"/>
        <w:ind w:right="-9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Внести в решение Совета депутатов Ромодановского городского поселения Ромодановского муниципального района от 30.10.2012 г. № 3 «Об установлении размеров базовых окладов (базовых должностных окладов) работников муниципальных бюджетных учреждений Ромодановского городского поселения» изменения изложив приложение к решению в следующей редакции:</w:t>
      </w:r>
    </w:p>
    <w:p w:rsidR="00EF34F2" w:rsidRDefault="00EF34F2" w:rsidP="00EF34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EF34F2" w:rsidRDefault="00EF34F2" w:rsidP="00EF34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F34F2" w:rsidRDefault="00EF34F2" w:rsidP="00EF34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городского поселения</w:t>
      </w:r>
    </w:p>
    <w:p w:rsidR="00EF34F2" w:rsidRDefault="00EF34F2" w:rsidP="00EF34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EF34F2" w:rsidRDefault="00EF34F2" w:rsidP="00EF34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F34F2" w:rsidRDefault="00EF34F2" w:rsidP="00EF34F2">
      <w:pPr>
        <w:pStyle w:val="a3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от «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30 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октября 2012 г. </w:t>
      </w:r>
      <w:r>
        <w:rPr>
          <w:rFonts w:ascii="Times New Roman" w:hAnsi="Times New Roman" w:cs="Times New Roman"/>
          <w:sz w:val="24"/>
          <w:szCs w:val="24"/>
        </w:rPr>
        <w:t xml:space="preserve"> № 3</w:t>
      </w: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34F2" w:rsidRDefault="00EF34F2" w:rsidP="00EF34F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Базовые  должностные оклады работников муниципальных учреждений</w:t>
      </w:r>
    </w:p>
    <w:p w:rsidR="00EF34F2" w:rsidRDefault="00EF34F2" w:rsidP="00EF34F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городского поселения по общеотраслевым профессиям рабочих</w:t>
      </w:r>
    </w:p>
    <w:tbl>
      <w:tblPr>
        <w:tblStyle w:val="a4"/>
        <w:tblW w:w="0" w:type="auto"/>
        <w:tblLook w:val="01E0"/>
      </w:tblPr>
      <w:tblGrid>
        <w:gridCol w:w="6866"/>
        <w:gridCol w:w="2607"/>
      </w:tblGrid>
      <w:tr w:rsidR="00EF34F2" w:rsidTr="00EF34F2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</w:p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профессий рабочих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EF34F2" w:rsidTr="00EF34F2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Профессии рабочих, отнесенные к ПКГ «Общеотраслевые профессии рабочих первого уровня»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</w:p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2034</w:t>
            </w:r>
          </w:p>
        </w:tc>
      </w:tr>
      <w:tr w:rsidR="00EF34F2" w:rsidTr="00EF34F2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Профессии рабочих, отнесенные к ПКГ «Общеотраслевые </w:t>
            </w:r>
            <w:r>
              <w:rPr>
                <w:sz w:val="24"/>
                <w:szCs w:val="24"/>
              </w:rPr>
              <w:lastRenderedPageBreak/>
              <w:t>профессии рабочих первого уровня»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</w:p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2334</w:t>
            </w:r>
          </w:p>
        </w:tc>
      </w:tr>
    </w:tbl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34F2" w:rsidRDefault="00EF34F2" w:rsidP="00EF34F2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Базовые должностные оклады работников муниципальных учреждений </w:t>
      </w:r>
      <w:r>
        <w:rPr>
          <w:rFonts w:ascii="Times New Roman" w:hAnsi="Times New Roman" w:cs="Times New Roman"/>
          <w:bCs/>
          <w:sz w:val="24"/>
          <w:szCs w:val="24"/>
        </w:rPr>
        <w:t>Ромодановского   городского   поселения   по  должностям   работников</w:t>
      </w:r>
    </w:p>
    <w:p w:rsidR="00EF34F2" w:rsidRDefault="00EF34F2" w:rsidP="00EF34F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культуры,   искусства   и   кинематографии</w:t>
      </w: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tblpY="1"/>
        <w:tblOverlap w:val="never"/>
        <w:tblW w:w="9571" w:type="dxa"/>
        <w:tblLook w:val="01E0"/>
      </w:tblPr>
      <w:tblGrid>
        <w:gridCol w:w="6948"/>
        <w:gridCol w:w="2623"/>
      </w:tblGrid>
      <w:tr w:rsidR="00EF34F2" w:rsidTr="00EF34F2">
        <w:trPr>
          <w:trHeight w:val="712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</w:p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должностей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EF34F2" w:rsidTr="00EF34F2">
        <w:trPr>
          <w:trHeight w:val="679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Должности, отнесенные к ПКГ «Должности </w:t>
            </w:r>
            <w:proofErr w:type="gramStart"/>
            <w:r>
              <w:rPr>
                <w:sz w:val="24"/>
                <w:szCs w:val="24"/>
              </w:rPr>
              <w:t>технических исполнителей</w:t>
            </w:r>
            <w:proofErr w:type="gramEnd"/>
            <w:r>
              <w:rPr>
                <w:sz w:val="24"/>
                <w:szCs w:val="24"/>
              </w:rPr>
              <w:t xml:space="preserve"> и артистов вспомогательного состава»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</w:p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2551</w:t>
            </w:r>
          </w:p>
        </w:tc>
      </w:tr>
      <w:tr w:rsidR="00EF34F2" w:rsidTr="00EF34F2">
        <w:trPr>
          <w:trHeight w:val="679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отнесенные к ПКГ «Должности работников культуры, искусства и кинематографии среднего звена»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2966</w:t>
            </w:r>
          </w:p>
        </w:tc>
      </w:tr>
      <w:tr w:rsidR="00EF34F2" w:rsidTr="00EF34F2">
        <w:trPr>
          <w:trHeight w:val="679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отнесенные к ПКГ « Должности работников культуры, искусства и кинематографии ведущего звена»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3288</w:t>
            </w:r>
          </w:p>
        </w:tc>
      </w:tr>
      <w:tr w:rsidR="00EF34F2" w:rsidTr="00EF34F2">
        <w:trPr>
          <w:trHeight w:val="679"/>
        </w:trPr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отнесенные к ПКГ « Должности культуры, искусства и кинематографии»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4361</w:t>
            </w:r>
          </w:p>
        </w:tc>
      </w:tr>
    </w:tbl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F34F2" w:rsidRDefault="00EF34F2" w:rsidP="00EF34F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Базовые  должностные  оклады  работников  муниципальных учреждений Ромодановского городского поселения по профессиям рабочих культуры, искусства и кинематографии</w:t>
      </w: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tblpY="1"/>
        <w:tblOverlap w:val="never"/>
        <w:tblW w:w="8950" w:type="dxa"/>
        <w:tblLook w:val="01E0"/>
      </w:tblPr>
      <w:tblGrid>
        <w:gridCol w:w="6665"/>
        <w:gridCol w:w="2285"/>
      </w:tblGrid>
      <w:tr w:rsidR="00EF34F2" w:rsidTr="00EF34F2">
        <w:trPr>
          <w:trHeight w:val="1009"/>
        </w:trPr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должностей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EF34F2" w:rsidTr="00EF34F2">
        <w:trPr>
          <w:trHeight w:val="679"/>
        </w:trPr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Профессии рабочих, отнесенные к ПКГ «Профессии рабочих культуры, искусства и кинематографии первого уровня»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</w:p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2034</w:t>
            </w:r>
          </w:p>
        </w:tc>
      </w:tr>
      <w:tr w:rsidR="00EF34F2" w:rsidTr="00EF34F2">
        <w:trPr>
          <w:trHeight w:val="679"/>
        </w:trPr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4F2" w:rsidRDefault="00EF34F2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Профессии рабочих, отнесенные к ПКГ «Профессии рабочих культуры, искусства и кинематографии второго уровня»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</w:p>
          <w:p w:rsidR="00EF34F2" w:rsidRDefault="00EF34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2224</w:t>
            </w:r>
          </w:p>
        </w:tc>
      </w:tr>
    </w:tbl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официального опубликования и распространяет свое действие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возникшие с 1 </w:t>
      </w:r>
      <w:r w:rsidR="007D1B94">
        <w:rPr>
          <w:rFonts w:ascii="Times New Roman" w:hAnsi="Times New Roman" w:cs="Times New Roman"/>
          <w:sz w:val="28"/>
          <w:szCs w:val="28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 2013 года.</w:t>
      </w: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                                С.Г.Платов </w:t>
      </w: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34F2" w:rsidRDefault="00EF34F2" w:rsidP="00EF34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0025" w:rsidRDefault="009A0025"/>
    <w:sectPr w:rsidR="009A0025" w:rsidSect="00576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34F2"/>
    <w:rsid w:val="00131DC9"/>
    <w:rsid w:val="00576627"/>
    <w:rsid w:val="006D470C"/>
    <w:rsid w:val="00713506"/>
    <w:rsid w:val="007D1B94"/>
    <w:rsid w:val="009A0025"/>
    <w:rsid w:val="00A03FB6"/>
    <w:rsid w:val="00D473B1"/>
    <w:rsid w:val="00EF34F2"/>
    <w:rsid w:val="00FC2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34F2"/>
    <w:pPr>
      <w:spacing w:after="0" w:line="240" w:lineRule="auto"/>
    </w:pPr>
  </w:style>
  <w:style w:type="table" w:styleId="a4">
    <w:name w:val="Table Grid"/>
    <w:basedOn w:val="a1"/>
    <w:rsid w:val="00EF34F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4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2013-10-03T08:27:00Z</dcterms:created>
  <dcterms:modified xsi:type="dcterms:W3CDTF">2013-11-05T04:34:00Z</dcterms:modified>
</cp:coreProperties>
</file>