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BB5" w:rsidRDefault="00137BB5" w:rsidP="007E73A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Уважаемые участники сессии!</w:t>
      </w:r>
    </w:p>
    <w:p w:rsidR="00137BB5" w:rsidRPr="00B933BD" w:rsidRDefault="00137BB5" w:rsidP="007E73A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13 апреля текущего года  Глава Республики Мордовия            В.Д. Волков обратился к Государственному Собранию и всему народу Республики с ежегодным Посланием. Руководитель  региона подвел основные итоги социально-экономического развития республики, обозначил планы на ближайшую перспективу и рассказал о путях решения стоящих перед обществом задач.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Прошедший 2017 год был охарактеризован  как сложный, но        в то же время достаточно успешный. 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Республика укрепила положительные тенденции роста практически во всех важнейших отраслях: внутренний региональный продукт вырос на 4,6%, инвестиционные вложения - на 9%, рост объемов промышленного производства 110 % к уровню 2016 года. Выросли объемы производства сельскохозяйственной продукции. Республика  показала один из лучших результатов в Приволжско-Федеральном округе по производству зерна (1 млн. 468 т. при урожайности  34,6 ц/га); 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Объем производства мяса увеличен на 6%, молока – на 3%. По итогам года Мордовия впервые достигла шеститысячного надоя на корову, увеличила производство яиц.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Увеличен рост в сфере строительства. Объемы работ превысили 30 млрд. руб.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Обеспечен опережающий в 2,5 раза по отношению к инфляции рост заработной платы.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Большая работа проделана по обустройству села. За прошлый год по программе «Устойчивое развитие сельских территорий» государственную поддержку на улучшение жилищных условий получили 192 семьи.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Продолжается модернизация и инновационное развитие экономики. В прошлом году реализовано более полутора десятков проектов по созданию новых и обновлению действующих производств.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Организовано промышленное производство оптического волокна на базе завода «оптико-волоконных систем». Почти все произведенное волокно реализуется на экспорт: в Китай, Австрию, Великобританию, Чехию, Польшу, и другие страны.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На базе завода «Биохимик»  создан национальный научно-производственный центр по развитию фармацевтического производства.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На «Рузхиммаше» организован выпуск вагонов для перевозки расплавленной серы и пека, а также вертикальных стальных резервуаров. Важно, что производимая продукция конкурентоспособна и востребована. По итогам прошлого года объем экспорта промышленных товаров составил 215 млн. долл. США, с ростом на 38% к уровню 2016 года.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Отремонтировано и построено более </w:t>
      </w:r>
      <w:smartTag w:uri="urn:schemas-microsoft-com:office:smarttags" w:element="metricconverter">
        <w:smartTagPr>
          <w:attr w:name="ProductID" w:val="90 км"/>
        </w:smartTagPr>
        <w:r w:rsidRPr="00B933BD">
          <w:rPr>
            <w:rFonts w:ascii="Times New Roman" w:hAnsi="Times New Roman"/>
            <w:sz w:val="28"/>
            <w:szCs w:val="28"/>
          </w:rPr>
          <w:t>90 км</w:t>
        </w:r>
      </w:smartTag>
      <w:r w:rsidRPr="00B933BD">
        <w:rPr>
          <w:rFonts w:ascii="Times New Roman" w:hAnsi="Times New Roman"/>
          <w:sz w:val="28"/>
          <w:szCs w:val="28"/>
        </w:rPr>
        <w:t xml:space="preserve">. федеральных трасс и около </w:t>
      </w:r>
      <w:smartTag w:uri="urn:schemas-microsoft-com:office:smarttags" w:element="metricconverter">
        <w:smartTagPr>
          <w:attr w:name="ProductID" w:val="95 км"/>
        </w:smartTagPr>
        <w:r w:rsidRPr="00B933BD">
          <w:rPr>
            <w:rFonts w:ascii="Times New Roman" w:hAnsi="Times New Roman"/>
            <w:sz w:val="28"/>
            <w:szCs w:val="28"/>
          </w:rPr>
          <w:t>95 км</w:t>
        </w:r>
      </w:smartTag>
      <w:r w:rsidRPr="00B933BD">
        <w:rPr>
          <w:rFonts w:ascii="Times New Roman" w:hAnsi="Times New Roman"/>
          <w:sz w:val="28"/>
          <w:szCs w:val="28"/>
        </w:rPr>
        <w:t xml:space="preserve">. региональных и местных дорог. 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Введено 19 тыс. кв.м. жилья,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Проложено </w:t>
      </w:r>
      <w:smartTag w:uri="urn:schemas-microsoft-com:office:smarttags" w:element="metricconverter">
        <w:smartTagPr>
          <w:attr w:name="ProductID" w:val="55 км"/>
        </w:smartTagPr>
        <w:r w:rsidRPr="00B933BD">
          <w:rPr>
            <w:rFonts w:ascii="Times New Roman" w:hAnsi="Times New Roman"/>
            <w:sz w:val="28"/>
            <w:szCs w:val="28"/>
          </w:rPr>
          <w:t>55 км</w:t>
        </w:r>
      </w:smartTag>
      <w:r w:rsidRPr="00B933BD">
        <w:rPr>
          <w:rFonts w:ascii="Times New Roman" w:hAnsi="Times New Roman"/>
          <w:sz w:val="28"/>
          <w:szCs w:val="28"/>
        </w:rPr>
        <w:t xml:space="preserve">. водопроводных и </w:t>
      </w:r>
      <w:smartTag w:uri="urn:schemas-microsoft-com:office:smarttags" w:element="metricconverter">
        <w:smartTagPr>
          <w:attr w:name="ProductID" w:val="10 км"/>
        </w:smartTagPr>
        <w:r w:rsidRPr="00B933BD">
          <w:rPr>
            <w:rFonts w:ascii="Times New Roman" w:hAnsi="Times New Roman"/>
            <w:sz w:val="28"/>
            <w:szCs w:val="28"/>
          </w:rPr>
          <w:t>10 км</w:t>
        </w:r>
      </w:smartTag>
      <w:r w:rsidRPr="00B933BD">
        <w:rPr>
          <w:rFonts w:ascii="Times New Roman" w:hAnsi="Times New Roman"/>
          <w:sz w:val="28"/>
          <w:szCs w:val="28"/>
        </w:rPr>
        <w:t>. газовых сетей.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С целью дальнейшего развития экономики, а самое главное, с целью укрепления основы повышения уровня жизни людей в Послании поставлены непростые задачи на 2018 год: обеспечить рост валового регионального продукта и промышленного производства превышающего среднероссийские       показатели как минимум в 2 раза.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Планируется сохранить динамику роста аграрного производства: довести валовое производство зерна  до 1,5 млн.т.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Для этого планируется не менее 25 тыс. га. засеять элитными семенами зерновых и зернобобовых культур. Получить как минимум 1 млн. т. сахарной свеклы причем, в основном, за счет использования интенсивных факторов развития – улучшения качества семенного материала, его посевных кондиций и репродуктивности.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период весенних полевых работ с целью получения высокой урожайности необходимо внести не менее 75 тыс.т.  минеральных удобрений, расширить применение безводного аммиака и жидких комплексных удобрений.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отрасли животноводства планируется увеличить производство мяса скота и птицы в живом весе – не менее 305-310 тыс.т.,  молока не менее – 425 тыс.т.;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достичь надоя от одной фуражной коровы – </w:t>
      </w:r>
      <w:smartTag w:uri="urn:schemas-microsoft-com:office:smarttags" w:element="metricconverter">
        <w:smartTagPr>
          <w:attr w:name="ProductID" w:val="6200 кг"/>
        </w:smartTagPr>
        <w:r w:rsidRPr="00B933BD">
          <w:rPr>
            <w:rFonts w:ascii="Times New Roman" w:hAnsi="Times New Roman"/>
            <w:sz w:val="28"/>
            <w:szCs w:val="28"/>
          </w:rPr>
          <w:t>6200 кг</w:t>
        </w:r>
      </w:smartTag>
      <w:r w:rsidRPr="00B933BD">
        <w:rPr>
          <w:rFonts w:ascii="Times New Roman" w:hAnsi="Times New Roman"/>
          <w:sz w:val="28"/>
          <w:szCs w:val="28"/>
        </w:rPr>
        <w:t>.,  увеличить выпуск яиц до 1 млрд. 425 млн. штук. Пополнить стадо КРС не менее чем на 1500 голов молодняка своих племенных хозяйств.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рамках Федеральной целевой программы «Устойчивое развитие сельских территорий» планируется строительство как минимум  180 домов для молодых семей, работающих в отрасли сельского хозяйства.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Продолжится строительство сельских водопроводов, объектов газоснабжения. Всего в строительной отрасли планируется строительство 330 тыс. кв. метров жилья, из них 240 тыс.кв.м. стандартного жилья.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При этом основное внимание будет уделено комплексной застройке по программе «Жилье для российской семьи».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текущем году в республике будет вестись целенаправленная работа по созданию коммунальной и транспортной инфраструктуры земельных участков, отведенных под строительство жилья для семей с тремя и более детьми;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продолжится реализация программы дорожного строительства.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Планируется отремонтировать и построить более </w:t>
      </w:r>
      <w:smartTag w:uri="urn:schemas-microsoft-com:office:smarttags" w:element="metricconverter">
        <w:smartTagPr>
          <w:attr w:name="ProductID" w:val="60 км"/>
        </w:smartTagPr>
        <w:r w:rsidRPr="00B933BD">
          <w:rPr>
            <w:rFonts w:ascii="Times New Roman" w:hAnsi="Times New Roman"/>
            <w:sz w:val="28"/>
            <w:szCs w:val="28"/>
          </w:rPr>
          <w:t>60 км</w:t>
        </w:r>
      </w:smartTag>
      <w:r w:rsidRPr="00B933BD">
        <w:rPr>
          <w:rFonts w:ascii="Times New Roman" w:hAnsi="Times New Roman"/>
          <w:sz w:val="28"/>
          <w:szCs w:val="28"/>
        </w:rPr>
        <w:t>. федеральных, региональных и местных дорог.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этом году на дорожное строительство будет направлено            более 5 млрд.руб. в рамках проекта «Обход г.Саранска». Будет начато строительство транспортной развязки в разных уровнях на примыкании к федеральной автодороге «Саранск – Сурское - Ульяновск», а также наряду с другими объектами будет начато строительство автодороги с.Вырыпаево - д.Николаевка.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Послании особое внимание уделено созданию комфортных условий проживания людей. С этой целью будет продолжена модернизация существующего жилого фонда путем проведения капитального ремонта многоквартирных домов. Планируется отремонтировать 148 домов, в которых проживает 14  тысяч человек. 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С целью дальнейшего развития республики будет продолжена модернизация всех основных отраслей экономики.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Сегодня Мордовия входит в число регионов – лидеров по доле инновационной продукции в общем объеме промышленного производства.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Особое значение для инновационного развития имеет «Технопарк - Мордовия», имеющий более ста резидентов, около двух тысяч современных рабочих мест.  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В технопарке ведется работа по созданию Центра проектирования инноваций и по уникальному для страны проекту создания инжинирингового центра волоконной оптики. В этом году на базе центра должна быть открыта лаборатория волоконно-оптических компонентов и кристаллической оптики.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Глава республики перечислил еще  целый ряд перспективных проектов развития,  над которыми предстоит работа в текущем году. Это:  проект дальнейшего развития уникального фармацевтического производства антибиотиков на «Биохимике».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Завершение строительства завода по производству каркасно-панельных домов по немецкой технологии («Эко-Лайф»);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- реконструкция производства по увеличению кирпича  (Рузаевский завод керамических изделий)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Модернизация производственных мощностей и увеличение объемов фанеры до 140 тыс.куб.метров. в год («Плайтера») и другие.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Послании дан подробный анализ социальной сфере.                За последнюю пятилетку  в республике построено и реконструировано 18 школ, 56 детских садов.</w:t>
      </w:r>
    </w:p>
    <w:p w:rsidR="00137BB5" w:rsidRPr="00B933BD" w:rsidRDefault="00137BB5" w:rsidP="007A7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Построено и капитально отремонтировано более сотни медицинских объектов.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2017 году с целью выполнения задач, поставленных   Главой Республики Мордовия в предыдущем Послании, немало сделано и в нашем  районе. Построено 5200 кв.м  жилья (+</w:t>
      </w:r>
      <w:smartTag w:uri="urn:schemas-microsoft-com:office:smarttags" w:element="metricconverter">
        <w:smartTagPr>
          <w:attr w:name="ProductID" w:val="400 м2"/>
        </w:smartTagPr>
        <w:r w:rsidRPr="00B933BD">
          <w:rPr>
            <w:rFonts w:ascii="Times New Roman" w:hAnsi="Times New Roman"/>
            <w:sz w:val="28"/>
            <w:szCs w:val="28"/>
          </w:rPr>
          <w:t>400 м</w:t>
        </w:r>
        <w:r w:rsidRPr="00B933B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B933BD">
        <w:rPr>
          <w:rFonts w:ascii="Times New Roman" w:hAnsi="Times New Roman"/>
          <w:sz w:val="28"/>
          <w:szCs w:val="28"/>
        </w:rPr>
        <w:t>), что составляет 138 % от годового плана;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введен в эксплуатацию 12-ти квартирный жилой дом для переселенцев из ветхого и аварийного жилья.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Благодаря федеральной целевой  Программе. «Устойчивое развитие сельских территорий на 2014 – </w:t>
      </w:r>
      <w:smartTag w:uri="urn:schemas-microsoft-com:office:smarttags" w:element="metricconverter">
        <w:smartTagPr>
          <w:attr w:name="ProductID" w:val="2017 г"/>
        </w:smartTagPr>
        <w:r w:rsidRPr="00B933BD">
          <w:rPr>
            <w:rFonts w:ascii="Times New Roman" w:hAnsi="Times New Roman"/>
            <w:sz w:val="28"/>
            <w:szCs w:val="28"/>
          </w:rPr>
          <w:t>2017 г</w:t>
        </w:r>
      </w:smartTag>
      <w:r w:rsidRPr="00B933BD">
        <w:rPr>
          <w:rFonts w:ascii="Times New Roman" w:hAnsi="Times New Roman"/>
          <w:sz w:val="28"/>
          <w:szCs w:val="28"/>
        </w:rPr>
        <w:t xml:space="preserve">.г. и на период до 2020 года» 16 сельских  семей получили социальные выплаты на приобретение и строительство жилья, из них: 3 по категории – граждане и 13 по категории – молодые семьи - на общую сумму более 23 млн. руб.; 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12 молодых семей получили свидетельства о праве на получение социальной выплаты на строительство и приобретение жилья по подпрограмме «Обеспечение жильем молодых семей» федеральной целевой Программы «Жилище» на сумму более 9 млн. руб.  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На территории района   велось дорожное строительство.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завершено строительство автодороги   по ул. Мичурина,   Южная, Рабочая, 50 лет Победы п.Ромоданово   на общую сумму 7 млн. 930 тыс. руб., ул.Школьная с.Вырыпаево стоимостью 1 млн.300 тыс.руб.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Кроме того, капитально отремонтирована часть   автодороги по ул. Школьная  п. Красный Узел стоимостью 1 млн. 113 тыс.руб. и 2 дворовые территории по ул. Пушкина  п.Ромоданово на сумму 2 млн. руб.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Завершено строительство водопроводных сетей по улицам Миронова, Верхняя, переулкам Звездный, и Северный п.Ромоданово.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Построена первая очередь водопровода в п.Совхоз Садвинтрест, протяженностью 0,97 км. стоимостью 800 тыс.руб.</w:t>
      </w:r>
    </w:p>
    <w:p w:rsidR="00137BB5" w:rsidRPr="00B933BD" w:rsidRDefault="00137BB5" w:rsidP="00FD7E6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По улице Верхняя, переулкам Северный и Звездный проложены газопроводные сети общей протяженностью 2,02 км. (стоимостью 1 млн.30 тыс.руб.)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Ромодановским участком «Системы жизнеобеспечения Республики Мордовия» произведен капитальный ремонт высоковольтных линий по семи улицам п.Ромоданово протяженностью более 2 км.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Произведена замена трансформатора на более мощный. Осуществлен текущий ремонт 25 трансформаторных подстанции.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Работниками Ромодановского Узла связи ПАО «Ростелеком»  построено 3 км.   волоконно-оптической линии связи на 4 улицах   п.Ромоданово и в с.Белозерье; произведен ремонт с заменой на участке 500 м. магистрального кабеля. Кроме того 145 абонентам улиц Студенческая и Весенняя п.Ромоданово и улицы Октябрьская   с. Алтары установлен широкополосный доступ в интернет по различным технологиям, 97 абонентов подключено и интерактивной сети телевидения.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trike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текущем 2018 году в районе планируется завершение строительства 12– квартирного пристроя к  жилому дому для переселенцев из ветхого и аварийного жилья;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по реализации национального проекта «Доступное и комфортное  жилье гражданам России» планируется построить 3800 кв.м. </w:t>
      </w:r>
      <w:r w:rsidRPr="00B933B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B933BD">
        <w:rPr>
          <w:rFonts w:ascii="Times New Roman" w:hAnsi="Times New Roman"/>
          <w:sz w:val="28"/>
          <w:szCs w:val="28"/>
        </w:rPr>
        <w:t>жилья;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по реализации подпрограммы «Обеспечение жильем молодых семей» –     180 кв.м. жилья.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отрасли агропромышленного комплекса: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обеспечить рост объема отгруженных товаров собственного производства, выполненных работ и услуг собственными силами по промышленным видам экономической деятельности не менее чем 7,2%.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Получить: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зерна  79740т.;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сахарной свеклы – 264 тыс.т.;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зеленого горошка – 3500 т.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Обеспечить производство молока в объеме – 18700т.;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Скота – 600 т.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Сельскохозяйственные угодья нашего района занимают площадь  60250 га, в т.ч.: пашни – 49115 га, сенокосов – 430 га, многолетних насаждений и залежей – 460 га.</w:t>
      </w:r>
    </w:p>
    <w:p w:rsidR="00137BB5" w:rsidRPr="00B933BD" w:rsidRDefault="00137BB5" w:rsidP="00472021">
      <w:pPr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472021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Выполнение основных показателей социально-экономического развития  во многом зависит от слаженности работы в отрасли сельского хозяйства.</w:t>
      </w:r>
    </w:p>
    <w:p w:rsidR="00137BB5" w:rsidRPr="00B933BD" w:rsidRDefault="00137BB5" w:rsidP="003F1C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Аграрный сектор экономики Анненковского сельского поселения  представляет ТНВ ООО «Комсомолец и К»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Благодаря ударному труду наших аграриев в прошлом году проведена немалая  работа   по производству и качеству с/х продукции. Под урожай 2017 года было внесено 1150 т. минеральных удобрений.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Посевы зерновых культур, кукурузы, зеленого горошка, технических культур проведены протравленными семенами.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Для сортообновления зерновых культур 650 га. было посеяно элитными семенами.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период защиты растений обработано от сорняков 4200 га посевов, от болезней 2700  га, от вредителей – 3100 га.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Несмотря на трудности, связанные с неблагоприятными погодными условиями, сельскими тружениками   получено 8950 т. зерна.  Урожайность составила 32  ц/га.  (+3,7%) что выше районного уровня..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По сравнению с 2016 годом производство зерна увеличилось на 2959 т.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Растениеводами предприятия  произведено 28000 т. сахарной свеклы )при урожайности 430  ц/га.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Двумя сельхозпредприятиями ТНВ ООО «Комсомолец и К» и ООО «Комсомолец» произведено 2550т. зеленого горошка при урожайности 28,3 ц/га.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На зимовку заготовлен хороший запас кормов: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сена – 364 т., что выше годовой потребности на 1300 т.;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силоса – 6200  т.,  сенажа – 3786  т.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Всего  заготовлено 37ц. кормовых единиц на одну условную голову скота. </w:t>
      </w:r>
    </w:p>
    <w:p w:rsidR="00137BB5" w:rsidRPr="00B933BD" w:rsidRDefault="00137BB5" w:rsidP="005B73E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На 1 января 2018г. в сельскохозяйственном предприятии поголовье крупного рогатого скота   составило 1260  голов. Коров – 460  голов.  </w:t>
      </w:r>
    </w:p>
    <w:p w:rsidR="00137BB5" w:rsidRPr="00B933BD" w:rsidRDefault="00137BB5" w:rsidP="000043F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По итогам истекшего года производство молока составило 3230  т</w:t>
      </w:r>
    </w:p>
    <w:p w:rsidR="00137BB5" w:rsidRPr="00B933BD" w:rsidRDefault="00137BB5" w:rsidP="00D27F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Надой на одну корову составил – в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ТНВ ООО «Комсомолец и К»    - 7021 кг. (+328 кг.) к уровню прошлого года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Такие результаты достигнуты за счет улучшения племенной работы и хороших условий кормления и содержания коров.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Средняя заработная плата работников сельского хозяйства  составляет  20865 руб.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За 2017 год отмечен рост производительности труда.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Наибольшее увеличение эффективности труда по Ромодановскому району в ТНВ ООО «Комсомолец и К» (128%).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текущем году мы должны превзойти эти результаты.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Для укрепления кормовой базы животноводства с учетом создания переходящих запасов необходимо: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посеять кукурузу на силос на площади – 250 га;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кукурузу на зерно - на   площади 150 га;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многолетние травы – на площади 658 га;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Внести под посевы сельхозкультур 1495 т. в физическом весе минеральные удобрения.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В животноводстве в этом году предстоит обеспечить 100% сохранность поголовья скота в хозяйствах всех категорий, среднесуточный привес на откорм КРС довести до 600 гр.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FF7D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Заметный   вклад в обеспечение населения  необходимыми товарами и услугами,   рост поступлений в местный бюджет обеспечивают предпринимательские структуры.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</w:t>
      </w:r>
    </w:p>
    <w:p w:rsidR="00137BB5" w:rsidRPr="00B933BD" w:rsidRDefault="00137BB5" w:rsidP="005923B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По состоянию на 1 января 2017 года на территории Анненковского сельского поселения малое и среднее предпринимательство  представлено 4 субъектами : 1 – среднее, 3 – малых предприятия. Наиболее характерной для малого и среднего предпринимательства является деятельность в области розничной торговли, сельского хозяйства. </w:t>
      </w:r>
    </w:p>
    <w:p w:rsidR="00137BB5" w:rsidRPr="00B933BD" w:rsidRDefault="00137BB5" w:rsidP="005923B8">
      <w:pPr>
        <w:pStyle w:val="BodyTextIndent"/>
        <w:ind w:firstLine="454"/>
        <w:jc w:val="left"/>
        <w:rPr>
          <w:szCs w:val="28"/>
        </w:rPr>
      </w:pPr>
      <w:r w:rsidRPr="00B933BD">
        <w:rPr>
          <w:szCs w:val="28"/>
        </w:rPr>
        <w:t>Из общего количества действующих малых и средних предприятий   34 процента  занято в сельском хозяйстве, 66 процентов  в розничной торговле.</w:t>
      </w:r>
    </w:p>
    <w:p w:rsidR="00137BB5" w:rsidRPr="00B933BD" w:rsidRDefault="00137BB5" w:rsidP="005923B8">
      <w:pPr>
        <w:pStyle w:val="BodyTextIndent"/>
        <w:ind w:firstLine="454"/>
        <w:jc w:val="left"/>
        <w:rPr>
          <w:szCs w:val="28"/>
        </w:rPr>
      </w:pPr>
      <w:r w:rsidRPr="00B933BD">
        <w:rPr>
          <w:szCs w:val="28"/>
        </w:rPr>
        <w:t>Средняя численность работников малых и средних предприятий составила 130 человека.</w:t>
      </w:r>
    </w:p>
    <w:p w:rsidR="00137BB5" w:rsidRPr="00B933BD" w:rsidRDefault="00137BB5" w:rsidP="005923B8">
      <w:pPr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Большая часть занятых  на малых и средних предприятиях приходится на сельское хозяйство 122 человек или 94 %,  в торговле   8  человек – 6 %.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Последнее время как никогда остро  стоит вопрос повышения эффективности работы сферы услуг и торгового обслуживания населения.</w:t>
      </w:r>
    </w:p>
    <w:p w:rsidR="00137BB5" w:rsidRPr="00B933BD" w:rsidRDefault="00137BB5" w:rsidP="00D978E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    Стационарная торговая сеть Анненковского сельского поселения Ромодановского района представляют 4 магазина.</w:t>
      </w:r>
    </w:p>
    <w:p w:rsidR="00137BB5" w:rsidRPr="00B933BD" w:rsidRDefault="00137BB5" w:rsidP="00D978E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За истекший год потребительских товаров населению продано на сумму 19 млн. 373 тыс. руб.     В структуре оборота розничной торговли удельный вес продовольственной группы товаров составляет 64%; непродовольственных, соответственно, 36 %.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За истекший год товарооборот в расчете на одного жителя к уровню предыдущего года составил  23 тыс.772 руб., что на 2432 руб.  больше, чем в предыдущем году.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2018 году объем  товарооборота прогнозируется в сумме  20 млн. 859 тыс. руб., с ростом 104,9% к уровню предыдущего года.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 последние годы много сделано в развитии инфраструктуры и в росте качества обслуживания потребителей. Тем не менее, нам еще многое необходимо сделать, чтобы соответствовать высоким стандартам торгового обслуживания. Сегодня особое внимание необходимо уделить сохранению сети магазинов в труднодоступных и малонаселенных населенных пунктах; всемерно содействовать развитию рыночной, ярмарочной и фирменной инфраструктуры.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В истекшем 2017 году в  бюджет поселения  поступило 1187,3 тыс. рублей налоговых и неналоговых доходов, выполнение  составило – 178 %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В том числе: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Налог на доходы физических лиц поступил в сумме 179 тыс.руб., выполнение составило 162 % от прогноза поступлений;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земельный налог – 473 тыс.. рублей – 119 % к прогнозу;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единый сельскохозяйственный налог – 391 тыс. руб. свыше 200%;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арендная плата за использование имущества – 75 тыс.рублей.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Основную долю в доходной части бюджета составляют межбюджетные трансферты. Это 81% от общих доходов бюджета.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Из них: 685,6 тыс.руб. -   дотации на выравнивание бюджетной обеспеченности;  963,5 тыс. руб.- субсидии,  58,4 тыс. руб. – субвенции, 200 тыс.руб. – межбюджетные трансферты.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Бюджет поселения  по доходам исполнен в сумме 3 млн. 94 тыс. руб. 97,8%. Общий объем расходов составил 3 млн. 80 тыс.  руб. – 95,4%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trike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На 2018</w:t>
      </w:r>
      <w:r w:rsidRPr="00B933BD">
        <w:rPr>
          <w:rFonts w:ascii="Times New Roman" w:hAnsi="Times New Roman"/>
          <w:b/>
          <w:sz w:val="28"/>
          <w:szCs w:val="28"/>
        </w:rPr>
        <w:t xml:space="preserve"> </w:t>
      </w:r>
      <w:r w:rsidRPr="00B933BD">
        <w:rPr>
          <w:rFonts w:ascii="Times New Roman" w:hAnsi="Times New Roman"/>
          <w:sz w:val="28"/>
          <w:szCs w:val="28"/>
        </w:rPr>
        <w:t>год собственные доходы бюджета поселения прогнозируются в сумме 623,3 тыс.  руб.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Расходы с учетом внутренних межбюджетных трансфертов составят 2 млн. 59 тыс.  руб.</w:t>
      </w:r>
    </w:p>
    <w:p w:rsidR="00137BB5" w:rsidRPr="00B933BD" w:rsidRDefault="00137BB5" w:rsidP="00F4184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Для исполнения бюджета необходимо   активнее развивать собственную доходную базу, упорядочить вопросы оформления собственности, в поселении  оформлять права собственности на невостребованные земельные доли, выстраивать взаимоотношения с их арендаторами, ускорить завершение работы по постановке на кадастровый учет неоформленного имущества физических лиц, взять на учет все источники, все объекты формирования собственных доходов.</w:t>
      </w:r>
    </w:p>
    <w:p w:rsidR="00137BB5" w:rsidRPr="00B933BD" w:rsidRDefault="00137BB5" w:rsidP="00F4184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</w:t>
      </w:r>
    </w:p>
    <w:p w:rsidR="00137BB5" w:rsidRPr="00B933BD" w:rsidRDefault="00137BB5" w:rsidP="00F4184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связи с изменением распределения акцизов на крепкую алкогольную продукцию  установить  контроль за ее оборотом.  Единая государственная автоматизированная система (ЕГАИС) внедрена  во всех предприятиях торговли, торгующих алкогольной продукцией. Но совместно с отделом полиции надо принять дополнительные меры по ликвидации нелегальной и несанкционированной торговли спиртными напитками в жилых домах.</w:t>
      </w:r>
    </w:p>
    <w:p w:rsidR="00137BB5" w:rsidRPr="00B933BD" w:rsidRDefault="00137BB5" w:rsidP="00F4184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Учитывая значимость этих источников для бюджета, все вопросы, связанные с их использованием, в этом году в основном должны быть решены.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Послании четко отмечено, что дополнительная помощь районам из республиканского бюджета будет по принципу: «Есть рост доходов выше темпов инфляции - можно помочь, а если нет, то никакой помощи»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Выполнение задач экономического роста определяет социальное развитие и повышение качества жизни людей.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Именно люди являются нашим главным богатством. А потому через эту – народную - призму мы и должны рассматривать нашу дальнейшую работу. </w:t>
      </w:r>
    </w:p>
    <w:p w:rsidR="00137BB5" w:rsidRPr="00B933BD" w:rsidRDefault="00137BB5" w:rsidP="004B0BF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  В социальной сфере поселения одно из ключевых мест занимает  образование. В поселении действует 1 муниципальное общеобразовательное учреждение «Анненковская ООШ», в которой обучается 36 учащихся.  Первой ступенью этой  системы является  дошкольное образование.  В МБОУ «Анненковская ООШ» активно работает группа кратковременного пребывания   с наполняемостью 12 детей.</w:t>
      </w:r>
    </w:p>
    <w:p w:rsidR="00137BB5" w:rsidRPr="00B933BD" w:rsidRDefault="00137BB5" w:rsidP="004B0BF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Вся деятельность системы дошкольного образования  должна обеспечить каждому воспитаннику тот уровень развития, который позволил бы ему быть успешным при обучении в начальной школе на последующих ступенях обучения.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Вопросы качества являются ведущими для всех уровней образования. В системе общего образования данная тема является наиболее актуальной. Ведь именно в школе закладывается фундамент, на который в своей жизни опирается каждый человек.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Показателем результативности труда педагога, коллектива школы, являются результаты учебного года, итоговой аттестации, мониторинговых исследований различного уровня, участие в олимпиадах, творческих конкурсах, трудоустройство выпускников.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   Говоря о необходимости повышения качества образовательной услуги, мы понимаем, что важной составляющей для его достижения является состояние материально-технической базы образовательных учреждений.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рамках комплекса мер по реализации ряда федеральных проектов и программ образовательные учреждения оснащаются учебно-наглядным, демонстрационным, лабораторным оборудованием. </w:t>
      </w:r>
    </w:p>
    <w:p w:rsidR="00137BB5" w:rsidRPr="00B933BD" w:rsidRDefault="00137BB5" w:rsidP="00C04F9D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В 2017 году приобретено:  </w:t>
      </w:r>
    </w:p>
    <w:p w:rsidR="00137BB5" w:rsidRPr="00B933BD" w:rsidRDefault="00137BB5" w:rsidP="00C04F9D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-  наглядного и раздаточного материала по химии, биологии, географии  на сумму 50 тыс. руб, </w:t>
      </w:r>
    </w:p>
    <w:p w:rsidR="00137BB5" w:rsidRPr="00B933BD" w:rsidRDefault="00137BB5" w:rsidP="004B0BF1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- на приобретение учебников направлено 41350 руб. Все учащиеся обеспечены бесплатным комплектом учебников. </w:t>
      </w:r>
    </w:p>
    <w:p w:rsidR="00137BB5" w:rsidRPr="00B933BD" w:rsidRDefault="00137BB5" w:rsidP="004B0BF1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На подготовку образовательного  учреждения к новому учебному году  было затрачено:</w:t>
      </w:r>
    </w:p>
    <w:p w:rsidR="00137BB5" w:rsidRPr="00B933BD" w:rsidRDefault="00137BB5" w:rsidP="004B0BF1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25 тыс. руб. - на текущий  ремонт котельной,</w:t>
      </w:r>
    </w:p>
    <w:p w:rsidR="00137BB5" w:rsidRPr="00B933BD" w:rsidRDefault="00137BB5" w:rsidP="004B0BF1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21 тыс. руб  - на ремонт и приобретение оборудования в столовой</w:t>
      </w:r>
    </w:p>
    <w:p w:rsidR="00137BB5" w:rsidRPr="00B933BD" w:rsidRDefault="00137BB5" w:rsidP="004B0BF1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5 тыс. руб. – на установку обогревателя и замену труб водопровода.</w:t>
      </w:r>
    </w:p>
    <w:p w:rsidR="00137BB5" w:rsidRPr="00B933BD" w:rsidRDefault="00137BB5" w:rsidP="00C04F9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Эффективно работает программа «школьный автобус»: в Анненковскую  базовую школу осуществляется подвоз 9 детей из 3 населенных пунктов. С сентября  2017  года подвоз осуществляется на новой  «Газель».</w:t>
      </w:r>
    </w:p>
    <w:p w:rsidR="00137BB5" w:rsidRPr="00B933BD" w:rsidRDefault="00137BB5" w:rsidP="000902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</w:t>
      </w:r>
    </w:p>
    <w:p w:rsidR="00137BB5" w:rsidRPr="00B933BD" w:rsidRDefault="00137BB5" w:rsidP="0098679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Средняя заработная плата в прошлом году составила среди педагогических работников – 21580 руб.</w:t>
      </w:r>
    </w:p>
    <w:p w:rsidR="00137BB5" w:rsidRPr="00B933BD" w:rsidRDefault="00137BB5" w:rsidP="0098679C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B933BD">
        <w:rPr>
          <w:rFonts w:ascii="Times New Roman" w:hAnsi="Times New Roman"/>
          <w:sz w:val="28"/>
          <w:szCs w:val="28"/>
        </w:rPr>
        <w:t xml:space="preserve">    Государство вкладывает в систему образования большие  средства, понимая, что и само образование – это инвестиции в человеческий капитал.</w:t>
      </w:r>
    </w:p>
    <w:p w:rsidR="00137BB5" w:rsidRPr="00B933BD" w:rsidRDefault="00137BB5" w:rsidP="0098679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Жизнь всегда предъявляла   высокие требования к педагогу.</w:t>
      </w:r>
    </w:p>
    <w:p w:rsidR="00137BB5" w:rsidRPr="00B933BD" w:rsidRDefault="00137BB5" w:rsidP="00B53B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Обеспеченность высококвалифицированными педагогическими и руководящими кадрами  всегда считалась гарантом высокого качества образовательных услуг. В школе   сегодня работает  14 учителей, из них имеют:</w:t>
      </w:r>
    </w:p>
    <w:p w:rsidR="00137BB5" w:rsidRPr="00B933BD" w:rsidRDefault="00137BB5" w:rsidP="00B53B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- высшую квалификационную категорию - 0 чел.</w:t>
      </w:r>
    </w:p>
    <w:p w:rsidR="00137BB5" w:rsidRPr="00B933BD" w:rsidRDefault="00137BB5" w:rsidP="00B53B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- первую квалификационную категорию – 9 чел.</w:t>
      </w:r>
    </w:p>
    <w:p w:rsidR="00137BB5" w:rsidRPr="00B933BD" w:rsidRDefault="00137BB5" w:rsidP="0059562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933BD">
        <w:rPr>
          <w:rFonts w:ascii="Times New Roman" w:hAnsi="Times New Roman"/>
          <w:sz w:val="28"/>
          <w:szCs w:val="28"/>
        </w:rPr>
        <w:t xml:space="preserve">     </w:t>
      </w:r>
      <w:r w:rsidRPr="00B933BD">
        <w:rPr>
          <w:rFonts w:ascii="Times New Roman" w:hAnsi="Times New Roman"/>
          <w:sz w:val="28"/>
          <w:szCs w:val="28"/>
          <w:lang w:eastAsia="ru-RU"/>
        </w:rPr>
        <w:t xml:space="preserve">Основным критерием оценки деятельности наших учреждений должна быть успешность ученика. Необходимо, чтобы работа с талантливыми детьми носила системный характер и не ограничивалась узкими рамками учебника, только в этом случае можно надеяться на  положительный результат. </w:t>
      </w:r>
    </w:p>
    <w:p w:rsidR="00137BB5" w:rsidRPr="00B933BD" w:rsidRDefault="00137BB5" w:rsidP="0098679C">
      <w:pPr>
        <w:autoSpaceDE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Продолжается внедрение Всероссийских проверочных работ. Это нововведение становится заменой привычным годовым контрольным работам.</w:t>
      </w:r>
    </w:p>
    <w:p w:rsidR="00137BB5" w:rsidRPr="00B933BD" w:rsidRDefault="00137BB5" w:rsidP="0098679C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  <w:lang w:eastAsia="ru-RU"/>
        </w:rPr>
        <w:t>Не преодолели минимальный порог по основным учебным предметам с первого раза  3 чел.    В связи с этим, педагогам школы необходимо детально проанализировать результаты  экзамена по каждому  предмету.  Кроме того, необходимо провести системный глубокий и объективный  анализ качества знаний каждого ученика, сопоставив по предметам  текущие и итоговые оценки. Это поможет вам  выявить слабые стороны вашей работы и  найти новые приемы и методы, которые будут способствовать</w:t>
      </w:r>
      <w:r w:rsidRPr="00B933BD">
        <w:rPr>
          <w:rFonts w:ascii="Times New Roman" w:hAnsi="Times New Roman"/>
          <w:sz w:val="28"/>
          <w:szCs w:val="28"/>
        </w:rPr>
        <w:t xml:space="preserve"> улучшению качества образовательного процесса.</w:t>
      </w:r>
    </w:p>
    <w:p w:rsidR="00137BB5" w:rsidRPr="00B933BD" w:rsidRDefault="00137BB5" w:rsidP="0098679C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</w:t>
      </w:r>
      <w:r w:rsidRPr="00B933BD">
        <w:rPr>
          <w:rFonts w:ascii="Times New Roman CYR" w:hAnsi="Times New Roman CYR" w:cs="Times New Roman CYR"/>
          <w:sz w:val="28"/>
          <w:szCs w:val="28"/>
        </w:rPr>
        <w:t xml:space="preserve">Сохранение и укрепление здоровья обучающихся, их физическое развитие, здоровое питание являются приоритетными направлениями государственной политики и рассматриваются в качестве необходимой гарантии успеха всех социальных и экономических реформ, проводимых в нашей стране.  </w:t>
      </w:r>
    </w:p>
    <w:p w:rsidR="00137BB5" w:rsidRPr="00B933BD" w:rsidRDefault="00137BB5" w:rsidP="001403A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Горячим питанием обеспечены 100% школьников, из них 51% питаются за счет  бюджетных средств, которых в 2017 году поступило в сумме 213 тыс. 800 руб., а  для детей посещающих группу продленного дня организовано 2-х разовое питание </w:t>
      </w:r>
    </w:p>
    <w:p w:rsidR="00137BB5" w:rsidRPr="00B933BD" w:rsidRDefault="00137BB5" w:rsidP="001403AA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933BD">
        <w:rPr>
          <w:rFonts w:ascii="Times New Roman" w:hAnsi="Times New Roman"/>
          <w:sz w:val="28"/>
          <w:szCs w:val="28"/>
          <w:lang w:eastAsia="ru-RU"/>
        </w:rPr>
        <w:t xml:space="preserve">     </w:t>
      </w:r>
    </w:p>
    <w:p w:rsidR="00137BB5" w:rsidRPr="00B933BD" w:rsidRDefault="00137BB5" w:rsidP="00BE59C5">
      <w:pPr>
        <w:autoSpaceDE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Наиболее волнующей темой по-прежнему является здравоохранение. Эта сфера напрямую влияет на качество жизни людей, благополучие семей.  </w:t>
      </w:r>
    </w:p>
    <w:p w:rsidR="00137BB5" w:rsidRPr="00B933BD" w:rsidRDefault="00137BB5" w:rsidP="0098679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Ключевой показатель – рост продолжительности жизни, который за 5 лет увеличился на полтора года и составляет 72,8 года. Снизилась на 7,5% смертность. Это хороший результат.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</w:t>
      </w:r>
    </w:p>
    <w:p w:rsidR="00137BB5" w:rsidRPr="00B933BD" w:rsidRDefault="00137BB5" w:rsidP="003D4347">
      <w:pPr>
        <w:pStyle w:val="NormalWeb"/>
        <w:spacing w:before="0" w:beforeAutospacing="0" w:after="0" w:line="276" w:lineRule="auto"/>
        <w:jc w:val="both"/>
        <w:rPr>
          <w:sz w:val="28"/>
          <w:szCs w:val="28"/>
        </w:rPr>
      </w:pPr>
      <w:r w:rsidRPr="00B933BD">
        <w:rPr>
          <w:sz w:val="28"/>
          <w:szCs w:val="28"/>
        </w:rPr>
        <w:t xml:space="preserve">Для улучшения доступности медицинской помощи, проведения скрининговых осмотров населения и раннего выявления онкологической патологии, активно используется современный диагностический комплекс, позволяющий на месте проводить флюорографическое исследование,   маммографию, ультразвуковые исследования, осмотры узких специалистов, электрокардиографию. За 2017 год на выездном комплексе в нашем поселении прошли  осмотры  230 человек.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Сегодня охрана материнства и детства рассматривается как приоритетное направление, которое четко прописано в Концепции семейной политики в Республике Мордовия и в «дорожной карте» по ее реализации на ближайшие три года. В связи с этим будет продлена    программа Федерального материнского капитала,   продолжится выплата  и индексация регионального материнского капитала, ежемесячных пособий на третьего и последующих детей, продолжится предоставление льгот по ипотеке для многодетных семей, до 2020 года продлится программа обеспечения жильем молодых семей.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trike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Но к сожалению в нашем сельском поселении в 2017 году   родилось на 3 ребенка меньше, чем в 2016 году .  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   В прошлом году прошла модернизация сети учреждений культуры. Теперь на территории сельского поселения работает 2 структурных  подразделения сельских Домов Культуры;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933BD">
        <w:rPr>
          <w:rFonts w:ascii="Times New Roman" w:hAnsi="Times New Roman"/>
          <w:sz w:val="28"/>
          <w:szCs w:val="28"/>
        </w:rPr>
        <w:t>1 библиотека.</w:t>
      </w:r>
    </w:p>
    <w:p w:rsidR="00137BB5" w:rsidRPr="00B933BD" w:rsidRDefault="00137BB5" w:rsidP="00924196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b/>
          <w:sz w:val="28"/>
          <w:szCs w:val="28"/>
        </w:rPr>
        <w:t xml:space="preserve">         </w:t>
      </w:r>
      <w:r w:rsidRPr="00B933BD">
        <w:rPr>
          <w:rFonts w:ascii="Times New Roman" w:hAnsi="Times New Roman"/>
          <w:sz w:val="28"/>
          <w:szCs w:val="28"/>
        </w:rPr>
        <w:t>Участники художественной самодеятельности поселения принимают активное участие в республиканских фестивалях, районных мероприятиях,  конкурсах, где занимают призовые места, становятся победителями</w:t>
      </w:r>
      <w:r w:rsidRPr="00B933BD">
        <w:rPr>
          <w:rFonts w:ascii="Times New Roman" w:hAnsi="Times New Roman"/>
          <w:i/>
          <w:sz w:val="28"/>
          <w:szCs w:val="28"/>
        </w:rPr>
        <w:t>.</w:t>
      </w:r>
      <w:r w:rsidRPr="00B933BD">
        <w:rPr>
          <w:rFonts w:ascii="Times New Roman" w:hAnsi="Times New Roman"/>
          <w:sz w:val="28"/>
          <w:szCs w:val="28"/>
        </w:rPr>
        <w:t xml:space="preserve"> Много симпатий у зрителей вызвал концерт коллектива художественной самодеятельности, подготовленный в рамках Республиканского фестиваля народного творчества «Шумбрат, Мордовия!»  По итогам фестиваля КДЦ «Анненковского сельского поселения» отмечен Дипломом 2 степени, а А.Танькин  стал участником отчет Танькин стал участником отчетного концерта района в г. Саранск</w:t>
      </w:r>
    </w:p>
    <w:p w:rsidR="00137BB5" w:rsidRPr="00B933BD" w:rsidRDefault="00137BB5" w:rsidP="00924196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B933BD">
        <w:rPr>
          <w:rFonts w:ascii="Times New Roman" w:hAnsi="Times New Roman"/>
          <w:sz w:val="28"/>
          <w:szCs w:val="28"/>
        </w:rPr>
        <w:t xml:space="preserve">    Летом прошлого года впервые в парке культуры и отдыха им.Филатова п. Ромоданово на высоком уровне состоялся районный фестиваль летней кухни  «ВкусФест», в котором  приняли  активное участие мастера декоративно-прикладного творчества нашего поселения,  представлявшие  Мордовское подворье. Все гости праздника смогли продегустировать продукцию мордовской кухни и приобрести понравившуюся продукцию.</w:t>
      </w:r>
    </w:p>
    <w:p w:rsidR="00137BB5" w:rsidRPr="00B933BD" w:rsidRDefault="00137BB5" w:rsidP="009241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Значимым событием для жителей села стало   праздничная программа ко Дню села, где самодеятельными артистами была представлена концертная программа и организована выставка прикладного искусства.</w:t>
      </w:r>
    </w:p>
    <w:p w:rsidR="00137BB5" w:rsidRPr="00B933BD" w:rsidRDefault="00137BB5" w:rsidP="009241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b/>
          <w:sz w:val="28"/>
          <w:szCs w:val="28"/>
        </w:rPr>
        <w:t xml:space="preserve">    </w:t>
      </w:r>
      <w:r w:rsidRPr="00B933BD">
        <w:rPr>
          <w:rFonts w:ascii="Times New Roman" w:hAnsi="Times New Roman"/>
          <w:sz w:val="28"/>
          <w:szCs w:val="28"/>
        </w:rPr>
        <w:t>Кроме того, работникам культуры стоит задуматься о поиске дополнительных источников финансирования: принимать активное участие в конкурсах по завоеванию грантов, развивать платные услуги.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В 2017 году перед нами стояла непростая задача – успешное   проведение выборов Главы Республики Мордовия. Для ее решения мы мобилизовали все политические, социально-экономические, интеллектуальные ресурсы, общественные объединения, прессу, активную позицию людей, не равнодушных к судьбе своего района и поселения.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10 сентября 2017 года мы сделали   важный шаг в избирательном цикле и показали убедительный результат: явка избирателей составила 98,3%; за Волкова В.Д. – 97,1 %.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Я уверен, что мы,   жители Анненковского сельского поселения Ромодановского района, поступили разумно, сработали на будущее своего района и поселения, на успешное решение стоящих перед нами задач по улучшению жизни каждого жителя. Большое спасибо всем сидящим в этом зале, а в вашем лице и вашим коллективам за умение понимать интересы района, сплоченность, дальновидность.</w:t>
      </w:r>
    </w:p>
    <w:p w:rsidR="00137BB5" w:rsidRPr="00B933BD" w:rsidRDefault="00137BB5" w:rsidP="00B33CA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</w:t>
      </w:r>
    </w:p>
    <w:p w:rsidR="00137BB5" w:rsidRPr="00B933BD" w:rsidRDefault="00137BB5" w:rsidP="003D43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3F16D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Уважаемые участники сессии!</w:t>
      </w:r>
    </w:p>
    <w:p w:rsidR="00137BB5" w:rsidRPr="00B933BD" w:rsidRDefault="00137BB5" w:rsidP="003F16D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  Решение поставленных сегодня задач потребует четкой, профессиональной и предельно ответственной работы всего муниципального образования.    Нам предстоит работать в очень сложных условиях.</w:t>
      </w:r>
    </w:p>
    <w:p w:rsidR="00137BB5" w:rsidRPr="00B933BD" w:rsidRDefault="00137BB5" w:rsidP="00B933BD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Многие из наших прогнозов являются очень напряженными. Их решение потребует четкой, высокопрофессиональной и предельно – ответственной работы.    Хочу выразить уверенность в том, что совместными и согласованными действиями депутатского корпуса органов местного самоуправления, хозяйствующей организации, предпринимательских структур мы сможем добиться значительных успехов, решить самые сложные задачи. Потому что они продиктованы жизнью и имеют главную и высшую цель благо людей. Мы не самое богатое муниципальное образование, но все же, мы есть, и наше богатство заключается в людях: целеустремленных, творческих, неравнодушных. Я знаю, что вместе мы сможем преодолеть любые трудности.</w:t>
      </w:r>
    </w:p>
    <w:p w:rsidR="00137BB5" w:rsidRPr="00B933BD" w:rsidRDefault="00137BB5" w:rsidP="00B933BD">
      <w:pPr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Спасибо вам, дорогие друзья, за ваш самоотверженный труд, за существенный вклад в социально-экономическое развитие нашего поселения.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>Здоровья, счастья, благополучия, мира и добра вам и вашим семьям!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933BD">
        <w:rPr>
          <w:rFonts w:ascii="Times New Roman" w:hAnsi="Times New Roman"/>
          <w:sz w:val="28"/>
          <w:szCs w:val="28"/>
        </w:rPr>
        <w:t xml:space="preserve"> </w:t>
      </w:r>
    </w:p>
    <w:p w:rsidR="00137BB5" w:rsidRPr="00B933BD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37BB5" w:rsidRPr="003D4347" w:rsidRDefault="00137BB5" w:rsidP="003D4347">
      <w:pPr>
        <w:spacing w:after="0"/>
        <w:ind w:firstLine="709"/>
        <w:jc w:val="both"/>
        <w:rPr>
          <w:rFonts w:ascii="Times New Roman" w:hAnsi="Times New Roman"/>
          <w:strike/>
          <w:sz w:val="32"/>
          <w:szCs w:val="32"/>
        </w:rPr>
      </w:pPr>
      <w:r w:rsidRPr="003D4347">
        <w:rPr>
          <w:rFonts w:ascii="Times New Roman" w:hAnsi="Times New Roman"/>
          <w:strike/>
          <w:sz w:val="32"/>
          <w:szCs w:val="32"/>
        </w:rPr>
        <w:t xml:space="preserve"> </w:t>
      </w:r>
    </w:p>
    <w:p w:rsidR="00137BB5" w:rsidRPr="003D4347" w:rsidRDefault="00137BB5" w:rsidP="003D4347">
      <w:pPr>
        <w:jc w:val="both"/>
        <w:rPr>
          <w:rFonts w:ascii="Times New Roman" w:hAnsi="Times New Roman"/>
          <w:strike/>
          <w:sz w:val="28"/>
          <w:szCs w:val="28"/>
        </w:rPr>
      </w:pPr>
      <w:r w:rsidRPr="003D4347">
        <w:rPr>
          <w:rFonts w:ascii="Times New Roman" w:hAnsi="Times New Roman"/>
          <w:strike/>
          <w:sz w:val="32"/>
          <w:szCs w:val="32"/>
        </w:rPr>
        <w:t xml:space="preserve"> </w:t>
      </w:r>
    </w:p>
    <w:p w:rsidR="00137BB5" w:rsidRPr="003D4347" w:rsidRDefault="00137BB5" w:rsidP="003D4347">
      <w:pPr>
        <w:jc w:val="both"/>
        <w:rPr>
          <w:rFonts w:ascii="Times New Roman" w:hAnsi="Times New Roman"/>
          <w:strike/>
          <w:sz w:val="28"/>
          <w:szCs w:val="28"/>
        </w:rPr>
      </w:pPr>
    </w:p>
    <w:p w:rsidR="00137BB5" w:rsidRPr="003D4347" w:rsidRDefault="00137BB5" w:rsidP="003D4347">
      <w:pPr>
        <w:jc w:val="both"/>
        <w:rPr>
          <w:rFonts w:ascii="Times New Roman" w:hAnsi="Times New Roman"/>
          <w:sz w:val="28"/>
          <w:szCs w:val="28"/>
        </w:rPr>
      </w:pPr>
    </w:p>
    <w:p w:rsidR="00137BB5" w:rsidRPr="003D4347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37BB5" w:rsidRPr="003D4347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4347">
        <w:rPr>
          <w:rFonts w:ascii="Times New Roman" w:hAnsi="Times New Roman"/>
          <w:sz w:val="28"/>
          <w:szCs w:val="28"/>
        </w:rPr>
        <w:t xml:space="preserve">   </w:t>
      </w:r>
    </w:p>
    <w:p w:rsidR="00137BB5" w:rsidRPr="003D4347" w:rsidRDefault="00137BB5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4347">
        <w:rPr>
          <w:rFonts w:ascii="Times New Roman" w:hAnsi="Times New Roman"/>
          <w:sz w:val="28"/>
          <w:szCs w:val="28"/>
        </w:rPr>
        <w:t xml:space="preserve"> </w:t>
      </w:r>
    </w:p>
    <w:p w:rsidR="00137BB5" w:rsidRPr="003D4347" w:rsidRDefault="00137BB5" w:rsidP="003D4347">
      <w:pPr>
        <w:jc w:val="both"/>
        <w:rPr>
          <w:rFonts w:ascii="Times New Roman" w:hAnsi="Times New Roman"/>
          <w:sz w:val="28"/>
          <w:szCs w:val="28"/>
        </w:rPr>
      </w:pPr>
      <w:r w:rsidRPr="003D4347">
        <w:rPr>
          <w:rFonts w:ascii="Times New Roman" w:hAnsi="Times New Roman"/>
          <w:sz w:val="28"/>
          <w:szCs w:val="28"/>
        </w:rPr>
        <w:t xml:space="preserve"> </w:t>
      </w:r>
    </w:p>
    <w:p w:rsidR="00137BB5" w:rsidRPr="003D4347" w:rsidRDefault="00137BB5" w:rsidP="003D4347">
      <w:pPr>
        <w:jc w:val="both"/>
        <w:rPr>
          <w:rFonts w:ascii="Times New Roman" w:hAnsi="Times New Roman"/>
          <w:sz w:val="28"/>
          <w:szCs w:val="28"/>
        </w:rPr>
      </w:pPr>
    </w:p>
    <w:sectPr w:rsidR="00137BB5" w:rsidRPr="003D4347" w:rsidSect="007E73A4">
      <w:footerReference w:type="default" r:id="rId7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BB5" w:rsidRDefault="00137BB5" w:rsidP="00E93974">
      <w:pPr>
        <w:spacing w:after="0" w:line="240" w:lineRule="auto"/>
      </w:pPr>
      <w:r>
        <w:separator/>
      </w:r>
    </w:p>
  </w:endnote>
  <w:endnote w:type="continuationSeparator" w:id="0">
    <w:p w:rsidR="00137BB5" w:rsidRDefault="00137BB5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BB5" w:rsidRDefault="00137BB5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137BB5" w:rsidRDefault="00137B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BB5" w:rsidRDefault="00137BB5" w:rsidP="00E93974">
      <w:pPr>
        <w:spacing w:after="0" w:line="240" w:lineRule="auto"/>
      </w:pPr>
      <w:r>
        <w:separator/>
      </w:r>
    </w:p>
  </w:footnote>
  <w:footnote w:type="continuationSeparator" w:id="0">
    <w:p w:rsidR="00137BB5" w:rsidRDefault="00137BB5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10E7E"/>
    <w:rsid w:val="00011780"/>
    <w:rsid w:val="000127DD"/>
    <w:rsid w:val="00012F62"/>
    <w:rsid w:val="00014A74"/>
    <w:rsid w:val="00015586"/>
    <w:rsid w:val="000208CF"/>
    <w:rsid w:val="000211CC"/>
    <w:rsid w:val="00022C87"/>
    <w:rsid w:val="00025180"/>
    <w:rsid w:val="00025CA9"/>
    <w:rsid w:val="00026B4C"/>
    <w:rsid w:val="00030041"/>
    <w:rsid w:val="00030E73"/>
    <w:rsid w:val="0003185F"/>
    <w:rsid w:val="000322C5"/>
    <w:rsid w:val="00032659"/>
    <w:rsid w:val="000354AA"/>
    <w:rsid w:val="00040596"/>
    <w:rsid w:val="000427B0"/>
    <w:rsid w:val="00042A08"/>
    <w:rsid w:val="00043012"/>
    <w:rsid w:val="000446D7"/>
    <w:rsid w:val="00044890"/>
    <w:rsid w:val="00045511"/>
    <w:rsid w:val="00045FD8"/>
    <w:rsid w:val="00046918"/>
    <w:rsid w:val="00051195"/>
    <w:rsid w:val="00052D4E"/>
    <w:rsid w:val="0005505F"/>
    <w:rsid w:val="000616D4"/>
    <w:rsid w:val="000620DF"/>
    <w:rsid w:val="00065BAD"/>
    <w:rsid w:val="00066AD7"/>
    <w:rsid w:val="000717F7"/>
    <w:rsid w:val="00071E46"/>
    <w:rsid w:val="00072A6F"/>
    <w:rsid w:val="00074798"/>
    <w:rsid w:val="00075C82"/>
    <w:rsid w:val="00075D0F"/>
    <w:rsid w:val="00075E7B"/>
    <w:rsid w:val="0007611C"/>
    <w:rsid w:val="000773F1"/>
    <w:rsid w:val="00077ED9"/>
    <w:rsid w:val="000803DD"/>
    <w:rsid w:val="00085D6D"/>
    <w:rsid w:val="00086180"/>
    <w:rsid w:val="000900D3"/>
    <w:rsid w:val="0009026B"/>
    <w:rsid w:val="00091B37"/>
    <w:rsid w:val="00094A96"/>
    <w:rsid w:val="00095188"/>
    <w:rsid w:val="00095754"/>
    <w:rsid w:val="0009695C"/>
    <w:rsid w:val="0009737D"/>
    <w:rsid w:val="000A3BF1"/>
    <w:rsid w:val="000A5109"/>
    <w:rsid w:val="000A68C6"/>
    <w:rsid w:val="000A728F"/>
    <w:rsid w:val="000B44AC"/>
    <w:rsid w:val="000B75B4"/>
    <w:rsid w:val="000C189F"/>
    <w:rsid w:val="000C2700"/>
    <w:rsid w:val="000C3D76"/>
    <w:rsid w:val="000D3CB3"/>
    <w:rsid w:val="000D4C11"/>
    <w:rsid w:val="000D675C"/>
    <w:rsid w:val="000D6C4D"/>
    <w:rsid w:val="000E2435"/>
    <w:rsid w:val="000E4060"/>
    <w:rsid w:val="000E46FD"/>
    <w:rsid w:val="000E5113"/>
    <w:rsid w:val="000E682C"/>
    <w:rsid w:val="000F00C7"/>
    <w:rsid w:val="000F2067"/>
    <w:rsid w:val="000F251E"/>
    <w:rsid w:val="000F3111"/>
    <w:rsid w:val="000F43A9"/>
    <w:rsid w:val="000F43B5"/>
    <w:rsid w:val="000F6142"/>
    <w:rsid w:val="00106545"/>
    <w:rsid w:val="00106E43"/>
    <w:rsid w:val="00107139"/>
    <w:rsid w:val="00107D12"/>
    <w:rsid w:val="0011298A"/>
    <w:rsid w:val="00112E26"/>
    <w:rsid w:val="001149C1"/>
    <w:rsid w:val="00114F1B"/>
    <w:rsid w:val="001157ED"/>
    <w:rsid w:val="00123B33"/>
    <w:rsid w:val="00123EBA"/>
    <w:rsid w:val="00125046"/>
    <w:rsid w:val="00125E80"/>
    <w:rsid w:val="00126192"/>
    <w:rsid w:val="00132E1F"/>
    <w:rsid w:val="00133AD4"/>
    <w:rsid w:val="00137BB5"/>
    <w:rsid w:val="001403AA"/>
    <w:rsid w:val="001413FB"/>
    <w:rsid w:val="00141B71"/>
    <w:rsid w:val="00143781"/>
    <w:rsid w:val="00143AF3"/>
    <w:rsid w:val="00145054"/>
    <w:rsid w:val="001468FD"/>
    <w:rsid w:val="00146A3C"/>
    <w:rsid w:val="00146E2B"/>
    <w:rsid w:val="00150220"/>
    <w:rsid w:val="0015065D"/>
    <w:rsid w:val="00150A0E"/>
    <w:rsid w:val="0015334E"/>
    <w:rsid w:val="00154D82"/>
    <w:rsid w:val="001574AF"/>
    <w:rsid w:val="00157D3B"/>
    <w:rsid w:val="0016351E"/>
    <w:rsid w:val="001647E7"/>
    <w:rsid w:val="00165032"/>
    <w:rsid w:val="0016742C"/>
    <w:rsid w:val="00167769"/>
    <w:rsid w:val="00170F42"/>
    <w:rsid w:val="001722D8"/>
    <w:rsid w:val="001730AC"/>
    <w:rsid w:val="00174820"/>
    <w:rsid w:val="00176348"/>
    <w:rsid w:val="00180662"/>
    <w:rsid w:val="00181379"/>
    <w:rsid w:val="001815B6"/>
    <w:rsid w:val="00184ABF"/>
    <w:rsid w:val="00185ED5"/>
    <w:rsid w:val="0019052B"/>
    <w:rsid w:val="00190D33"/>
    <w:rsid w:val="00190E91"/>
    <w:rsid w:val="00191284"/>
    <w:rsid w:val="0019308E"/>
    <w:rsid w:val="001954E3"/>
    <w:rsid w:val="001965F1"/>
    <w:rsid w:val="001969CB"/>
    <w:rsid w:val="00197FD3"/>
    <w:rsid w:val="001A4285"/>
    <w:rsid w:val="001A67EB"/>
    <w:rsid w:val="001A75AD"/>
    <w:rsid w:val="001B036A"/>
    <w:rsid w:val="001B0BD3"/>
    <w:rsid w:val="001B0F23"/>
    <w:rsid w:val="001B17AA"/>
    <w:rsid w:val="001B3FB7"/>
    <w:rsid w:val="001B41B2"/>
    <w:rsid w:val="001B4638"/>
    <w:rsid w:val="001B7AD6"/>
    <w:rsid w:val="001C0388"/>
    <w:rsid w:val="001C1205"/>
    <w:rsid w:val="001C1539"/>
    <w:rsid w:val="001C20FE"/>
    <w:rsid w:val="001C3F88"/>
    <w:rsid w:val="001C44DD"/>
    <w:rsid w:val="001C789F"/>
    <w:rsid w:val="001D04DC"/>
    <w:rsid w:val="001D0EB1"/>
    <w:rsid w:val="001D1251"/>
    <w:rsid w:val="001D1D2F"/>
    <w:rsid w:val="001D39F0"/>
    <w:rsid w:val="001D7F67"/>
    <w:rsid w:val="001E0834"/>
    <w:rsid w:val="001E1BFF"/>
    <w:rsid w:val="001E4164"/>
    <w:rsid w:val="001E4875"/>
    <w:rsid w:val="001E67E2"/>
    <w:rsid w:val="001E69C2"/>
    <w:rsid w:val="001F1C1A"/>
    <w:rsid w:val="001F20C5"/>
    <w:rsid w:val="001F6E68"/>
    <w:rsid w:val="001F78F1"/>
    <w:rsid w:val="00203765"/>
    <w:rsid w:val="002039AE"/>
    <w:rsid w:val="00205322"/>
    <w:rsid w:val="00205BC1"/>
    <w:rsid w:val="00205CAC"/>
    <w:rsid w:val="00205F5B"/>
    <w:rsid w:val="00206274"/>
    <w:rsid w:val="00206383"/>
    <w:rsid w:val="002071C9"/>
    <w:rsid w:val="0020762A"/>
    <w:rsid w:val="002104B8"/>
    <w:rsid w:val="00210DF8"/>
    <w:rsid w:val="00211381"/>
    <w:rsid w:val="00211A31"/>
    <w:rsid w:val="00212CF9"/>
    <w:rsid w:val="00212D32"/>
    <w:rsid w:val="002141D1"/>
    <w:rsid w:val="00215404"/>
    <w:rsid w:val="0021567D"/>
    <w:rsid w:val="0021667E"/>
    <w:rsid w:val="00216691"/>
    <w:rsid w:val="002202B7"/>
    <w:rsid w:val="00224381"/>
    <w:rsid w:val="00226C49"/>
    <w:rsid w:val="00226E79"/>
    <w:rsid w:val="00227D9F"/>
    <w:rsid w:val="002325C3"/>
    <w:rsid w:val="0023327B"/>
    <w:rsid w:val="0023567C"/>
    <w:rsid w:val="002366A7"/>
    <w:rsid w:val="00236AAB"/>
    <w:rsid w:val="002377E4"/>
    <w:rsid w:val="002400DC"/>
    <w:rsid w:val="002444A1"/>
    <w:rsid w:val="00250EF3"/>
    <w:rsid w:val="00253738"/>
    <w:rsid w:val="00253BF2"/>
    <w:rsid w:val="0025430F"/>
    <w:rsid w:val="002557D4"/>
    <w:rsid w:val="0025658C"/>
    <w:rsid w:val="002601AE"/>
    <w:rsid w:val="00260DD8"/>
    <w:rsid w:val="00261195"/>
    <w:rsid w:val="0026246B"/>
    <w:rsid w:val="002633D5"/>
    <w:rsid w:val="00263893"/>
    <w:rsid w:val="00264DE3"/>
    <w:rsid w:val="002666E5"/>
    <w:rsid w:val="00266BB4"/>
    <w:rsid w:val="00267466"/>
    <w:rsid w:val="002712AE"/>
    <w:rsid w:val="00271E2D"/>
    <w:rsid w:val="00273046"/>
    <w:rsid w:val="00275021"/>
    <w:rsid w:val="00275385"/>
    <w:rsid w:val="00277290"/>
    <w:rsid w:val="002811BE"/>
    <w:rsid w:val="002832E3"/>
    <w:rsid w:val="00285289"/>
    <w:rsid w:val="002855AD"/>
    <w:rsid w:val="002861D4"/>
    <w:rsid w:val="002875B2"/>
    <w:rsid w:val="0029077C"/>
    <w:rsid w:val="00291755"/>
    <w:rsid w:val="00291AE4"/>
    <w:rsid w:val="00291BC5"/>
    <w:rsid w:val="00292F62"/>
    <w:rsid w:val="00293248"/>
    <w:rsid w:val="00294911"/>
    <w:rsid w:val="00295709"/>
    <w:rsid w:val="002975F0"/>
    <w:rsid w:val="002A2278"/>
    <w:rsid w:val="002A2F88"/>
    <w:rsid w:val="002A4DD1"/>
    <w:rsid w:val="002A6499"/>
    <w:rsid w:val="002A6C40"/>
    <w:rsid w:val="002A7635"/>
    <w:rsid w:val="002B3672"/>
    <w:rsid w:val="002C20D5"/>
    <w:rsid w:val="002C3012"/>
    <w:rsid w:val="002C35B9"/>
    <w:rsid w:val="002C3DEA"/>
    <w:rsid w:val="002C40BA"/>
    <w:rsid w:val="002C4B32"/>
    <w:rsid w:val="002C59A0"/>
    <w:rsid w:val="002C6C91"/>
    <w:rsid w:val="002D78A1"/>
    <w:rsid w:val="002D7CD1"/>
    <w:rsid w:val="002E06CB"/>
    <w:rsid w:val="002E0868"/>
    <w:rsid w:val="002E0881"/>
    <w:rsid w:val="002E0F57"/>
    <w:rsid w:val="002E14D7"/>
    <w:rsid w:val="002E1FDE"/>
    <w:rsid w:val="002E2F23"/>
    <w:rsid w:val="002E3345"/>
    <w:rsid w:val="002E4388"/>
    <w:rsid w:val="002E6FF3"/>
    <w:rsid w:val="002F17EA"/>
    <w:rsid w:val="002F3AAD"/>
    <w:rsid w:val="002F3CAE"/>
    <w:rsid w:val="002F449A"/>
    <w:rsid w:val="002F5DCA"/>
    <w:rsid w:val="002F6775"/>
    <w:rsid w:val="002F7B42"/>
    <w:rsid w:val="00300177"/>
    <w:rsid w:val="0030535E"/>
    <w:rsid w:val="00305AE3"/>
    <w:rsid w:val="003069D3"/>
    <w:rsid w:val="00306CA3"/>
    <w:rsid w:val="00311104"/>
    <w:rsid w:val="00311219"/>
    <w:rsid w:val="00311876"/>
    <w:rsid w:val="00311DD6"/>
    <w:rsid w:val="003129CA"/>
    <w:rsid w:val="00313A38"/>
    <w:rsid w:val="003147A4"/>
    <w:rsid w:val="0031547E"/>
    <w:rsid w:val="003179FA"/>
    <w:rsid w:val="003216B4"/>
    <w:rsid w:val="00322ED6"/>
    <w:rsid w:val="00323B75"/>
    <w:rsid w:val="0032492D"/>
    <w:rsid w:val="00332280"/>
    <w:rsid w:val="00333D2C"/>
    <w:rsid w:val="003345C0"/>
    <w:rsid w:val="0033462F"/>
    <w:rsid w:val="003445F7"/>
    <w:rsid w:val="0034539F"/>
    <w:rsid w:val="00346793"/>
    <w:rsid w:val="003554F4"/>
    <w:rsid w:val="00355541"/>
    <w:rsid w:val="003559B4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5DA8"/>
    <w:rsid w:val="00365DCB"/>
    <w:rsid w:val="00367C45"/>
    <w:rsid w:val="0037077C"/>
    <w:rsid w:val="00370B3F"/>
    <w:rsid w:val="00374708"/>
    <w:rsid w:val="0037724B"/>
    <w:rsid w:val="003776A2"/>
    <w:rsid w:val="00377BE1"/>
    <w:rsid w:val="00377FAD"/>
    <w:rsid w:val="0038338A"/>
    <w:rsid w:val="0038475A"/>
    <w:rsid w:val="003851ED"/>
    <w:rsid w:val="00386078"/>
    <w:rsid w:val="0038710C"/>
    <w:rsid w:val="003877A6"/>
    <w:rsid w:val="00395481"/>
    <w:rsid w:val="00397734"/>
    <w:rsid w:val="003A1693"/>
    <w:rsid w:val="003A2CCF"/>
    <w:rsid w:val="003A4BD7"/>
    <w:rsid w:val="003A59D0"/>
    <w:rsid w:val="003A6833"/>
    <w:rsid w:val="003A6CAD"/>
    <w:rsid w:val="003A6E1F"/>
    <w:rsid w:val="003A7F72"/>
    <w:rsid w:val="003B0411"/>
    <w:rsid w:val="003B2DBA"/>
    <w:rsid w:val="003B397E"/>
    <w:rsid w:val="003B48FF"/>
    <w:rsid w:val="003B50A5"/>
    <w:rsid w:val="003B5358"/>
    <w:rsid w:val="003C3D75"/>
    <w:rsid w:val="003C42F3"/>
    <w:rsid w:val="003C52FE"/>
    <w:rsid w:val="003D21B9"/>
    <w:rsid w:val="003D3F03"/>
    <w:rsid w:val="003D4347"/>
    <w:rsid w:val="003D4AA2"/>
    <w:rsid w:val="003D546A"/>
    <w:rsid w:val="003D5657"/>
    <w:rsid w:val="003E3EC0"/>
    <w:rsid w:val="003E518D"/>
    <w:rsid w:val="003E6EDD"/>
    <w:rsid w:val="003E7545"/>
    <w:rsid w:val="003E7C7D"/>
    <w:rsid w:val="003F1295"/>
    <w:rsid w:val="003F16D9"/>
    <w:rsid w:val="003F1C6B"/>
    <w:rsid w:val="003F299F"/>
    <w:rsid w:val="003F2DBD"/>
    <w:rsid w:val="003F589C"/>
    <w:rsid w:val="003F6C87"/>
    <w:rsid w:val="003F756F"/>
    <w:rsid w:val="0040013B"/>
    <w:rsid w:val="00400157"/>
    <w:rsid w:val="0040041A"/>
    <w:rsid w:val="00412201"/>
    <w:rsid w:val="00412468"/>
    <w:rsid w:val="00412BEB"/>
    <w:rsid w:val="00412DED"/>
    <w:rsid w:val="00414F13"/>
    <w:rsid w:val="00415226"/>
    <w:rsid w:val="00415636"/>
    <w:rsid w:val="00420126"/>
    <w:rsid w:val="00421475"/>
    <w:rsid w:val="00425C82"/>
    <w:rsid w:val="0043128D"/>
    <w:rsid w:val="00434E2B"/>
    <w:rsid w:val="00437BCD"/>
    <w:rsid w:val="00437DAF"/>
    <w:rsid w:val="004410B2"/>
    <w:rsid w:val="004422FD"/>
    <w:rsid w:val="00442A6A"/>
    <w:rsid w:val="004440F1"/>
    <w:rsid w:val="004456E9"/>
    <w:rsid w:val="00450317"/>
    <w:rsid w:val="00450668"/>
    <w:rsid w:val="0045155D"/>
    <w:rsid w:val="0045281F"/>
    <w:rsid w:val="00452937"/>
    <w:rsid w:val="00453FCA"/>
    <w:rsid w:val="00455078"/>
    <w:rsid w:val="0045584E"/>
    <w:rsid w:val="00455B88"/>
    <w:rsid w:val="004564FC"/>
    <w:rsid w:val="00462BBD"/>
    <w:rsid w:val="00463427"/>
    <w:rsid w:val="00463810"/>
    <w:rsid w:val="004640A0"/>
    <w:rsid w:val="00464661"/>
    <w:rsid w:val="00464963"/>
    <w:rsid w:val="00465C5A"/>
    <w:rsid w:val="0047027F"/>
    <w:rsid w:val="0047040D"/>
    <w:rsid w:val="00472021"/>
    <w:rsid w:val="00472165"/>
    <w:rsid w:val="00472966"/>
    <w:rsid w:val="00473C4F"/>
    <w:rsid w:val="00474300"/>
    <w:rsid w:val="004744DA"/>
    <w:rsid w:val="00474EF8"/>
    <w:rsid w:val="004759CD"/>
    <w:rsid w:val="0048006B"/>
    <w:rsid w:val="00481BAD"/>
    <w:rsid w:val="00484DB1"/>
    <w:rsid w:val="0049005D"/>
    <w:rsid w:val="0049098F"/>
    <w:rsid w:val="00491C69"/>
    <w:rsid w:val="0049282C"/>
    <w:rsid w:val="00494B20"/>
    <w:rsid w:val="00495285"/>
    <w:rsid w:val="00495912"/>
    <w:rsid w:val="0049597E"/>
    <w:rsid w:val="00496705"/>
    <w:rsid w:val="00496D5A"/>
    <w:rsid w:val="004A1664"/>
    <w:rsid w:val="004A2DA2"/>
    <w:rsid w:val="004A5A61"/>
    <w:rsid w:val="004A757D"/>
    <w:rsid w:val="004B0461"/>
    <w:rsid w:val="004B085E"/>
    <w:rsid w:val="004B0BF1"/>
    <w:rsid w:val="004B1986"/>
    <w:rsid w:val="004B31F2"/>
    <w:rsid w:val="004B4367"/>
    <w:rsid w:val="004B5293"/>
    <w:rsid w:val="004B5ABC"/>
    <w:rsid w:val="004B5BBA"/>
    <w:rsid w:val="004C0130"/>
    <w:rsid w:val="004C0339"/>
    <w:rsid w:val="004C1378"/>
    <w:rsid w:val="004C23B7"/>
    <w:rsid w:val="004C3625"/>
    <w:rsid w:val="004C3C72"/>
    <w:rsid w:val="004C535F"/>
    <w:rsid w:val="004C5AD7"/>
    <w:rsid w:val="004D0EDC"/>
    <w:rsid w:val="004D2BD9"/>
    <w:rsid w:val="004D4342"/>
    <w:rsid w:val="004D43BF"/>
    <w:rsid w:val="004D4BE8"/>
    <w:rsid w:val="004D5FB6"/>
    <w:rsid w:val="004D6903"/>
    <w:rsid w:val="004D79AD"/>
    <w:rsid w:val="004E0822"/>
    <w:rsid w:val="004E3C80"/>
    <w:rsid w:val="004E4317"/>
    <w:rsid w:val="004E4F98"/>
    <w:rsid w:val="004E542A"/>
    <w:rsid w:val="004E6724"/>
    <w:rsid w:val="004E7FAF"/>
    <w:rsid w:val="004F2035"/>
    <w:rsid w:val="004F21FF"/>
    <w:rsid w:val="004F505E"/>
    <w:rsid w:val="004F70F7"/>
    <w:rsid w:val="00500F58"/>
    <w:rsid w:val="005021D1"/>
    <w:rsid w:val="005046DA"/>
    <w:rsid w:val="005051E0"/>
    <w:rsid w:val="00505F3B"/>
    <w:rsid w:val="00506D27"/>
    <w:rsid w:val="00511B8B"/>
    <w:rsid w:val="00511CE0"/>
    <w:rsid w:val="00515023"/>
    <w:rsid w:val="005244C9"/>
    <w:rsid w:val="00526210"/>
    <w:rsid w:val="00531DCE"/>
    <w:rsid w:val="005327BE"/>
    <w:rsid w:val="005338A9"/>
    <w:rsid w:val="00534512"/>
    <w:rsid w:val="005410FE"/>
    <w:rsid w:val="005425C8"/>
    <w:rsid w:val="00545464"/>
    <w:rsid w:val="00545A66"/>
    <w:rsid w:val="0054630F"/>
    <w:rsid w:val="005464E0"/>
    <w:rsid w:val="0055047A"/>
    <w:rsid w:val="00550F0A"/>
    <w:rsid w:val="00552DCB"/>
    <w:rsid w:val="005561C2"/>
    <w:rsid w:val="00557B4B"/>
    <w:rsid w:val="0056088D"/>
    <w:rsid w:val="00564CF8"/>
    <w:rsid w:val="005710A0"/>
    <w:rsid w:val="0057117A"/>
    <w:rsid w:val="00573ADC"/>
    <w:rsid w:val="00576D35"/>
    <w:rsid w:val="0057780E"/>
    <w:rsid w:val="00577A5A"/>
    <w:rsid w:val="00580D11"/>
    <w:rsid w:val="00582EF8"/>
    <w:rsid w:val="00583198"/>
    <w:rsid w:val="005835C0"/>
    <w:rsid w:val="0058422D"/>
    <w:rsid w:val="005864D7"/>
    <w:rsid w:val="0058676F"/>
    <w:rsid w:val="00586A1F"/>
    <w:rsid w:val="00587E46"/>
    <w:rsid w:val="005923B8"/>
    <w:rsid w:val="00593EA2"/>
    <w:rsid w:val="0059457D"/>
    <w:rsid w:val="00595622"/>
    <w:rsid w:val="0059656C"/>
    <w:rsid w:val="00596C71"/>
    <w:rsid w:val="00596EEA"/>
    <w:rsid w:val="00597BDB"/>
    <w:rsid w:val="005A004C"/>
    <w:rsid w:val="005A3139"/>
    <w:rsid w:val="005A61DB"/>
    <w:rsid w:val="005A7BF9"/>
    <w:rsid w:val="005B4575"/>
    <w:rsid w:val="005B6557"/>
    <w:rsid w:val="005B73EE"/>
    <w:rsid w:val="005B7BE1"/>
    <w:rsid w:val="005C2153"/>
    <w:rsid w:val="005C4B70"/>
    <w:rsid w:val="005C54EE"/>
    <w:rsid w:val="005C6E7B"/>
    <w:rsid w:val="005C6ED3"/>
    <w:rsid w:val="005C7302"/>
    <w:rsid w:val="005D0BB7"/>
    <w:rsid w:val="005D2422"/>
    <w:rsid w:val="005D60C8"/>
    <w:rsid w:val="005D66C7"/>
    <w:rsid w:val="005D6AF6"/>
    <w:rsid w:val="005D6E56"/>
    <w:rsid w:val="005E19CB"/>
    <w:rsid w:val="005E5E8A"/>
    <w:rsid w:val="005F08AE"/>
    <w:rsid w:val="005F1B16"/>
    <w:rsid w:val="005F5074"/>
    <w:rsid w:val="005F75BF"/>
    <w:rsid w:val="006005CD"/>
    <w:rsid w:val="00600A5A"/>
    <w:rsid w:val="00601D68"/>
    <w:rsid w:val="006020B1"/>
    <w:rsid w:val="0060484F"/>
    <w:rsid w:val="0060503D"/>
    <w:rsid w:val="00605C87"/>
    <w:rsid w:val="00606483"/>
    <w:rsid w:val="00606E67"/>
    <w:rsid w:val="006115B7"/>
    <w:rsid w:val="00612D7A"/>
    <w:rsid w:val="006171C1"/>
    <w:rsid w:val="00621B62"/>
    <w:rsid w:val="006225CA"/>
    <w:rsid w:val="0062280F"/>
    <w:rsid w:val="006244D4"/>
    <w:rsid w:val="00624694"/>
    <w:rsid w:val="006272BA"/>
    <w:rsid w:val="00632172"/>
    <w:rsid w:val="00637056"/>
    <w:rsid w:val="00640162"/>
    <w:rsid w:val="00641DD9"/>
    <w:rsid w:val="00642FA0"/>
    <w:rsid w:val="00643FDB"/>
    <w:rsid w:val="00644FF0"/>
    <w:rsid w:val="0064563E"/>
    <w:rsid w:val="00650EFB"/>
    <w:rsid w:val="00652C7B"/>
    <w:rsid w:val="00653653"/>
    <w:rsid w:val="00653ED5"/>
    <w:rsid w:val="00654B0D"/>
    <w:rsid w:val="00655B74"/>
    <w:rsid w:val="00657043"/>
    <w:rsid w:val="00657087"/>
    <w:rsid w:val="006572B3"/>
    <w:rsid w:val="006573D0"/>
    <w:rsid w:val="00661260"/>
    <w:rsid w:val="0066242E"/>
    <w:rsid w:val="006667C3"/>
    <w:rsid w:val="00667131"/>
    <w:rsid w:val="00667BD3"/>
    <w:rsid w:val="00670EFA"/>
    <w:rsid w:val="006728D9"/>
    <w:rsid w:val="00673062"/>
    <w:rsid w:val="0067359D"/>
    <w:rsid w:val="0067515C"/>
    <w:rsid w:val="00677A29"/>
    <w:rsid w:val="006812ED"/>
    <w:rsid w:val="0068271F"/>
    <w:rsid w:val="00683772"/>
    <w:rsid w:val="00683E51"/>
    <w:rsid w:val="0069087E"/>
    <w:rsid w:val="00691BD4"/>
    <w:rsid w:val="00694978"/>
    <w:rsid w:val="00694D5A"/>
    <w:rsid w:val="00695657"/>
    <w:rsid w:val="00696732"/>
    <w:rsid w:val="00697051"/>
    <w:rsid w:val="006A0741"/>
    <w:rsid w:val="006A0C6A"/>
    <w:rsid w:val="006A13F2"/>
    <w:rsid w:val="006A3970"/>
    <w:rsid w:val="006A5DD9"/>
    <w:rsid w:val="006A6D44"/>
    <w:rsid w:val="006A7DEA"/>
    <w:rsid w:val="006B4EB0"/>
    <w:rsid w:val="006B4EEE"/>
    <w:rsid w:val="006C03AC"/>
    <w:rsid w:val="006C1F54"/>
    <w:rsid w:val="006C389D"/>
    <w:rsid w:val="006C3A1A"/>
    <w:rsid w:val="006C595D"/>
    <w:rsid w:val="006C68F7"/>
    <w:rsid w:val="006C7034"/>
    <w:rsid w:val="006C7D27"/>
    <w:rsid w:val="006C7D82"/>
    <w:rsid w:val="006D0655"/>
    <w:rsid w:val="006D23C0"/>
    <w:rsid w:val="006D283C"/>
    <w:rsid w:val="006D321D"/>
    <w:rsid w:val="006D5285"/>
    <w:rsid w:val="006D764A"/>
    <w:rsid w:val="006D7B33"/>
    <w:rsid w:val="006E0ACA"/>
    <w:rsid w:val="006E0C6E"/>
    <w:rsid w:val="006E3A4A"/>
    <w:rsid w:val="006E4EF5"/>
    <w:rsid w:val="006E5CE4"/>
    <w:rsid w:val="006E6F38"/>
    <w:rsid w:val="006E7E20"/>
    <w:rsid w:val="006F13A1"/>
    <w:rsid w:val="006F30D9"/>
    <w:rsid w:val="006F3EF5"/>
    <w:rsid w:val="006F4D54"/>
    <w:rsid w:val="006F582F"/>
    <w:rsid w:val="006F72D4"/>
    <w:rsid w:val="00703693"/>
    <w:rsid w:val="0070389D"/>
    <w:rsid w:val="00704F6C"/>
    <w:rsid w:val="007052EB"/>
    <w:rsid w:val="00710014"/>
    <w:rsid w:val="00715556"/>
    <w:rsid w:val="00715D98"/>
    <w:rsid w:val="00716E70"/>
    <w:rsid w:val="00717A71"/>
    <w:rsid w:val="00717DB0"/>
    <w:rsid w:val="00727D3A"/>
    <w:rsid w:val="00730D7F"/>
    <w:rsid w:val="00731BC4"/>
    <w:rsid w:val="00736241"/>
    <w:rsid w:val="00736A85"/>
    <w:rsid w:val="00737074"/>
    <w:rsid w:val="0074204A"/>
    <w:rsid w:val="00743140"/>
    <w:rsid w:val="0074502B"/>
    <w:rsid w:val="00745424"/>
    <w:rsid w:val="00746F36"/>
    <w:rsid w:val="00747B7E"/>
    <w:rsid w:val="00753BC0"/>
    <w:rsid w:val="00753FB0"/>
    <w:rsid w:val="00754576"/>
    <w:rsid w:val="00756EDA"/>
    <w:rsid w:val="00757281"/>
    <w:rsid w:val="007608F5"/>
    <w:rsid w:val="00761740"/>
    <w:rsid w:val="00761992"/>
    <w:rsid w:val="00761EAB"/>
    <w:rsid w:val="00762205"/>
    <w:rsid w:val="00762378"/>
    <w:rsid w:val="00762C1F"/>
    <w:rsid w:val="00764454"/>
    <w:rsid w:val="007645CC"/>
    <w:rsid w:val="007648BD"/>
    <w:rsid w:val="00766605"/>
    <w:rsid w:val="007715FA"/>
    <w:rsid w:val="007720D9"/>
    <w:rsid w:val="0077603B"/>
    <w:rsid w:val="0077614D"/>
    <w:rsid w:val="007763CD"/>
    <w:rsid w:val="00776E2F"/>
    <w:rsid w:val="00777B72"/>
    <w:rsid w:val="007809ED"/>
    <w:rsid w:val="0078151D"/>
    <w:rsid w:val="007840A9"/>
    <w:rsid w:val="00785479"/>
    <w:rsid w:val="0078656E"/>
    <w:rsid w:val="00791293"/>
    <w:rsid w:val="00792926"/>
    <w:rsid w:val="007929DB"/>
    <w:rsid w:val="00793CF7"/>
    <w:rsid w:val="007945F7"/>
    <w:rsid w:val="00794E58"/>
    <w:rsid w:val="007962D2"/>
    <w:rsid w:val="0079743A"/>
    <w:rsid w:val="007976B2"/>
    <w:rsid w:val="00797AEC"/>
    <w:rsid w:val="007A180D"/>
    <w:rsid w:val="007A3AB6"/>
    <w:rsid w:val="007A530F"/>
    <w:rsid w:val="007A5C23"/>
    <w:rsid w:val="007A6D46"/>
    <w:rsid w:val="007A76C8"/>
    <w:rsid w:val="007B019A"/>
    <w:rsid w:val="007B0502"/>
    <w:rsid w:val="007B30E6"/>
    <w:rsid w:val="007B6E45"/>
    <w:rsid w:val="007B6F53"/>
    <w:rsid w:val="007B71D7"/>
    <w:rsid w:val="007C01C2"/>
    <w:rsid w:val="007C3D8F"/>
    <w:rsid w:val="007C429E"/>
    <w:rsid w:val="007C493D"/>
    <w:rsid w:val="007C5410"/>
    <w:rsid w:val="007C5F2A"/>
    <w:rsid w:val="007D13DF"/>
    <w:rsid w:val="007D19F9"/>
    <w:rsid w:val="007D401B"/>
    <w:rsid w:val="007D6209"/>
    <w:rsid w:val="007D66C9"/>
    <w:rsid w:val="007E094C"/>
    <w:rsid w:val="007E1FC8"/>
    <w:rsid w:val="007E242B"/>
    <w:rsid w:val="007E3760"/>
    <w:rsid w:val="007E6034"/>
    <w:rsid w:val="007E6E91"/>
    <w:rsid w:val="007E73A4"/>
    <w:rsid w:val="007F0FD7"/>
    <w:rsid w:val="007F14D1"/>
    <w:rsid w:val="007F1E16"/>
    <w:rsid w:val="007F1E98"/>
    <w:rsid w:val="007F29C4"/>
    <w:rsid w:val="007F2F3E"/>
    <w:rsid w:val="007F44F4"/>
    <w:rsid w:val="007F4514"/>
    <w:rsid w:val="007F49A1"/>
    <w:rsid w:val="007F5894"/>
    <w:rsid w:val="007F5F02"/>
    <w:rsid w:val="008021B2"/>
    <w:rsid w:val="00802245"/>
    <w:rsid w:val="00804852"/>
    <w:rsid w:val="00806230"/>
    <w:rsid w:val="00806EE6"/>
    <w:rsid w:val="008076F5"/>
    <w:rsid w:val="008079FE"/>
    <w:rsid w:val="00810243"/>
    <w:rsid w:val="00810BAD"/>
    <w:rsid w:val="00811175"/>
    <w:rsid w:val="00813940"/>
    <w:rsid w:val="008176B7"/>
    <w:rsid w:val="00821559"/>
    <w:rsid w:val="00821C19"/>
    <w:rsid w:val="00821FBA"/>
    <w:rsid w:val="0082209A"/>
    <w:rsid w:val="008235C3"/>
    <w:rsid w:val="00824321"/>
    <w:rsid w:val="00827095"/>
    <w:rsid w:val="008277F4"/>
    <w:rsid w:val="00831316"/>
    <w:rsid w:val="008322EF"/>
    <w:rsid w:val="00833E70"/>
    <w:rsid w:val="00836373"/>
    <w:rsid w:val="0084047E"/>
    <w:rsid w:val="0084143C"/>
    <w:rsid w:val="0084780B"/>
    <w:rsid w:val="00847FF4"/>
    <w:rsid w:val="0085072B"/>
    <w:rsid w:val="00850E92"/>
    <w:rsid w:val="008513C1"/>
    <w:rsid w:val="00851601"/>
    <w:rsid w:val="00851B9B"/>
    <w:rsid w:val="00854AB6"/>
    <w:rsid w:val="00854E10"/>
    <w:rsid w:val="00855029"/>
    <w:rsid w:val="008552AD"/>
    <w:rsid w:val="008562F7"/>
    <w:rsid w:val="00856AF8"/>
    <w:rsid w:val="008603D7"/>
    <w:rsid w:val="008618CD"/>
    <w:rsid w:val="0086379B"/>
    <w:rsid w:val="00863CB2"/>
    <w:rsid w:val="00863E6E"/>
    <w:rsid w:val="00865702"/>
    <w:rsid w:val="00866446"/>
    <w:rsid w:val="0086780F"/>
    <w:rsid w:val="00870446"/>
    <w:rsid w:val="008709EE"/>
    <w:rsid w:val="00871A9E"/>
    <w:rsid w:val="008744A2"/>
    <w:rsid w:val="00876B94"/>
    <w:rsid w:val="0088097C"/>
    <w:rsid w:val="00881EA8"/>
    <w:rsid w:val="008824EE"/>
    <w:rsid w:val="00882618"/>
    <w:rsid w:val="00883DAD"/>
    <w:rsid w:val="008842F6"/>
    <w:rsid w:val="00885F3A"/>
    <w:rsid w:val="00886506"/>
    <w:rsid w:val="008866E4"/>
    <w:rsid w:val="00886B71"/>
    <w:rsid w:val="00886BBF"/>
    <w:rsid w:val="0089194D"/>
    <w:rsid w:val="00892439"/>
    <w:rsid w:val="00892449"/>
    <w:rsid w:val="008929F1"/>
    <w:rsid w:val="00895831"/>
    <w:rsid w:val="008971C2"/>
    <w:rsid w:val="008A0E26"/>
    <w:rsid w:val="008A22CF"/>
    <w:rsid w:val="008A2FC3"/>
    <w:rsid w:val="008A4F5D"/>
    <w:rsid w:val="008A6ED8"/>
    <w:rsid w:val="008A6FEA"/>
    <w:rsid w:val="008B03FF"/>
    <w:rsid w:val="008B0A7F"/>
    <w:rsid w:val="008B148A"/>
    <w:rsid w:val="008B1658"/>
    <w:rsid w:val="008B1DD6"/>
    <w:rsid w:val="008B3D6A"/>
    <w:rsid w:val="008B4D28"/>
    <w:rsid w:val="008B4DE9"/>
    <w:rsid w:val="008C2321"/>
    <w:rsid w:val="008C5A99"/>
    <w:rsid w:val="008C60B7"/>
    <w:rsid w:val="008C6231"/>
    <w:rsid w:val="008D002F"/>
    <w:rsid w:val="008D02B9"/>
    <w:rsid w:val="008D0357"/>
    <w:rsid w:val="008D08D0"/>
    <w:rsid w:val="008D1EFF"/>
    <w:rsid w:val="008D63DF"/>
    <w:rsid w:val="008D6CB5"/>
    <w:rsid w:val="008D7D8A"/>
    <w:rsid w:val="008E25D8"/>
    <w:rsid w:val="008E2A72"/>
    <w:rsid w:val="008E39B5"/>
    <w:rsid w:val="008E47F0"/>
    <w:rsid w:val="008E5D6A"/>
    <w:rsid w:val="008E7EE2"/>
    <w:rsid w:val="008F0C9A"/>
    <w:rsid w:val="008F2A0A"/>
    <w:rsid w:val="008F57ED"/>
    <w:rsid w:val="008F7EEE"/>
    <w:rsid w:val="00903E08"/>
    <w:rsid w:val="00907A56"/>
    <w:rsid w:val="00913114"/>
    <w:rsid w:val="009134AB"/>
    <w:rsid w:val="009160DC"/>
    <w:rsid w:val="009162F8"/>
    <w:rsid w:val="00917CE1"/>
    <w:rsid w:val="009207B3"/>
    <w:rsid w:val="009232FB"/>
    <w:rsid w:val="00924196"/>
    <w:rsid w:val="00924D2C"/>
    <w:rsid w:val="00925711"/>
    <w:rsid w:val="009316CD"/>
    <w:rsid w:val="009320EA"/>
    <w:rsid w:val="0093334E"/>
    <w:rsid w:val="00935693"/>
    <w:rsid w:val="0093571E"/>
    <w:rsid w:val="009366DE"/>
    <w:rsid w:val="009400B6"/>
    <w:rsid w:val="0094049D"/>
    <w:rsid w:val="009410F4"/>
    <w:rsid w:val="00941A8B"/>
    <w:rsid w:val="009429E4"/>
    <w:rsid w:val="0094491E"/>
    <w:rsid w:val="00944F2E"/>
    <w:rsid w:val="009475C2"/>
    <w:rsid w:val="00947C40"/>
    <w:rsid w:val="00952D6C"/>
    <w:rsid w:val="0095387F"/>
    <w:rsid w:val="00953BF4"/>
    <w:rsid w:val="009549BF"/>
    <w:rsid w:val="00954AB6"/>
    <w:rsid w:val="00954B4D"/>
    <w:rsid w:val="0095673C"/>
    <w:rsid w:val="00960432"/>
    <w:rsid w:val="009628ED"/>
    <w:rsid w:val="009649A3"/>
    <w:rsid w:val="00964C73"/>
    <w:rsid w:val="00966D01"/>
    <w:rsid w:val="009707CE"/>
    <w:rsid w:val="00970A69"/>
    <w:rsid w:val="00973E8D"/>
    <w:rsid w:val="00974389"/>
    <w:rsid w:val="009743C9"/>
    <w:rsid w:val="009744D1"/>
    <w:rsid w:val="00974E5D"/>
    <w:rsid w:val="009757F6"/>
    <w:rsid w:val="009759A6"/>
    <w:rsid w:val="009822D3"/>
    <w:rsid w:val="00983531"/>
    <w:rsid w:val="00983EEF"/>
    <w:rsid w:val="009863FD"/>
    <w:rsid w:val="0098679C"/>
    <w:rsid w:val="00987201"/>
    <w:rsid w:val="009900D2"/>
    <w:rsid w:val="00992D84"/>
    <w:rsid w:val="00993CB5"/>
    <w:rsid w:val="00994DFD"/>
    <w:rsid w:val="00995A80"/>
    <w:rsid w:val="00996742"/>
    <w:rsid w:val="00997EF2"/>
    <w:rsid w:val="009A1FDE"/>
    <w:rsid w:val="009A3417"/>
    <w:rsid w:val="009A4EF3"/>
    <w:rsid w:val="009A5316"/>
    <w:rsid w:val="009A5368"/>
    <w:rsid w:val="009A657A"/>
    <w:rsid w:val="009A77C0"/>
    <w:rsid w:val="009B14B4"/>
    <w:rsid w:val="009B1A86"/>
    <w:rsid w:val="009B1EAB"/>
    <w:rsid w:val="009B3360"/>
    <w:rsid w:val="009B4016"/>
    <w:rsid w:val="009B56A0"/>
    <w:rsid w:val="009B5C14"/>
    <w:rsid w:val="009B60D4"/>
    <w:rsid w:val="009B64DE"/>
    <w:rsid w:val="009B6AB4"/>
    <w:rsid w:val="009B7950"/>
    <w:rsid w:val="009B7D3D"/>
    <w:rsid w:val="009C02BE"/>
    <w:rsid w:val="009C185F"/>
    <w:rsid w:val="009C2FD6"/>
    <w:rsid w:val="009C31C6"/>
    <w:rsid w:val="009C4DAF"/>
    <w:rsid w:val="009C5AE2"/>
    <w:rsid w:val="009D290B"/>
    <w:rsid w:val="009D3098"/>
    <w:rsid w:val="009D3202"/>
    <w:rsid w:val="009D354E"/>
    <w:rsid w:val="009D7715"/>
    <w:rsid w:val="009E1E35"/>
    <w:rsid w:val="009E1FC1"/>
    <w:rsid w:val="009E3186"/>
    <w:rsid w:val="009E40FC"/>
    <w:rsid w:val="009E4C4F"/>
    <w:rsid w:val="009E5A53"/>
    <w:rsid w:val="009E77F0"/>
    <w:rsid w:val="009E794A"/>
    <w:rsid w:val="009F0571"/>
    <w:rsid w:val="009F0AD5"/>
    <w:rsid w:val="009F27C5"/>
    <w:rsid w:val="009F41FC"/>
    <w:rsid w:val="009F6440"/>
    <w:rsid w:val="009F669B"/>
    <w:rsid w:val="00A000F2"/>
    <w:rsid w:val="00A0261B"/>
    <w:rsid w:val="00A036D1"/>
    <w:rsid w:val="00A0565E"/>
    <w:rsid w:val="00A05E69"/>
    <w:rsid w:val="00A0707F"/>
    <w:rsid w:val="00A07FC2"/>
    <w:rsid w:val="00A13A5F"/>
    <w:rsid w:val="00A1468F"/>
    <w:rsid w:val="00A14E10"/>
    <w:rsid w:val="00A16C09"/>
    <w:rsid w:val="00A16C2E"/>
    <w:rsid w:val="00A17BD7"/>
    <w:rsid w:val="00A2047E"/>
    <w:rsid w:val="00A23838"/>
    <w:rsid w:val="00A258D8"/>
    <w:rsid w:val="00A27698"/>
    <w:rsid w:val="00A276F6"/>
    <w:rsid w:val="00A27AE3"/>
    <w:rsid w:val="00A30204"/>
    <w:rsid w:val="00A30606"/>
    <w:rsid w:val="00A312A7"/>
    <w:rsid w:val="00A31F6F"/>
    <w:rsid w:val="00A321F4"/>
    <w:rsid w:val="00A3237D"/>
    <w:rsid w:val="00A3385D"/>
    <w:rsid w:val="00A33BCE"/>
    <w:rsid w:val="00A34EA2"/>
    <w:rsid w:val="00A353DC"/>
    <w:rsid w:val="00A40324"/>
    <w:rsid w:val="00A40EC9"/>
    <w:rsid w:val="00A424BC"/>
    <w:rsid w:val="00A42698"/>
    <w:rsid w:val="00A42E34"/>
    <w:rsid w:val="00A42EF8"/>
    <w:rsid w:val="00A52082"/>
    <w:rsid w:val="00A52CF2"/>
    <w:rsid w:val="00A5350E"/>
    <w:rsid w:val="00A546A5"/>
    <w:rsid w:val="00A54F54"/>
    <w:rsid w:val="00A55082"/>
    <w:rsid w:val="00A5610D"/>
    <w:rsid w:val="00A571A9"/>
    <w:rsid w:val="00A57909"/>
    <w:rsid w:val="00A615FF"/>
    <w:rsid w:val="00A61A7C"/>
    <w:rsid w:val="00A61FF0"/>
    <w:rsid w:val="00A64A6E"/>
    <w:rsid w:val="00A716EC"/>
    <w:rsid w:val="00A719F1"/>
    <w:rsid w:val="00A71AD1"/>
    <w:rsid w:val="00A72291"/>
    <w:rsid w:val="00A7261F"/>
    <w:rsid w:val="00A735FF"/>
    <w:rsid w:val="00A75E45"/>
    <w:rsid w:val="00A763D4"/>
    <w:rsid w:val="00A77D97"/>
    <w:rsid w:val="00A77E7C"/>
    <w:rsid w:val="00A81DF7"/>
    <w:rsid w:val="00A82683"/>
    <w:rsid w:val="00A859FE"/>
    <w:rsid w:val="00A90825"/>
    <w:rsid w:val="00A941C6"/>
    <w:rsid w:val="00A9653C"/>
    <w:rsid w:val="00A967EA"/>
    <w:rsid w:val="00A96874"/>
    <w:rsid w:val="00A96FC8"/>
    <w:rsid w:val="00AA25AD"/>
    <w:rsid w:val="00AA3597"/>
    <w:rsid w:val="00AA572D"/>
    <w:rsid w:val="00AA75AF"/>
    <w:rsid w:val="00AB556E"/>
    <w:rsid w:val="00AC0387"/>
    <w:rsid w:val="00AC0683"/>
    <w:rsid w:val="00AC073A"/>
    <w:rsid w:val="00AC6075"/>
    <w:rsid w:val="00AC6137"/>
    <w:rsid w:val="00AC6F63"/>
    <w:rsid w:val="00AC7149"/>
    <w:rsid w:val="00AC755A"/>
    <w:rsid w:val="00AD16A1"/>
    <w:rsid w:val="00AD16E4"/>
    <w:rsid w:val="00AD2286"/>
    <w:rsid w:val="00AD395C"/>
    <w:rsid w:val="00AD4D35"/>
    <w:rsid w:val="00AD556D"/>
    <w:rsid w:val="00AD5B48"/>
    <w:rsid w:val="00AD6306"/>
    <w:rsid w:val="00AE06E7"/>
    <w:rsid w:val="00AE0D30"/>
    <w:rsid w:val="00AE4111"/>
    <w:rsid w:val="00AE5278"/>
    <w:rsid w:val="00AE578D"/>
    <w:rsid w:val="00AE6650"/>
    <w:rsid w:val="00AF0EC5"/>
    <w:rsid w:val="00AF1E68"/>
    <w:rsid w:val="00AF4788"/>
    <w:rsid w:val="00AF6E37"/>
    <w:rsid w:val="00B01ADE"/>
    <w:rsid w:val="00B01C08"/>
    <w:rsid w:val="00B02F98"/>
    <w:rsid w:val="00B04FD1"/>
    <w:rsid w:val="00B0544A"/>
    <w:rsid w:val="00B0617A"/>
    <w:rsid w:val="00B074DC"/>
    <w:rsid w:val="00B119AC"/>
    <w:rsid w:val="00B1336B"/>
    <w:rsid w:val="00B140C7"/>
    <w:rsid w:val="00B16319"/>
    <w:rsid w:val="00B20303"/>
    <w:rsid w:val="00B22B68"/>
    <w:rsid w:val="00B2372E"/>
    <w:rsid w:val="00B23812"/>
    <w:rsid w:val="00B23A4B"/>
    <w:rsid w:val="00B23B60"/>
    <w:rsid w:val="00B26639"/>
    <w:rsid w:val="00B31298"/>
    <w:rsid w:val="00B31B35"/>
    <w:rsid w:val="00B32397"/>
    <w:rsid w:val="00B328BA"/>
    <w:rsid w:val="00B33378"/>
    <w:rsid w:val="00B33A6F"/>
    <w:rsid w:val="00B33CAC"/>
    <w:rsid w:val="00B35F41"/>
    <w:rsid w:val="00B37038"/>
    <w:rsid w:val="00B37CC9"/>
    <w:rsid w:val="00B403D1"/>
    <w:rsid w:val="00B40519"/>
    <w:rsid w:val="00B419CD"/>
    <w:rsid w:val="00B42A86"/>
    <w:rsid w:val="00B450BF"/>
    <w:rsid w:val="00B504EF"/>
    <w:rsid w:val="00B51B4E"/>
    <w:rsid w:val="00B5263B"/>
    <w:rsid w:val="00B52A32"/>
    <w:rsid w:val="00B53B58"/>
    <w:rsid w:val="00B5557A"/>
    <w:rsid w:val="00B57C81"/>
    <w:rsid w:val="00B6166E"/>
    <w:rsid w:val="00B62ADE"/>
    <w:rsid w:val="00B632BF"/>
    <w:rsid w:val="00B677A3"/>
    <w:rsid w:val="00B67D0D"/>
    <w:rsid w:val="00B7232F"/>
    <w:rsid w:val="00B73063"/>
    <w:rsid w:val="00B731B7"/>
    <w:rsid w:val="00B73B9A"/>
    <w:rsid w:val="00B75543"/>
    <w:rsid w:val="00B761E6"/>
    <w:rsid w:val="00B765F8"/>
    <w:rsid w:val="00B82460"/>
    <w:rsid w:val="00B8282E"/>
    <w:rsid w:val="00B829B8"/>
    <w:rsid w:val="00B831CE"/>
    <w:rsid w:val="00B85FC2"/>
    <w:rsid w:val="00B86B49"/>
    <w:rsid w:val="00B87030"/>
    <w:rsid w:val="00B9114F"/>
    <w:rsid w:val="00B9124B"/>
    <w:rsid w:val="00B933BD"/>
    <w:rsid w:val="00B9353E"/>
    <w:rsid w:val="00B93E4D"/>
    <w:rsid w:val="00B95ECA"/>
    <w:rsid w:val="00B96B24"/>
    <w:rsid w:val="00B975ED"/>
    <w:rsid w:val="00BA04BC"/>
    <w:rsid w:val="00BA1B91"/>
    <w:rsid w:val="00BA2627"/>
    <w:rsid w:val="00BA28C4"/>
    <w:rsid w:val="00BA3FE5"/>
    <w:rsid w:val="00BA50A6"/>
    <w:rsid w:val="00BA6509"/>
    <w:rsid w:val="00BA65AF"/>
    <w:rsid w:val="00BA704D"/>
    <w:rsid w:val="00BB00D4"/>
    <w:rsid w:val="00BB0980"/>
    <w:rsid w:val="00BB3D6B"/>
    <w:rsid w:val="00BB42B8"/>
    <w:rsid w:val="00BB4878"/>
    <w:rsid w:val="00BB6C63"/>
    <w:rsid w:val="00BB7717"/>
    <w:rsid w:val="00BC0250"/>
    <w:rsid w:val="00BC0C1F"/>
    <w:rsid w:val="00BC23EE"/>
    <w:rsid w:val="00BC32DC"/>
    <w:rsid w:val="00BC3A6E"/>
    <w:rsid w:val="00BC7331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176C"/>
    <w:rsid w:val="00BE2B66"/>
    <w:rsid w:val="00BE4942"/>
    <w:rsid w:val="00BE5187"/>
    <w:rsid w:val="00BE59C5"/>
    <w:rsid w:val="00BE6189"/>
    <w:rsid w:val="00BE7EC3"/>
    <w:rsid w:val="00BF1467"/>
    <w:rsid w:val="00BF2D13"/>
    <w:rsid w:val="00BF3406"/>
    <w:rsid w:val="00BF4211"/>
    <w:rsid w:val="00C031E9"/>
    <w:rsid w:val="00C0330A"/>
    <w:rsid w:val="00C04F9D"/>
    <w:rsid w:val="00C058D2"/>
    <w:rsid w:val="00C07508"/>
    <w:rsid w:val="00C07BE0"/>
    <w:rsid w:val="00C109A2"/>
    <w:rsid w:val="00C119EB"/>
    <w:rsid w:val="00C11D12"/>
    <w:rsid w:val="00C1366F"/>
    <w:rsid w:val="00C13968"/>
    <w:rsid w:val="00C144D4"/>
    <w:rsid w:val="00C15C8E"/>
    <w:rsid w:val="00C20D3D"/>
    <w:rsid w:val="00C20FEA"/>
    <w:rsid w:val="00C23F9F"/>
    <w:rsid w:val="00C25630"/>
    <w:rsid w:val="00C26C79"/>
    <w:rsid w:val="00C27A8C"/>
    <w:rsid w:val="00C302B0"/>
    <w:rsid w:val="00C30E30"/>
    <w:rsid w:val="00C31A86"/>
    <w:rsid w:val="00C37082"/>
    <w:rsid w:val="00C37D2B"/>
    <w:rsid w:val="00C37FF9"/>
    <w:rsid w:val="00C4079B"/>
    <w:rsid w:val="00C44AD4"/>
    <w:rsid w:val="00C45CFE"/>
    <w:rsid w:val="00C475AB"/>
    <w:rsid w:val="00C5149F"/>
    <w:rsid w:val="00C52196"/>
    <w:rsid w:val="00C525AE"/>
    <w:rsid w:val="00C53175"/>
    <w:rsid w:val="00C56B8F"/>
    <w:rsid w:val="00C56F41"/>
    <w:rsid w:val="00C57994"/>
    <w:rsid w:val="00C57F95"/>
    <w:rsid w:val="00C623BA"/>
    <w:rsid w:val="00C6270C"/>
    <w:rsid w:val="00C63BF0"/>
    <w:rsid w:val="00C71DD8"/>
    <w:rsid w:val="00C71E24"/>
    <w:rsid w:val="00C7311E"/>
    <w:rsid w:val="00C73B9F"/>
    <w:rsid w:val="00C7619F"/>
    <w:rsid w:val="00C76B44"/>
    <w:rsid w:val="00C76CA8"/>
    <w:rsid w:val="00C77C5D"/>
    <w:rsid w:val="00C77D11"/>
    <w:rsid w:val="00C80469"/>
    <w:rsid w:val="00C817F9"/>
    <w:rsid w:val="00C831ED"/>
    <w:rsid w:val="00C8573C"/>
    <w:rsid w:val="00C85811"/>
    <w:rsid w:val="00C859BB"/>
    <w:rsid w:val="00C865B8"/>
    <w:rsid w:val="00C912B9"/>
    <w:rsid w:val="00C9221A"/>
    <w:rsid w:val="00C9277A"/>
    <w:rsid w:val="00C93571"/>
    <w:rsid w:val="00C9517E"/>
    <w:rsid w:val="00CA109F"/>
    <w:rsid w:val="00CA15F9"/>
    <w:rsid w:val="00CA2BFF"/>
    <w:rsid w:val="00CA31F5"/>
    <w:rsid w:val="00CA3E09"/>
    <w:rsid w:val="00CA3F25"/>
    <w:rsid w:val="00CA4E3C"/>
    <w:rsid w:val="00CA6558"/>
    <w:rsid w:val="00CA6750"/>
    <w:rsid w:val="00CB214C"/>
    <w:rsid w:val="00CB2320"/>
    <w:rsid w:val="00CB293C"/>
    <w:rsid w:val="00CB334A"/>
    <w:rsid w:val="00CB39E8"/>
    <w:rsid w:val="00CB3B3F"/>
    <w:rsid w:val="00CB4079"/>
    <w:rsid w:val="00CB4B5E"/>
    <w:rsid w:val="00CB75E2"/>
    <w:rsid w:val="00CC04E5"/>
    <w:rsid w:val="00CC084B"/>
    <w:rsid w:val="00CC0D51"/>
    <w:rsid w:val="00CC261B"/>
    <w:rsid w:val="00CC2A99"/>
    <w:rsid w:val="00CC2DD7"/>
    <w:rsid w:val="00CC541B"/>
    <w:rsid w:val="00CC7B59"/>
    <w:rsid w:val="00CD0B1D"/>
    <w:rsid w:val="00CD0F38"/>
    <w:rsid w:val="00CD2BA2"/>
    <w:rsid w:val="00CD3F97"/>
    <w:rsid w:val="00CD7EE7"/>
    <w:rsid w:val="00CE1DAE"/>
    <w:rsid w:val="00CE3ED7"/>
    <w:rsid w:val="00CE3F81"/>
    <w:rsid w:val="00CE5DF8"/>
    <w:rsid w:val="00CF116C"/>
    <w:rsid w:val="00CF13FB"/>
    <w:rsid w:val="00CF22EE"/>
    <w:rsid w:val="00CF48A9"/>
    <w:rsid w:val="00CF7713"/>
    <w:rsid w:val="00CF7D01"/>
    <w:rsid w:val="00D00BFA"/>
    <w:rsid w:val="00D010ED"/>
    <w:rsid w:val="00D01D74"/>
    <w:rsid w:val="00D0256E"/>
    <w:rsid w:val="00D025DB"/>
    <w:rsid w:val="00D033FA"/>
    <w:rsid w:val="00D05BE5"/>
    <w:rsid w:val="00D05C80"/>
    <w:rsid w:val="00D126C1"/>
    <w:rsid w:val="00D13B4D"/>
    <w:rsid w:val="00D1468C"/>
    <w:rsid w:val="00D149B6"/>
    <w:rsid w:val="00D1546A"/>
    <w:rsid w:val="00D20876"/>
    <w:rsid w:val="00D232A4"/>
    <w:rsid w:val="00D24E1E"/>
    <w:rsid w:val="00D255CA"/>
    <w:rsid w:val="00D26DB2"/>
    <w:rsid w:val="00D27269"/>
    <w:rsid w:val="00D276EF"/>
    <w:rsid w:val="00D27F90"/>
    <w:rsid w:val="00D336EE"/>
    <w:rsid w:val="00D35E14"/>
    <w:rsid w:val="00D41B11"/>
    <w:rsid w:val="00D41BDF"/>
    <w:rsid w:val="00D447CE"/>
    <w:rsid w:val="00D4617B"/>
    <w:rsid w:val="00D472AB"/>
    <w:rsid w:val="00D47C1F"/>
    <w:rsid w:val="00D501E3"/>
    <w:rsid w:val="00D5184B"/>
    <w:rsid w:val="00D52813"/>
    <w:rsid w:val="00D53CA5"/>
    <w:rsid w:val="00D53EDB"/>
    <w:rsid w:val="00D645DD"/>
    <w:rsid w:val="00D707CF"/>
    <w:rsid w:val="00D709E9"/>
    <w:rsid w:val="00D717C7"/>
    <w:rsid w:val="00D73ADE"/>
    <w:rsid w:val="00D7557B"/>
    <w:rsid w:val="00D75E24"/>
    <w:rsid w:val="00D7600D"/>
    <w:rsid w:val="00D76992"/>
    <w:rsid w:val="00D77DC9"/>
    <w:rsid w:val="00D826B2"/>
    <w:rsid w:val="00D83B31"/>
    <w:rsid w:val="00D8487C"/>
    <w:rsid w:val="00D8538A"/>
    <w:rsid w:val="00D868FE"/>
    <w:rsid w:val="00D870E7"/>
    <w:rsid w:val="00D8722D"/>
    <w:rsid w:val="00D91CDA"/>
    <w:rsid w:val="00D9200C"/>
    <w:rsid w:val="00D9257D"/>
    <w:rsid w:val="00D92F77"/>
    <w:rsid w:val="00D93C64"/>
    <w:rsid w:val="00D940F9"/>
    <w:rsid w:val="00D94D73"/>
    <w:rsid w:val="00D978E5"/>
    <w:rsid w:val="00DA0306"/>
    <w:rsid w:val="00DA0491"/>
    <w:rsid w:val="00DA2025"/>
    <w:rsid w:val="00DA3D9B"/>
    <w:rsid w:val="00DA3F5F"/>
    <w:rsid w:val="00DA4570"/>
    <w:rsid w:val="00DA541C"/>
    <w:rsid w:val="00DA60FA"/>
    <w:rsid w:val="00DA625A"/>
    <w:rsid w:val="00DA6EC9"/>
    <w:rsid w:val="00DB1F2A"/>
    <w:rsid w:val="00DB20A0"/>
    <w:rsid w:val="00DB37FA"/>
    <w:rsid w:val="00DB4249"/>
    <w:rsid w:val="00DB50E3"/>
    <w:rsid w:val="00DB7531"/>
    <w:rsid w:val="00DC10EA"/>
    <w:rsid w:val="00DC3061"/>
    <w:rsid w:val="00DD0C90"/>
    <w:rsid w:val="00DD2C58"/>
    <w:rsid w:val="00DD2D35"/>
    <w:rsid w:val="00DD2F17"/>
    <w:rsid w:val="00DD4BF4"/>
    <w:rsid w:val="00DD65A7"/>
    <w:rsid w:val="00DD76FE"/>
    <w:rsid w:val="00DE053D"/>
    <w:rsid w:val="00DE105C"/>
    <w:rsid w:val="00DE17E0"/>
    <w:rsid w:val="00DE2148"/>
    <w:rsid w:val="00DE2BF8"/>
    <w:rsid w:val="00DE4406"/>
    <w:rsid w:val="00DE5133"/>
    <w:rsid w:val="00DE592C"/>
    <w:rsid w:val="00DE635B"/>
    <w:rsid w:val="00DF1402"/>
    <w:rsid w:val="00DF3AAB"/>
    <w:rsid w:val="00DF566E"/>
    <w:rsid w:val="00DF71A3"/>
    <w:rsid w:val="00DF76FC"/>
    <w:rsid w:val="00DF77CD"/>
    <w:rsid w:val="00E053B8"/>
    <w:rsid w:val="00E05E0D"/>
    <w:rsid w:val="00E11D12"/>
    <w:rsid w:val="00E166B8"/>
    <w:rsid w:val="00E17EF4"/>
    <w:rsid w:val="00E20343"/>
    <w:rsid w:val="00E2090A"/>
    <w:rsid w:val="00E217D3"/>
    <w:rsid w:val="00E21D34"/>
    <w:rsid w:val="00E25D19"/>
    <w:rsid w:val="00E27FDD"/>
    <w:rsid w:val="00E30C9D"/>
    <w:rsid w:val="00E315D3"/>
    <w:rsid w:val="00E31D18"/>
    <w:rsid w:val="00E32299"/>
    <w:rsid w:val="00E3351E"/>
    <w:rsid w:val="00E366DF"/>
    <w:rsid w:val="00E40D36"/>
    <w:rsid w:val="00E4388E"/>
    <w:rsid w:val="00E43C83"/>
    <w:rsid w:val="00E442C4"/>
    <w:rsid w:val="00E4473F"/>
    <w:rsid w:val="00E4559B"/>
    <w:rsid w:val="00E46825"/>
    <w:rsid w:val="00E46C6C"/>
    <w:rsid w:val="00E511D1"/>
    <w:rsid w:val="00E550B0"/>
    <w:rsid w:val="00E56DEC"/>
    <w:rsid w:val="00E61A86"/>
    <w:rsid w:val="00E61BA6"/>
    <w:rsid w:val="00E63831"/>
    <w:rsid w:val="00E638EE"/>
    <w:rsid w:val="00E71052"/>
    <w:rsid w:val="00E712C2"/>
    <w:rsid w:val="00E718F3"/>
    <w:rsid w:val="00E72CB8"/>
    <w:rsid w:val="00E72ED4"/>
    <w:rsid w:val="00E73AE4"/>
    <w:rsid w:val="00E746AE"/>
    <w:rsid w:val="00E74731"/>
    <w:rsid w:val="00E75058"/>
    <w:rsid w:val="00E7556B"/>
    <w:rsid w:val="00E75FBC"/>
    <w:rsid w:val="00E81A8E"/>
    <w:rsid w:val="00E82852"/>
    <w:rsid w:val="00E82A87"/>
    <w:rsid w:val="00E84901"/>
    <w:rsid w:val="00E907F1"/>
    <w:rsid w:val="00E90B49"/>
    <w:rsid w:val="00E90D80"/>
    <w:rsid w:val="00E9132A"/>
    <w:rsid w:val="00E92548"/>
    <w:rsid w:val="00E929F3"/>
    <w:rsid w:val="00E92B9B"/>
    <w:rsid w:val="00E93974"/>
    <w:rsid w:val="00E93AD1"/>
    <w:rsid w:val="00E966E0"/>
    <w:rsid w:val="00EA1494"/>
    <w:rsid w:val="00EA14AE"/>
    <w:rsid w:val="00EA2FDB"/>
    <w:rsid w:val="00EA5904"/>
    <w:rsid w:val="00EA703E"/>
    <w:rsid w:val="00EB05E3"/>
    <w:rsid w:val="00EB13D1"/>
    <w:rsid w:val="00EB5284"/>
    <w:rsid w:val="00EB5EB6"/>
    <w:rsid w:val="00EB7266"/>
    <w:rsid w:val="00EB7CC3"/>
    <w:rsid w:val="00EC02B5"/>
    <w:rsid w:val="00EC046D"/>
    <w:rsid w:val="00EC0D0E"/>
    <w:rsid w:val="00EC1FFD"/>
    <w:rsid w:val="00EC474E"/>
    <w:rsid w:val="00EC4930"/>
    <w:rsid w:val="00EC64CD"/>
    <w:rsid w:val="00EC6CE1"/>
    <w:rsid w:val="00ED09C6"/>
    <w:rsid w:val="00ED15D0"/>
    <w:rsid w:val="00ED4D6A"/>
    <w:rsid w:val="00ED6BC2"/>
    <w:rsid w:val="00EE2838"/>
    <w:rsid w:val="00EE350C"/>
    <w:rsid w:val="00EE6CBC"/>
    <w:rsid w:val="00EF01A5"/>
    <w:rsid w:val="00EF03F0"/>
    <w:rsid w:val="00EF19BC"/>
    <w:rsid w:val="00EF2967"/>
    <w:rsid w:val="00EF38C9"/>
    <w:rsid w:val="00EF4BD2"/>
    <w:rsid w:val="00EF4F09"/>
    <w:rsid w:val="00EF795D"/>
    <w:rsid w:val="00F00203"/>
    <w:rsid w:val="00F01755"/>
    <w:rsid w:val="00F01BC0"/>
    <w:rsid w:val="00F02CF7"/>
    <w:rsid w:val="00F1299A"/>
    <w:rsid w:val="00F12C42"/>
    <w:rsid w:val="00F13957"/>
    <w:rsid w:val="00F149F6"/>
    <w:rsid w:val="00F14DDF"/>
    <w:rsid w:val="00F176A2"/>
    <w:rsid w:val="00F17846"/>
    <w:rsid w:val="00F20987"/>
    <w:rsid w:val="00F21A57"/>
    <w:rsid w:val="00F26C6A"/>
    <w:rsid w:val="00F330E2"/>
    <w:rsid w:val="00F341E1"/>
    <w:rsid w:val="00F345DD"/>
    <w:rsid w:val="00F35C61"/>
    <w:rsid w:val="00F35E44"/>
    <w:rsid w:val="00F374DD"/>
    <w:rsid w:val="00F40122"/>
    <w:rsid w:val="00F4066B"/>
    <w:rsid w:val="00F417E8"/>
    <w:rsid w:val="00F41843"/>
    <w:rsid w:val="00F4208C"/>
    <w:rsid w:val="00F44F30"/>
    <w:rsid w:val="00F4535B"/>
    <w:rsid w:val="00F45AB3"/>
    <w:rsid w:val="00F47E6F"/>
    <w:rsid w:val="00F50ACE"/>
    <w:rsid w:val="00F51C06"/>
    <w:rsid w:val="00F53E0E"/>
    <w:rsid w:val="00F55449"/>
    <w:rsid w:val="00F5618B"/>
    <w:rsid w:val="00F57827"/>
    <w:rsid w:val="00F60378"/>
    <w:rsid w:val="00F60D7C"/>
    <w:rsid w:val="00F62509"/>
    <w:rsid w:val="00F633F4"/>
    <w:rsid w:val="00F63454"/>
    <w:rsid w:val="00F6433C"/>
    <w:rsid w:val="00F65882"/>
    <w:rsid w:val="00F67938"/>
    <w:rsid w:val="00F70666"/>
    <w:rsid w:val="00F71610"/>
    <w:rsid w:val="00F721CB"/>
    <w:rsid w:val="00F72D42"/>
    <w:rsid w:val="00F74DFF"/>
    <w:rsid w:val="00F76D40"/>
    <w:rsid w:val="00F76EB2"/>
    <w:rsid w:val="00F841E4"/>
    <w:rsid w:val="00F8547A"/>
    <w:rsid w:val="00F85BB2"/>
    <w:rsid w:val="00F900AF"/>
    <w:rsid w:val="00F90344"/>
    <w:rsid w:val="00F9077A"/>
    <w:rsid w:val="00F950CF"/>
    <w:rsid w:val="00F958E6"/>
    <w:rsid w:val="00FA25D2"/>
    <w:rsid w:val="00FA38FE"/>
    <w:rsid w:val="00FA6218"/>
    <w:rsid w:val="00FB0BEF"/>
    <w:rsid w:val="00FB1BB2"/>
    <w:rsid w:val="00FB34FB"/>
    <w:rsid w:val="00FB37D3"/>
    <w:rsid w:val="00FB615C"/>
    <w:rsid w:val="00FC106F"/>
    <w:rsid w:val="00FC2042"/>
    <w:rsid w:val="00FC4DDC"/>
    <w:rsid w:val="00FC6151"/>
    <w:rsid w:val="00FC6B1F"/>
    <w:rsid w:val="00FC734B"/>
    <w:rsid w:val="00FD065F"/>
    <w:rsid w:val="00FD0F00"/>
    <w:rsid w:val="00FD18C7"/>
    <w:rsid w:val="00FD2381"/>
    <w:rsid w:val="00FD3074"/>
    <w:rsid w:val="00FD3276"/>
    <w:rsid w:val="00FD473E"/>
    <w:rsid w:val="00FD5E05"/>
    <w:rsid w:val="00FD6A32"/>
    <w:rsid w:val="00FD7E61"/>
    <w:rsid w:val="00FE0175"/>
    <w:rsid w:val="00FE0448"/>
    <w:rsid w:val="00FE2C08"/>
    <w:rsid w:val="00FE31CA"/>
    <w:rsid w:val="00FE5D6A"/>
    <w:rsid w:val="00FE7727"/>
    <w:rsid w:val="00FF0716"/>
    <w:rsid w:val="00FF1EAA"/>
    <w:rsid w:val="00FF266E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A1693"/>
    <w:pPr>
      <w:ind w:left="720"/>
      <w:contextualSpacing/>
    </w:pPr>
  </w:style>
  <w:style w:type="paragraph" w:customStyle="1" w:styleId="p2">
    <w:name w:val="p2"/>
    <w:basedOn w:val="Normal"/>
    <w:uiPriority w:val="99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1C44D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5923B8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923B8"/>
    <w:rPr>
      <w:rFonts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10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1367</TotalTime>
  <Pages>13</Pages>
  <Words>3974</Words>
  <Characters>22658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517</cp:revision>
  <cp:lastPrinted>2018-04-26T05:42:00Z</cp:lastPrinted>
  <dcterms:created xsi:type="dcterms:W3CDTF">2018-04-23T06:20:00Z</dcterms:created>
  <dcterms:modified xsi:type="dcterms:W3CDTF">2018-05-04T06:15:00Z</dcterms:modified>
</cp:coreProperties>
</file>