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635A11" w:rsidP="00C372D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05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C372D4">
                    <w:rPr>
                      <w:color w:val="000000" w:themeColor="text1"/>
                      <w:sz w:val="24"/>
                      <w:szCs w:val="24"/>
                    </w:rPr>
                    <w:t>1431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C372D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C372D4" w:rsidRPr="00C372D4">
        <w:rPr>
          <w:b/>
          <w:sz w:val="26"/>
          <w:szCs w:val="26"/>
        </w:rPr>
        <w:t>05 июня 2018 г. в ближайший час м</w:t>
      </w:r>
      <w:r w:rsidR="00C372D4">
        <w:rPr>
          <w:b/>
          <w:sz w:val="26"/>
          <w:szCs w:val="26"/>
        </w:rPr>
        <w:t xml:space="preserve">естами по республике ожидается </w:t>
      </w:r>
      <w:r w:rsidR="00C372D4" w:rsidRPr="00C372D4">
        <w:rPr>
          <w:b/>
          <w:sz w:val="26"/>
          <w:szCs w:val="26"/>
        </w:rPr>
        <w:t>КМЯ: усиление юго-западного ветра порывы 23-28 м/с, ливни, гроза, град</w:t>
      </w:r>
      <w:r w:rsidR="00C372D4" w:rsidRPr="00C372D4">
        <w:rPr>
          <w:b/>
          <w:sz w:val="26"/>
          <w:szCs w:val="26"/>
        </w:rPr>
        <w:t>. С сохранением в вечерние часы</w:t>
      </w:r>
      <w:r w:rsidR="005F1DD2" w:rsidRPr="00C372D4">
        <w:rPr>
          <w:b/>
          <w:color w:val="000000" w:themeColor="text1"/>
          <w:kern w:val="2"/>
          <w:sz w:val="26"/>
          <w:szCs w:val="26"/>
        </w:rPr>
        <w:t>.</w:t>
      </w:r>
      <w:bookmarkStart w:id="0" w:name="_GoBack"/>
      <w:bookmarkEnd w:id="0"/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0B24E9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BA745CE" wp14:editId="7B2DAD46">
                <wp:simplePos x="0" y="0"/>
                <wp:positionH relativeFrom="column">
                  <wp:posOffset>4181475</wp:posOffset>
                </wp:positionH>
                <wp:positionV relativeFrom="paragraph">
                  <wp:posOffset>179070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FE5599" id="Прямоугольник 5" o:spid="_x0000_s1026" alt="Ларин В" style="position:absolute;margin-left:329.25pt;margin-top:14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D2&#10;rTry4QAAAAkBAAAPAAAAAAAAAAAAAAAAAFwGAABkcnMvZG93bnJldi54bWxQSwECLQAKAAAAAAAA&#10;ACEAs6NxcHpBAAB6QQAAFQAAAAAAAAAAAAAAAABqBwAAZHJzL21lZGlhL2ltYWdlMS5qcGVnUEsF&#10;BgAAAAAGAAYAfQEAABdJAAAAAA==&#10;" stroked="f">
                <v:fill r:id="rId7" o:title="Ларин В" recolor="t" type="frame"/>
              </v:rect>
            </w:pict>
          </mc:Fallback>
        </mc:AlternateContent>
      </w:r>
      <w:r w:rsidR="003513C7"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 </w:t>
      </w:r>
      <w:r w:rsidR="000B24E9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0B24E9">
        <w:rPr>
          <w:color w:val="000000" w:themeColor="text1"/>
          <w:sz w:val="18"/>
          <w:szCs w:val="18"/>
        </w:rPr>
        <w:t>Шерстнев</w:t>
      </w:r>
      <w:proofErr w:type="spellEnd"/>
      <w:r w:rsidR="000B24E9">
        <w:rPr>
          <w:color w:val="000000" w:themeColor="text1"/>
          <w:sz w:val="18"/>
          <w:szCs w:val="18"/>
        </w:rPr>
        <w:t xml:space="preserve"> С</w:t>
      </w:r>
      <w:r w:rsidR="00065D0E">
        <w:rPr>
          <w:color w:val="000000" w:themeColor="text1"/>
          <w:sz w:val="18"/>
          <w:szCs w:val="18"/>
        </w:rPr>
        <w:t>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B24E9"/>
    <w:rsid w:val="000C60A8"/>
    <w:rsid w:val="000C7501"/>
    <w:rsid w:val="000D1275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372D4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83</cp:revision>
  <cp:lastPrinted>2018-06-05T08:31:00Z</cp:lastPrinted>
  <dcterms:created xsi:type="dcterms:W3CDTF">2017-07-05T08:14:00Z</dcterms:created>
  <dcterms:modified xsi:type="dcterms:W3CDTF">2018-06-05T12:55:00Z</dcterms:modified>
</cp:coreProperties>
</file>