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C60BF2" w:rsidP="00C60BF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25</w:t>
                  </w:r>
                  <w:r w:rsidR="00C62EE0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февраля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C62EE0">
                    <w:rPr>
                      <w:sz w:val="24"/>
                      <w:szCs w:val="24"/>
                    </w:rPr>
                    <w:t xml:space="preserve"> </w:t>
                  </w:r>
                  <w:r w:rsidR="00E661E5">
                    <w:rPr>
                      <w:sz w:val="24"/>
                      <w:szCs w:val="24"/>
                    </w:rPr>
                    <w:t>2</w:t>
                  </w:r>
                  <w:r>
                    <w:rPr>
                      <w:sz w:val="24"/>
                      <w:szCs w:val="24"/>
                    </w:rPr>
                    <w:t>84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</w:t>
      </w:r>
      <w:r w:rsidR="00C60BF2">
        <w:rPr>
          <w:color w:val="000000" w:themeColor="text1"/>
          <w:sz w:val="26"/>
          <w:szCs w:val="26"/>
        </w:rPr>
        <w:t>Штормовое предупреждение</w:t>
      </w:r>
      <w:r w:rsidRPr="00B61687">
        <w:rPr>
          <w:color w:val="000000" w:themeColor="text1"/>
          <w:sz w:val="26"/>
          <w:szCs w:val="26"/>
        </w:rPr>
        <w:t>»</w:t>
      </w: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C60BF2" w:rsidRPr="00C60BF2">
        <w:rPr>
          <w:b/>
          <w:color w:val="000000" w:themeColor="text1"/>
          <w:kern w:val="2"/>
          <w:sz w:val="26"/>
          <w:szCs w:val="26"/>
        </w:rPr>
        <w:t xml:space="preserve">что 25 февраля 2019г. в ближайший час местами по республике и в г. Саранске ожидается переохлажденный </w:t>
      </w:r>
      <w:r w:rsidR="00C60BF2">
        <w:rPr>
          <w:b/>
          <w:color w:val="000000" w:themeColor="text1"/>
          <w:kern w:val="2"/>
          <w:sz w:val="26"/>
          <w:szCs w:val="26"/>
        </w:rPr>
        <w:t>дождь</w:t>
      </w:r>
      <w:r w:rsidR="00C60BF2" w:rsidRPr="00C60BF2">
        <w:rPr>
          <w:b/>
          <w:color w:val="000000" w:themeColor="text1"/>
          <w:kern w:val="2"/>
          <w:sz w:val="26"/>
          <w:szCs w:val="26"/>
        </w:rPr>
        <w:t>,</w:t>
      </w:r>
      <w:r w:rsidR="00C60BF2">
        <w:rPr>
          <w:b/>
          <w:color w:val="000000" w:themeColor="text1"/>
          <w:kern w:val="2"/>
          <w:sz w:val="26"/>
          <w:szCs w:val="26"/>
        </w:rPr>
        <w:t xml:space="preserve"> </w:t>
      </w:r>
      <w:r w:rsidR="00C60BF2" w:rsidRPr="00C60BF2">
        <w:rPr>
          <w:b/>
          <w:color w:val="000000" w:themeColor="text1"/>
          <w:kern w:val="2"/>
          <w:sz w:val="26"/>
          <w:szCs w:val="26"/>
        </w:rPr>
        <w:t>слабый гололед, с сохранением в дневные часы.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C60BF2">
      <w:pPr>
        <w:tabs>
          <w:tab w:val="num" w:pos="0"/>
        </w:tabs>
        <w:ind w:firstLine="709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C60BF2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C60BF2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C60BF2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C60BF2" w:rsidRDefault="00B61687" w:rsidP="00C60BF2">
      <w:pPr>
        <w:numPr>
          <w:ilvl w:val="0"/>
          <w:numId w:val="2"/>
        </w:numPr>
        <w:tabs>
          <w:tab w:val="num" w:pos="0"/>
          <w:tab w:val="num" w:pos="142"/>
        </w:tabs>
        <w:autoSpaceDE/>
        <w:adjustRightInd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C60BF2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C60BF2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C60BF2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C60BF2" w:rsidRPr="00C60BF2" w:rsidRDefault="00C60BF2" w:rsidP="00C60BF2">
      <w:pPr>
        <w:numPr>
          <w:ilvl w:val="0"/>
          <w:numId w:val="2"/>
        </w:numPr>
        <w:tabs>
          <w:tab w:val="num" w:pos="0"/>
          <w:tab w:val="num" w:pos="142"/>
        </w:tabs>
        <w:autoSpaceDE/>
        <w:adjustRightInd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proofErr w:type="gramStart"/>
      <w:r w:rsidRPr="00C60BF2">
        <w:rPr>
          <w:color w:val="000000" w:themeColor="text1"/>
          <w:sz w:val="26"/>
          <w:szCs w:val="26"/>
        </w:rPr>
        <w:t>проверить</w:t>
      </w:r>
      <w:proofErr w:type="gramEnd"/>
      <w:r w:rsidRPr="00C60BF2">
        <w:rPr>
          <w:color w:val="000000" w:themeColor="text1"/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3513C7" w:rsidRPr="00B61687" w:rsidRDefault="003513C7" w:rsidP="00C60BF2">
      <w:pPr>
        <w:widowControl/>
        <w:tabs>
          <w:tab w:val="num" w:pos="0"/>
        </w:tabs>
        <w:autoSpaceDE/>
        <w:autoSpaceDN/>
        <w:adjustRightInd/>
        <w:ind w:left="284" w:firstLine="709"/>
        <w:jc w:val="both"/>
        <w:rPr>
          <w:color w:val="FF0000"/>
          <w:sz w:val="26"/>
          <w:szCs w:val="26"/>
        </w:rPr>
      </w:pPr>
    </w:p>
    <w:p w:rsidR="003513C7" w:rsidRPr="00B61687" w:rsidRDefault="003513C7" w:rsidP="00C60BF2">
      <w:pPr>
        <w:widowControl/>
        <w:tabs>
          <w:tab w:val="num" w:pos="0"/>
        </w:tabs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C60BF2">
      <w:pPr>
        <w:widowControl/>
        <w:tabs>
          <w:tab w:val="num" w:pos="0"/>
        </w:tabs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C60BF2">
      <w:pPr>
        <w:widowControl/>
        <w:numPr>
          <w:ilvl w:val="0"/>
          <w:numId w:val="5"/>
        </w:numPr>
        <w:tabs>
          <w:tab w:val="num" w:pos="0"/>
          <w:tab w:val="left" w:pos="567"/>
        </w:tabs>
        <w:autoSpaceDE/>
        <w:autoSpaceDN/>
        <w:adjustRightInd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C60BF2">
      <w:pPr>
        <w:tabs>
          <w:tab w:val="num" w:pos="0"/>
        </w:tabs>
        <w:autoSpaceDE/>
        <w:autoSpaceDN/>
        <w:adjustRightInd/>
        <w:spacing w:after="60"/>
        <w:ind w:left="425" w:firstLine="709"/>
        <w:jc w:val="both"/>
        <w:rPr>
          <w:color w:val="FF0000"/>
          <w:sz w:val="26"/>
          <w:szCs w:val="26"/>
        </w:rPr>
      </w:pPr>
    </w:p>
    <w:p w:rsidR="003513C7" w:rsidRPr="00B61687" w:rsidRDefault="003513C7" w:rsidP="00C60BF2">
      <w:pPr>
        <w:pStyle w:val="a3"/>
        <w:tabs>
          <w:tab w:val="num" w:pos="0"/>
        </w:tabs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C60BF2">
      <w:pPr>
        <w:pStyle w:val="a3"/>
        <w:widowControl/>
        <w:tabs>
          <w:tab w:val="num" w:pos="0"/>
        </w:tabs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</w:p>
    <w:p w:rsidR="003513C7" w:rsidRDefault="003513C7" w:rsidP="00C60BF2">
      <w:pPr>
        <w:pStyle w:val="a3"/>
        <w:tabs>
          <w:tab w:val="num" w:pos="0"/>
        </w:tabs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C60BF2" w:rsidRDefault="00C60BF2" w:rsidP="00C60BF2">
      <w:pPr>
        <w:pStyle w:val="a3"/>
        <w:widowControl/>
        <w:numPr>
          <w:ilvl w:val="0"/>
          <w:numId w:val="7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proofErr w:type="gramStart"/>
      <w:r w:rsidRPr="00C60BF2">
        <w:rPr>
          <w:color w:val="000000" w:themeColor="text1"/>
          <w:sz w:val="26"/>
          <w:szCs w:val="26"/>
        </w:rPr>
        <w:t>оперативным</w:t>
      </w:r>
      <w:proofErr w:type="gramEnd"/>
      <w:r w:rsidRPr="00C60BF2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C60BF2">
      <w:pPr>
        <w:pStyle w:val="a3"/>
        <w:widowControl/>
        <w:numPr>
          <w:ilvl w:val="0"/>
          <w:numId w:val="1"/>
        </w:numPr>
        <w:tabs>
          <w:tab w:val="num" w:pos="0"/>
        </w:tabs>
        <w:adjustRightInd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Default="003513C7" w:rsidP="00C60BF2">
      <w:pPr>
        <w:pStyle w:val="a3"/>
        <w:widowControl/>
        <w:tabs>
          <w:tab w:val="num" w:pos="0"/>
        </w:tabs>
        <w:adjustRightInd/>
        <w:spacing w:after="60"/>
        <w:ind w:left="0" w:firstLine="709"/>
        <w:jc w:val="both"/>
        <w:rPr>
          <w:color w:val="FF0000"/>
          <w:sz w:val="26"/>
          <w:szCs w:val="26"/>
        </w:rPr>
      </w:pPr>
    </w:p>
    <w:p w:rsidR="002C5243" w:rsidRPr="00DB5984" w:rsidRDefault="002C5243" w:rsidP="00C60BF2">
      <w:pPr>
        <w:tabs>
          <w:tab w:val="num" w:pos="0"/>
          <w:tab w:val="left" w:pos="851"/>
        </w:tabs>
        <w:ind w:left="567" w:right="28" w:firstLine="709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Default="00AB3211" w:rsidP="00C60BF2">
      <w:pPr>
        <w:widowControl/>
        <w:tabs>
          <w:tab w:val="num" w:pos="0"/>
        </w:tabs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C60BF2">
      <w:pPr>
        <w:widowControl/>
        <w:tabs>
          <w:tab w:val="num" w:pos="0"/>
        </w:tabs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="00E661E5">
        <w:rPr>
          <w:b/>
          <w:bCs/>
          <w:sz w:val="26"/>
          <w:szCs w:val="26"/>
        </w:rPr>
        <w:t xml:space="preserve">гололеда и </w:t>
      </w:r>
      <w:r>
        <w:rPr>
          <w:b/>
          <w:bCs/>
          <w:sz w:val="26"/>
          <w:szCs w:val="26"/>
        </w:rPr>
        <w:t>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621376">
        <w:rPr>
          <w:sz w:val="26"/>
          <w:szCs w:val="26"/>
        </w:rPr>
        <w:lastRenderedPageBreak/>
        <w:t xml:space="preserve">заостренными шипами. Если Вы поскользнулись, присядьте, чтобы снизить высоту падения. </w:t>
      </w:r>
    </w:p>
    <w:p w:rsidR="00AB3211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C60BF2">
      <w:pPr>
        <w:widowControl/>
        <w:tabs>
          <w:tab w:val="num" w:pos="0"/>
        </w:tabs>
        <w:autoSpaceDE/>
        <w:autoSpaceDN/>
        <w:adjustRightInd/>
        <w:ind w:firstLine="709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B61687" w:rsidRDefault="00C60BF2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</w:r>
      <w:r w:rsidR="002272B0">
        <w:rPr>
          <w:color w:val="000000" w:themeColor="text1"/>
          <w:sz w:val="26"/>
          <w:szCs w:val="26"/>
        </w:rPr>
        <w:t xml:space="preserve">    </w:t>
      </w:r>
      <w:r w:rsidR="00FE15A6">
        <w:rPr>
          <w:color w:val="000000" w:themeColor="text1"/>
          <w:sz w:val="26"/>
          <w:szCs w:val="26"/>
        </w:rPr>
        <w:t xml:space="preserve">    </w:t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BE580D" w:rsidRPr="00B61687">
        <w:rPr>
          <w:color w:val="000000" w:themeColor="text1"/>
          <w:sz w:val="26"/>
          <w:szCs w:val="26"/>
        </w:rPr>
        <w:t xml:space="preserve">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FE15A6">
        <w:rPr>
          <w:color w:val="000000" w:themeColor="text1"/>
          <w:sz w:val="26"/>
          <w:szCs w:val="26"/>
        </w:rPr>
        <w:t xml:space="preserve"> </w:t>
      </w:r>
      <w:r w:rsidR="002C5243">
        <w:rPr>
          <w:color w:val="000000" w:themeColor="text1"/>
          <w:sz w:val="26"/>
          <w:szCs w:val="26"/>
        </w:rPr>
        <w:tab/>
      </w:r>
      <w:r w:rsidR="002C524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        Р.В. Голиков</w:t>
      </w: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272B0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C60BF2" w:rsidRDefault="00C60BF2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C60BF2">
        <w:rPr>
          <w:color w:val="000000" w:themeColor="text1"/>
          <w:sz w:val="18"/>
          <w:szCs w:val="18"/>
        </w:rPr>
        <w:t>Чакин</w:t>
      </w:r>
      <w:proofErr w:type="spellEnd"/>
      <w:r w:rsidR="00C60BF2">
        <w:rPr>
          <w:color w:val="000000" w:themeColor="text1"/>
          <w:sz w:val="18"/>
          <w:szCs w:val="18"/>
        </w:rPr>
        <w:t xml:space="preserve"> М.А.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61687" w:rsidRPr="00B61687" w:rsidRDefault="003513C7">
      <w:pPr>
        <w:rPr>
          <w:color w:val="FF0000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 xml:space="preserve">: </w:t>
      </w:r>
      <w:r w:rsidR="00C60BF2">
        <w:rPr>
          <w:color w:val="000000" w:themeColor="text1"/>
          <w:sz w:val="18"/>
          <w:szCs w:val="18"/>
        </w:rPr>
        <w:t>ш</w:t>
      </w:r>
      <w:r w:rsidR="00C60BF2" w:rsidRPr="00C60BF2">
        <w:rPr>
          <w:color w:val="000000" w:themeColor="text1"/>
          <w:sz w:val="18"/>
          <w:szCs w:val="18"/>
        </w:rPr>
        <w:t>тормовое предупреждение</w:t>
      </w:r>
    </w:p>
    <w:sectPr w:rsidR="00B61687" w:rsidRPr="00B61687" w:rsidSect="00C60BF2">
      <w:pgSz w:w="11906" w:h="16838"/>
      <w:pgMar w:top="567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0BF2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933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149</cp:revision>
  <cp:lastPrinted>2019-02-25T05:01:00Z</cp:lastPrinted>
  <dcterms:created xsi:type="dcterms:W3CDTF">2017-07-05T08:14:00Z</dcterms:created>
  <dcterms:modified xsi:type="dcterms:W3CDTF">2019-02-25T05:01:00Z</dcterms:modified>
</cp:coreProperties>
</file>