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B93" w:rsidRPr="00AB21BD" w:rsidRDefault="00CD2B93" w:rsidP="008B468F">
      <w:pPr>
        <w:ind w:left="5073"/>
        <w:jc w:val="center"/>
        <w:rPr>
          <w:b/>
          <w:bCs/>
        </w:rPr>
      </w:pPr>
      <w:r w:rsidRPr="00AB21BD">
        <w:rPr>
          <w:b/>
          <w:bCs/>
        </w:rPr>
        <w:t>Приложение 1</w:t>
      </w:r>
    </w:p>
    <w:p w:rsidR="00CD2B93" w:rsidRPr="00AB21BD" w:rsidRDefault="00CD2B93" w:rsidP="008B468F">
      <w:pPr>
        <w:ind w:left="5073"/>
        <w:jc w:val="center"/>
        <w:rPr>
          <w:snapToGrid w:val="0"/>
        </w:rPr>
      </w:pPr>
      <w:r w:rsidRPr="00AB21BD">
        <w:rPr>
          <w:snapToGrid w:val="0"/>
        </w:rPr>
        <w:t xml:space="preserve">к постановлению </w:t>
      </w:r>
      <w:r>
        <w:rPr>
          <w:snapToGrid w:val="0"/>
        </w:rPr>
        <w:t>Главы</w:t>
      </w:r>
      <w:r w:rsidRPr="00AB21BD">
        <w:rPr>
          <w:snapToGrid w:val="0"/>
        </w:rPr>
        <w:t xml:space="preserve"> </w:t>
      </w:r>
      <w:r>
        <w:rPr>
          <w:snapToGrid w:val="0"/>
        </w:rPr>
        <w:t>Пушкинского сельского поселения</w:t>
      </w:r>
      <w:r w:rsidRPr="00AB21BD">
        <w:rPr>
          <w:snapToGrid w:val="0"/>
        </w:rPr>
        <w:t xml:space="preserve"> Ромодановского муниципального района </w:t>
      </w:r>
    </w:p>
    <w:p w:rsidR="00CD2B93" w:rsidRPr="00AB21BD" w:rsidRDefault="00CD2B93" w:rsidP="008B468F">
      <w:pPr>
        <w:ind w:left="5073"/>
        <w:jc w:val="center"/>
        <w:rPr>
          <w:snapToGrid w:val="0"/>
        </w:rPr>
      </w:pPr>
      <w:r w:rsidRPr="00AB21BD">
        <w:rPr>
          <w:snapToGrid w:val="0"/>
        </w:rPr>
        <w:t xml:space="preserve">Республики Мордовия      </w:t>
      </w:r>
    </w:p>
    <w:p w:rsidR="00CD2B93" w:rsidRPr="00AB21BD" w:rsidRDefault="00CD2B93" w:rsidP="008B468F">
      <w:pPr>
        <w:ind w:left="5073"/>
        <w:jc w:val="center"/>
        <w:rPr>
          <w:snapToGrid w:val="0"/>
        </w:rPr>
      </w:pPr>
      <w:r w:rsidRPr="00AB21BD">
        <w:rPr>
          <w:snapToGrid w:val="0"/>
        </w:rPr>
        <w:t xml:space="preserve">        от «</w:t>
      </w:r>
      <w:r>
        <w:rPr>
          <w:snapToGrid w:val="0"/>
        </w:rPr>
        <w:t xml:space="preserve">16 </w:t>
      </w:r>
      <w:r w:rsidRPr="00AB21BD">
        <w:rPr>
          <w:snapToGrid w:val="0"/>
        </w:rPr>
        <w:t>»</w:t>
      </w:r>
      <w:r>
        <w:rPr>
          <w:snapToGrid w:val="0"/>
        </w:rPr>
        <w:t xml:space="preserve">   сентября   </w:t>
      </w:r>
      <w:smartTag w:uri="urn:schemas-microsoft-com:office:smarttags" w:element="metricconverter">
        <w:smartTagPr>
          <w:attr w:name="ProductID" w:val="2019 г"/>
        </w:smartTagPr>
        <w:r>
          <w:rPr>
            <w:snapToGrid w:val="0"/>
          </w:rPr>
          <w:t xml:space="preserve">2019 </w:t>
        </w:r>
        <w:r w:rsidRPr="00AB21BD">
          <w:rPr>
            <w:snapToGrid w:val="0"/>
          </w:rPr>
          <w:t>г</w:t>
        </w:r>
      </w:smartTag>
      <w:r w:rsidRPr="00AB21BD">
        <w:rPr>
          <w:snapToGrid w:val="0"/>
        </w:rPr>
        <w:t>. №</w:t>
      </w:r>
      <w:r>
        <w:rPr>
          <w:snapToGrid w:val="0"/>
        </w:rPr>
        <w:t>2</w:t>
      </w:r>
    </w:p>
    <w:p w:rsidR="00CD2B93" w:rsidRDefault="00CD2B93" w:rsidP="00EC2733">
      <w:pPr>
        <w:pStyle w:val="NoSpacing1"/>
        <w:spacing w:line="360" w:lineRule="exact"/>
        <w:ind w:firstLine="709"/>
        <w:jc w:val="center"/>
        <w:rPr>
          <w:b/>
          <w:sz w:val="28"/>
          <w:szCs w:val="28"/>
        </w:rPr>
      </w:pPr>
    </w:p>
    <w:p w:rsidR="00CD2B93" w:rsidRDefault="00CD2B93" w:rsidP="00EC2733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СОВЕТ ДЕПУТАТОВ</w:t>
      </w:r>
    </w:p>
    <w:p w:rsidR="00CD2B93" w:rsidRDefault="00CD2B93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ПУШКИНСКОГО СЕЛЬСКОГО ПОСЕЛЕНИЯ</w:t>
      </w:r>
    </w:p>
    <w:p w:rsidR="00CD2B93" w:rsidRDefault="00CD2B93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РОМОДАНОВСКОГО МУНИЦИПАЛЬНОГО РАЙОНА</w:t>
      </w:r>
    </w:p>
    <w:p w:rsidR="00CD2B93" w:rsidRDefault="00CD2B93" w:rsidP="00EC2733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CD2B93" w:rsidRDefault="00CD2B93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</w:p>
    <w:p w:rsidR="00CD2B93" w:rsidRDefault="00CD2B93" w:rsidP="00EC2733">
      <w:pPr>
        <w:spacing w:line="360" w:lineRule="exact"/>
        <w:ind w:firstLine="709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РЕШЕНИЕ</w:t>
      </w:r>
    </w:p>
    <w:p w:rsidR="00CD2B93" w:rsidRDefault="00CD2B93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color w:val="000000"/>
          <w:sz w:val="28"/>
          <w:szCs w:val="28"/>
        </w:rPr>
        <w:t xml:space="preserve"> </w:t>
      </w:r>
    </w:p>
    <w:p w:rsidR="00CD2B93" w:rsidRDefault="00CD2B93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                                                                    с. Пушкино</w:t>
      </w:r>
    </w:p>
    <w:p w:rsidR="00CD2B93" w:rsidRDefault="00CD2B93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CD2B93" w:rsidRDefault="00CD2B93" w:rsidP="00EC2733">
      <w:pPr>
        <w:spacing w:line="360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«    » __________________ </w:t>
      </w:r>
      <w:smartTag w:uri="urn:schemas-microsoft-com:office:smarttags" w:element="metricconverter">
        <w:smartTagPr>
          <w:attr w:name="ProductID" w:val="2017 г"/>
        </w:smartTagPr>
        <w:r>
          <w:rPr>
            <w:color w:val="000000"/>
            <w:sz w:val="28"/>
            <w:szCs w:val="28"/>
          </w:rPr>
          <w:t>2019 г</w:t>
        </w:r>
      </w:smartTag>
      <w:r>
        <w:rPr>
          <w:color w:val="000000"/>
          <w:sz w:val="28"/>
          <w:szCs w:val="28"/>
        </w:rPr>
        <w:t xml:space="preserve">.                                                                      №                                                                            </w:t>
      </w:r>
    </w:p>
    <w:p w:rsidR="00CD2B93" w:rsidRDefault="00CD2B93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8"/>
        </w:rPr>
      </w:pPr>
    </w:p>
    <w:p w:rsidR="00CD2B93" w:rsidRDefault="00CD2B93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8"/>
        </w:rPr>
      </w:pPr>
    </w:p>
    <w:p w:rsidR="00CD2B93" w:rsidRPr="00C26777" w:rsidRDefault="00CD2B93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О внесении изменений и дополнений в </w:t>
      </w:r>
    </w:p>
    <w:p w:rsidR="00CD2B93" w:rsidRPr="00C26777" w:rsidRDefault="00CD2B93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Устав </w:t>
      </w:r>
      <w:r>
        <w:rPr>
          <w:b/>
          <w:bCs/>
          <w:color w:val="000000"/>
          <w:kern w:val="28"/>
          <w:sz w:val="28"/>
          <w:szCs w:val="28"/>
        </w:rPr>
        <w:t>Пушкинского</w:t>
      </w:r>
      <w:r w:rsidRPr="00C26777">
        <w:rPr>
          <w:b/>
          <w:bCs/>
          <w:color w:val="000000"/>
          <w:kern w:val="28"/>
          <w:sz w:val="28"/>
          <w:szCs w:val="28"/>
        </w:rPr>
        <w:t xml:space="preserve"> сельского поселения</w:t>
      </w:r>
    </w:p>
    <w:p w:rsidR="00CD2B93" w:rsidRPr="00C26777" w:rsidRDefault="00CD2B93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Ромодановского муниципального района </w:t>
      </w:r>
    </w:p>
    <w:p w:rsidR="00CD2B93" w:rsidRDefault="00CD2B93" w:rsidP="00EC2733">
      <w:pPr>
        <w:spacing w:line="360" w:lineRule="exact"/>
        <w:ind w:hanging="120"/>
        <w:jc w:val="both"/>
        <w:rPr>
          <w:b/>
          <w:color w:val="000000"/>
          <w:sz w:val="26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>Республики Мордовия</w:t>
      </w:r>
    </w:p>
    <w:p w:rsidR="00CD2B93" w:rsidRDefault="00CD2B93" w:rsidP="00EC2733">
      <w:pPr>
        <w:spacing w:line="360" w:lineRule="exact"/>
        <w:ind w:firstLine="709"/>
        <w:rPr>
          <w:b/>
          <w:color w:val="000000"/>
          <w:sz w:val="26"/>
          <w:szCs w:val="22"/>
        </w:rPr>
      </w:pPr>
    </w:p>
    <w:p w:rsidR="00CD2B93" w:rsidRPr="00EC2733" w:rsidRDefault="00CD2B93" w:rsidP="00EC2733">
      <w:pPr>
        <w:spacing w:line="360" w:lineRule="exact"/>
        <w:ind w:firstLine="709"/>
        <w:jc w:val="both"/>
        <w:outlineLvl w:val="1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целях приведения Устава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</w:t>
      </w:r>
      <w:r w:rsidRPr="00EC2733">
        <w:rPr>
          <w:bCs/>
          <w:color w:val="000000"/>
          <w:sz w:val="26"/>
          <w:szCs w:val="26"/>
        </w:rPr>
        <w:t xml:space="preserve"> решил</w:t>
      </w:r>
      <w:r w:rsidRPr="00EC2733">
        <w:rPr>
          <w:color w:val="000000"/>
          <w:sz w:val="26"/>
          <w:szCs w:val="26"/>
        </w:rPr>
        <w:t>:</w:t>
      </w:r>
    </w:p>
    <w:p w:rsidR="00CD2B93" w:rsidRPr="00EC2733" w:rsidRDefault="00CD2B93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1. Внести в Устав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Мордовия, утвержденный решением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Пушкинского сельского 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Совета депутатов  Ромо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дановского 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района Республики Мордовия  от 28 декабря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2005 г</w:t>
        </w:r>
      </w:smartTag>
      <w:r>
        <w:rPr>
          <w:rFonts w:ascii="Times New Roman" w:hAnsi="Times New Roman" w:cs="Times New Roman"/>
          <w:color w:val="000000"/>
          <w:sz w:val="26"/>
          <w:szCs w:val="26"/>
        </w:rPr>
        <w:t>. № 16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(с изменениями, внесёнными решениями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от 25 апреля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2007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Pr="0076752C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color w:val="000000"/>
          <w:sz w:val="26"/>
          <w:szCs w:val="26"/>
        </w:rPr>
        <w:t>2, от 18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марта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2010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Pr="0076752C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11 февраля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2011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6" w:tgtFrame="_self" w:history="1">
        <w:r w:rsidRPr="00EC2733">
          <w:rPr>
            <w:rStyle w:val="Hyperlink"/>
            <w:rFonts w:ascii="Times New Roman" w:hAnsi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6 мая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2011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7" w:tgtFrame="_self" w:history="1">
        <w:r w:rsidRPr="00EC2733">
          <w:rPr>
            <w:rStyle w:val="Hyperlink"/>
            <w:rFonts w:ascii="Times New Roman" w:hAnsi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15 сентября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2014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8" w:tgtFrame="_self" w:history="1">
        <w:r w:rsidRPr="00EC2733">
          <w:rPr>
            <w:rStyle w:val="Hyperlink"/>
            <w:rFonts w:ascii="Times New Roman" w:hAnsi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29 октября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2015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9" w:tgtFrame="_self" w:history="1">
        <w:r w:rsidRPr="00EC2733">
          <w:rPr>
            <w:rStyle w:val="Hyperlink"/>
            <w:rFonts w:ascii="Times New Roman" w:hAnsi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>, от 2</w:t>
      </w:r>
      <w:r>
        <w:rPr>
          <w:rFonts w:ascii="Times New Roman" w:hAnsi="Times New Roman" w:cs="Times New Roman"/>
          <w:color w:val="000000"/>
          <w:sz w:val="26"/>
          <w:szCs w:val="26"/>
        </w:rPr>
        <w:t>7 октября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2017 г</w:t>
        </w:r>
      </w:smartTag>
      <w:r>
        <w:rPr>
          <w:rFonts w:ascii="Times New Roman" w:hAnsi="Times New Roman" w:cs="Times New Roman"/>
          <w:color w:val="000000"/>
          <w:sz w:val="26"/>
          <w:szCs w:val="26"/>
        </w:rPr>
        <w:t xml:space="preserve">. № 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1), следующие изменения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и дополнения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</w:p>
    <w:p w:rsidR="00CD2B93" w:rsidRPr="00EC2733" w:rsidRDefault="00CD2B93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CD2B93" w:rsidRPr="00EC2733" w:rsidRDefault="00CD2B93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1) часть 1 статьи 3 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изложить в следующей редакции: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 </w:t>
      </w:r>
      <w:r w:rsidRPr="00EC2733">
        <w:rPr>
          <w:sz w:val="26"/>
          <w:szCs w:val="26"/>
        </w:rPr>
        <w:t xml:space="preserve">Территорию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поселения, земли рекреационного назначения, земли для развития поселения.»</w:t>
      </w:r>
      <w:r w:rsidRPr="00EC2733">
        <w:rPr>
          <w:color w:val="000000"/>
          <w:sz w:val="26"/>
          <w:szCs w:val="26"/>
        </w:rPr>
        <w:t>;</w:t>
      </w:r>
    </w:p>
    <w:p w:rsidR="00CD2B93" w:rsidRDefault="00CD2B93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CD2B93" w:rsidRPr="00EC2733" w:rsidRDefault="00CD2B93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2) в части 1 статьи 6:</w:t>
      </w:r>
    </w:p>
    <w:p w:rsidR="00CD2B93" w:rsidRPr="00EC2733" w:rsidRDefault="00CD2B93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а)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пункты 9 и 22 признать утратившими силу;</w:t>
      </w:r>
    </w:p>
    <w:p w:rsidR="00CD2B93" w:rsidRPr="00EC2733" w:rsidRDefault="00CD2B93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б)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 14 изложить в следующей редакции: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</w:t>
      </w:r>
      <w:r w:rsidRPr="00EC2733">
        <w:rPr>
          <w:bCs/>
          <w:color w:val="000000"/>
          <w:sz w:val="26"/>
          <w:szCs w:val="26"/>
        </w:rPr>
        <w:t xml:space="preserve">14) утверждение правил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поселения, осуществление контроля за их соблюдением, организация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 в соответствии с указанными правилами;»; </w:t>
      </w:r>
    </w:p>
    <w:p w:rsidR="00CD2B93" w:rsidRPr="00EC2733" w:rsidRDefault="00CD2B93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3) в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части 1 статьи 6.1:</w:t>
      </w:r>
    </w:p>
    <w:p w:rsidR="00CD2B93" w:rsidRPr="00EC2733" w:rsidRDefault="00CD2B93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а)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пункт 15 изложить в следующей редакции:</w:t>
      </w:r>
    </w:p>
    <w:p w:rsidR="00CD2B93" w:rsidRPr="00EC2733" w:rsidRDefault="00CD2B93" w:rsidP="00EC2733">
      <w:pPr>
        <w:overflowPunct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«15) </w:t>
      </w:r>
      <w:r w:rsidRPr="00EC2733">
        <w:rPr>
          <w:sz w:val="26"/>
          <w:szCs w:val="26"/>
        </w:rPr>
        <w:t>осуществление деятельности по обращению с животными без владельцев, обитающими на территории поселения;»</w:t>
      </w:r>
      <w:r w:rsidRPr="00EC2733">
        <w:rPr>
          <w:color w:val="000000"/>
          <w:sz w:val="26"/>
          <w:szCs w:val="26"/>
        </w:rPr>
        <w:t>;</w:t>
      </w:r>
    </w:p>
    <w:p w:rsidR="00CD2B93" w:rsidRPr="00EC2733" w:rsidRDefault="00CD2B93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б)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дополнить пунктом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8 следующего содержания: </w:t>
      </w:r>
    </w:p>
    <w:p w:rsidR="00CD2B93" w:rsidRPr="00EC2733" w:rsidRDefault="00CD2B93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«18) осуществление мероприятий по защите прав потребителей, предусмотренных </w:t>
      </w:r>
      <w:hyperlink r:id="rId10" w:history="1">
        <w:r w:rsidRPr="00EC2733">
          <w:rPr>
            <w:rStyle w:val="Hyperlink"/>
            <w:rFonts w:ascii="Times New Roman" w:hAnsi="Times New Roman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Российской Федерации от </w:t>
      </w:r>
      <w:r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7</w:t>
      </w:r>
      <w:r>
        <w:rPr>
          <w:rFonts w:ascii="Times New Roman" w:hAnsi="Times New Roman" w:cs="Times New Roman"/>
          <w:color w:val="000000"/>
          <w:sz w:val="26"/>
          <w:szCs w:val="26"/>
        </w:rPr>
        <w:t>.02.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1992 № 2300-1 «О защите прав потребителей.»;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4) дополнить статьей 10.1 следующего содержания:</w:t>
      </w:r>
    </w:p>
    <w:p w:rsidR="00CD2B93" w:rsidRPr="00EC2733" w:rsidRDefault="00CD2B93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10.1. </w:t>
      </w:r>
      <w:r w:rsidRPr="00EC2733">
        <w:rPr>
          <w:bCs/>
          <w:color w:val="000000"/>
          <w:sz w:val="26"/>
          <w:szCs w:val="26"/>
        </w:rPr>
        <w:t>Сход граждан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В случаях, предусмотренных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Федерации», сход граждан в </w:t>
      </w:r>
      <w:r>
        <w:rPr>
          <w:color w:val="000000"/>
          <w:sz w:val="26"/>
          <w:szCs w:val="26"/>
        </w:rPr>
        <w:t>Пушкинском</w:t>
      </w:r>
      <w:r w:rsidRPr="00EC2733">
        <w:rPr>
          <w:color w:val="000000"/>
          <w:sz w:val="26"/>
          <w:szCs w:val="26"/>
        </w:rPr>
        <w:t xml:space="preserve"> сельском поселении  может проводиться: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5) дополнить статьей 12.1 следующего содержания:</w:t>
      </w:r>
    </w:p>
    <w:p w:rsidR="00CD2B93" w:rsidRPr="00EC2733" w:rsidRDefault="00CD2B93" w:rsidP="00EC2733">
      <w:pPr>
        <w:spacing w:line="360" w:lineRule="exact"/>
        <w:ind w:firstLine="709"/>
        <w:jc w:val="both"/>
        <w:outlineLvl w:val="0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12.1. </w:t>
      </w:r>
      <w:r w:rsidRPr="00EC2733">
        <w:rPr>
          <w:bCs/>
          <w:color w:val="000000"/>
          <w:sz w:val="26"/>
          <w:szCs w:val="26"/>
        </w:rPr>
        <w:t>Староста сельского населенного пункта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r>
        <w:rPr>
          <w:color w:val="000000"/>
          <w:sz w:val="26"/>
          <w:szCs w:val="26"/>
        </w:rPr>
        <w:t>Пушкинском</w:t>
      </w:r>
      <w:r w:rsidRPr="00EC2733">
        <w:rPr>
          <w:color w:val="000000"/>
          <w:sz w:val="26"/>
          <w:szCs w:val="26"/>
        </w:rPr>
        <w:t xml:space="preserve"> сельском поселении, может назначаться староста сельского населенного пункта.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Староста сельского населенного пункта назначается Советом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Старостой сельского населенного пункта не может быть назначено лицо: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замещающее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признанное судом недееспособным или ограниченно дееспособным;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3) имеющее непогашенную или неснятую судимость.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Срок полномочий старосты сельского населенного пункта устанавливается составляет пять лет.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Полномочия старосты сельского населенного пункта прекращаются досрочно по решению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11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пунктами 1</w:t>
        </w:r>
      </w:hyperlink>
      <w:r w:rsidRPr="00EC2733">
        <w:rPr>
          <w:color w:val="000000"/>
          <w:sz w:val="26"/>
          <w:szCs w:val="26"/>
        </w:rPr>
        <w:t xml:space="preserve"> - </w:t>
      </w:r>
      <w:hyperlink r:id="rId12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7 части 10 статьи 40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Староста сельского населенного пункта для решения возложенных на него задач: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осуществляет иные полномочия и права, предусмотренные нормативным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6) в статье 13: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sz w:val="26"/>
          <w:szCs w:val="26"/>
        </w:rPr>
        <w:t>а)</w:t>
      </w:r>
      <w:r>
        <w:rPr>
          <w:sz w:val="26"/>
          <w:szCs w:val="26"/>
        </w:rPr>
        <w:t xml:space="preserve"> </w:t>
      </w:r>
      <w:hyperlink r:id="rId13" w:history="1">
        <w:r w:rsidRPr="00EC2733">
          <w:rPr>
            <w:rStyle w:val="Hyperlink"/>
            <w:b/>
            <w:color w:val="000000"/>
            <w:sz w:val="26"/>
            <w:szCs w:val="26"/>
            <w:u w:val="none"/>
          </w:rPr>
          <w:t>наименование</w:t>
        </w:r>
      </w:hyperlink>
      <w:r w:rsidRPr="00EC2733">
        <w:rPr>
          <w:b/>
          <w:color w:val="000000"/>
          <w:sz w:val="26"/>
          <w:szCs w:val="26"/>
        </w:rPr>
        <w:t xml:space="preserve"> изложить в следующей редакции: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13. Публичные слушания, общественные обсуждения»;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б) </w:t>
      </w:r>
      <w:r w:rsidRPr="00EC2733">
        <w:rPr>
          <w:b/>
          <w:color w:val="000000"/>
          <w:sz w:val="26"/>
          <w:szCs w:val="26"/>
        </w:rPr>
        <w:t>в части 3: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 1 изложить в следующей редакции: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«1) </w:t>
      </w:r>
      <w:r w:rsidRPr="00EC2733">
        <w:rPr>
          <w:bCs/>
          <w:color w:val="000000"/>
          <w:sz w:val="26"/>
          <w:szCs w:val="26"/>
        </w:rPr>
        <w:t xml:space="preserve">проект устава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 вносятся изменения в форме точного воспроизведения положений </w:t>
      </w:r>
      <w:hyperlink r:id="rId14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Конституции</w:t>
        </w:r>
      </w:hyperlink>
      <w:r w:rsidRPr="00EC2733">
        <w:rPr>
          <w:bCs/>
          <w:color w:val="000000"/>
          <w:sz w:val="26"/>
          <w:szCs w:val="26"/>
        </w:rPr>
        <w:t xml:space="preserve"> Российской Федерации, федеральных законов, Конституции Республики Мордовия или законов Республики Мордовия в целях приведения устава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 в соответствие с этими нормативными правовыми актами;»;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в) </w:t>
      </w:r>
      <w:r w:rsidRPr="00EC2733">
        <w:rPr>
          <w:b/>
          <w:bCs/>
          <w:color w:val="000000"/>
          <w:sz w:val="26"/>
          <w:szCs w:val="26"/>
        </w:rPr>
        <w:t xml:space="preserve">дополнить пунктом 2.1 следующего содержания: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«2.1) </w:t>
      </w:r>
      <w:r w:rsidRPr="00EC2733">
        <w:rPr>
          <w:color w:val="000000"/>
          <w:sz w:val="26"/>
          <w:szCs w:val="26"/>
        </w:rPr>
        <w:t xml:space="preserve">проект стратегии социально-экономического развития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поселения;»;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г) </w:t>
      </w:r>
      <w:r w:rsidRPr="00EC2733">
        <w:rPr>
          <w:b/>
          <w:color w:val="000000"/>
          <w:sz w:val="26"/>
          <w:szCs w:val="26"/>
        </w:rPr>
        <w:t>пункт 3 признать утратившим силу;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sz w:val="26"/>
          <w:szCs w:val="26"/>
        </w:rPr>
        <w:t>д)</w:t>
      </w:r>
      <w:r>
        <w:rPr>
          <w:sz w:val="26"/>
          <w:szCs w:val="26"/>
        </w:rPr>
        <w:t xml:space="preserve"> </w:t>
      </w:r>
      <w:hyperlink r:id="rId15" w:history="1">
        <w:r w:rsidRPr="00EC2733">
          <w:rPr>
            <w:rStyle w:val="Hyperlink"/>
            <w:b/>
            <w:color w:val="000000"/>
            <w:sz w:val="26"/>
            <w:szCs w:val="26"/>
            <w:u w:val="none"/>
          </w:rPr>
          <w:t>дополнить</w:t>
        </w:r>
      </w:hyperlink>
      <w:r w:rsidRPr="00EC2733">
        <w:rPr>
          <w:b/>
          <w:color w:val="000000"/>
          <w:sz w:val="26"/>
          <w:szCs w:val="26"/>
        </w:rPr>
        <w:t xml:space="preserve"> частью 5 следующего содержания: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«5. По проектам правил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проектам, предусматривающим внесение изменений в правила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с учетом положений законодательства о градостроительной деятельности.»;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7)  в части 1 статьи 20: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а) </w:t>
      </w:r>
      <w:r w:rsidRPr="00EC2733">
        <w:rPr>
          <w:b/>
          <w:color w:val="000000"/>
          <w:sz w:val="26"/>
          <w:szCs w:val="26"/>
        </w:rPr>
        <w:t xml:space="preserve">пункт 4 изложить в следующей редакции: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«4) утверждение стратегии социально-экономического развития муниципального образования;»;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б) </w:t>
      </w:r>
      <w:r w:rsidRPr="00EC2733">
        <w:rPr>
          <w:b/>
          <w:color w:val="000000"/>
          <w:sz w:val="26"/>
          <w:szCs w:val="26"/>
        </w:rPr>
        <w:t>дополнить пунктом 11 следующего содержания: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«11) утверждение правил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8) в статье 21:</w:t>
      </w:r>
    </w:p>
    <w:p w:rsidR="00CD2B93" w:rsidRPr="004D3957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а) </w:t>
      </w:r>
      <w:r w:rsidRPr="004D3957">
        <w:rPr>
          <w:b/>
          <w:color w:val="000000"/>
          <w:sz w:val="26"/>
          <w:szCs w:val="26"/>
        </w:rPr>
        <w:t xml:space="preserve">абзацы 2 и 4 части 1 признать утратившими силу;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4D3957">
        <w:rPr>
          <w:b/>
          <w:color w:val="000000"/>
          <w:sz w:val="26"/>
          <w:szCs w:val="26"/>
        </w:rPr>
        <w:t>б) в части 4</w:t>
      </w:r>
      <w:r w:rsidRPr="00EC2733">
        <w:rPr>
          <w:color w:val="000000"/>
          <w:sz w:val="26"/>
          <w:szCs w:val="26"/>
        </w:rPr>
        <w:t xml:space="preserve"> слово «организации» заменить словами «</w:t>
      </w:r>
      <w:r w:rsidRPr="00EC2733">
        <w:rPr>
          <w:sz w:val="26"/>
          <w:szCs w:val="26"/>
        </w:rPr>
        <w:t>осуществления материально-технического и организационного обеспечения»;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9) </w:t>
      </w:r>
      <w:r w:rsidRPr="00EC2733">
        <w:rPr>
          <w:b/>
          <w:color w:val="000000"/>
          <w:sz w:val="26"/>
          <w:szCs w:val="26"/>
        </w:rPr>
        <w:t xml:space="preserve"> в статье 23:</w:t>
      </w:r>
    </w:p>
    <w:p w:rsidR="00CD2B93" w:rsidRPr="004D3957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color w:val="000000"/>
          <w:sz w:val="26"/>
          <w:szCs w:val="26"/>
        </w:rPr>
        <w:t>а) часть 4 изложить в следующей редакции: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</w:t>
      </w:r>
      <w:r w:rsidRPr="00EC2733">
        <w:rPr>
          <w:bCs/>
          <w:color w:val="000000"/>
          <w:sz w:val="26"/>
          <w:szCs w:val="26"/>
        </w:rPr>
        <w:t xml:space="preserve">Депутат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не может замещать должности муниципальной службы, быть депутатом законодательных (представительных) органов государственной власти.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Депутат </w:t>
      </w:r>
      <w:r w:rsidRPr="00EC2733">
        <w:rPr>
          <w:bCs/>
          <w:color w:val="000000"/>
          <w:sz w:val="26"/>
          <w:szCs w:val="26"/>
        </w:rPr>
        <w:t xml:space="preserve">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  <w:r w:rsidRPr="00EC2733">
        <w:rPr>
          <w:color w:val="000000"/>
          <w:sz w:val="26"/>
          <w:szCs w:val="26"/>
        </w:rPr>
        <w:t xml:space="preserve">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Pr="00EC2733">
        <w:rPr>
          <w:color w:val="000000"/>
          <w:sz w:val="26"/>
          <w:szCs w:val="26"/>
        </w:rPr>
        <w:t>«Об общих принципах организации местного самоуправления в Российской Федерации».;</w:t>
      </w:r>
    </w:p>
    <w:p w:rsidR="00CD2B93" w:rsidRPr="004D3957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color w:val="000000"/>
          <w:sz w:val="26"/>
          <w:szCs w:val="26"/>
        </w:rPr>
        <w:t>б) пункт 2 части 4.1. изложить в следующей редакции:</w:t>
      </w:r>
    </w:p>
    <w:p w:rsidR="00CD2B93" w:rsidRPr="00EC2733" w:rsidRDefault="00CD2B93" w:rsidP="00EC2733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«2)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10) в пункте 3 части 1 статьи 24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bCs/>
          <w:color w:val="000000"/>
          <w:sz w:val="26"/>
          <w:szCs w:val="26"/>
        </w:rPr>
        <w:t>«частями 3, 5, 6.2 и 7.2»;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11) в статье 25: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а)</w:t>
      </w:r>
      <w:r w:rsidRPr="00EC2733">
        <w:rPr>
          <w:bCs/>
          <w:color w:val="000000"/>
          <w:sz w:val="26"/>
          <w:szCs w:val="26"/>
        </w:rPr>
        <w:t xml:space="preserve"> </w:t>
      </w:r>
      <w:r w:rsidRPr="00EC2733">
        <w:rPr>
          <w:b/>
          <w:bCs/>
          <w:color w:val="000000"/>
          <w:sz w:val="26"/>
          <w:szCs w:val="26"/>
        </w:rPr>
        <w:t>дополнить частью 1.1 следующего содержания: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«1.1. Полномочия депутата прекращаются досрочно в случае несоблюдения ограничений,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Pr="00EC2733">
        <w:rPr>
          <w:bCs/>
          <w:color w:val="000000"/>
          <w:sz w:val="26"/>
          <w:szCs w:val="26"/>
        </w:rPr>
        <w:t>«Об общих принципах организации местного самоуправления в Российской Федерации.»;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б)</w:t>
      </w:r>
      <w:r w:rsidRPr="00EC2733">
        <w:rPr>
          <w:bCs/>
          <w:color w:val="000000"/>
          <w:sz w:val="26"/>
          <w:szCs w:val="26"/>
        </w:rPr>
        <w:t xml:space="preserve"> </w:t>
      </w:r>
      <w:r w:rsidRPr="00EC2733">
        <w:rPr>
          <w:b/>
          <w:bCs/>
          <w:color w:val="000000"/>
          <w:sz w:val="26"/>
          <w:szCs w:val="26"/>
        </w:rPr>
        <w:t xml:space="preserve">дополнить частью 2.1 следующего содержания: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«2.1. Решение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о досрочном прекращении полномочий депутата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- не позднее чем через три месяца со дня появления такого основания.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sz w:val="26"/>
          <w:szCs w:val="26"/>
        </w:rPr>
        <w:t xml:space="preserve">В случае обращения Главы Республики Мордовия с заявлением о досрочном прекращении полномочий депутата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данного заявления.</w:t>
      </w:r>
      <w:r w:rsidRPr="00EC2733">
        <w:rPr>
          <w:bCs/>
          <w:color w:val="000000"/>
          <w:sz w:val="26"/>
          <w:szCs w:val="26"/>
        </w:rPr>
        <w:t>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12) в статье 26:</w:t>
      </w:r>
    </w:p>
    <w:p w:rsidR="00CD2B93" w:rsidRPr="00EC2733" w:rsidRDefault="00CD2B93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а) в абзаце первом части 2 слова «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является председателем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одновременно главой администрации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заменить словами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«одновременно исполняет полномочия председателя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полномочия главы администрации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абзац второй части 5 после слов</w:t>
      </w:r>
      <w:r w:rsidRPr="00EC2733">
        <w:rPr>
          <w:color w:val="000000"/>
          <w:sz w:val="26"/>
          <w:szCs w:val="26"/>
        </w:rPr>
        <w:t xml:space="preserve"> «об изменении перечня полномочий» </w:t>
      </w:r>
      <w:r w:rsidRPr="00EC2733">
        <w:rPr>
          <w:b/>
          <w:color w:val="000000"/>
          <w:sz w:val="26"/>
          <w:szCs w:val="26"/>
        </w:rPr>
        <w:t>дополнить словами</w:t>
      </w:r>
      <w:r w:rsidRPr="00EC2733">
        <w:rPr>
          <w:color w:val="000000"/>
          <w:sz w:val="26"/>
          <w:szCs w:val="26"/>
        </w:rPr>
        <w:t xml:space="preserve"> «и (или) порядка избрания»;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в) часть 6 изложить в следующей редакции: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«6. Глава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осуществляет свои полномочия на постоянной </w:t>
      </w:r>
      <w:r w:rsidRPr="00EC2733">
        <w:rPr>
          <w:sz w:val="26"/>
          <w:szCs w:val="26"/>
        </w:rPr>
        <w:t>(штатной оплачиваемой) основе</w:t>
      </w:r>
      <w:r w:rsidRPr="00EC2733">
        <w:rPr>
          <w:color w:val="000000"/>
          <w:sz w:val="26"/>
          <w:szCs w:val="26"/>
        </w:rPr>
        <w:t xml:space="preserve">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Глава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не вправе: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  <w:r w:rsidRPr="00EC2733">
        <w:rPr>
          <w:color w:val="000000"/>
          <w:sz w:val="26"/>
          <w:szCs w:val="26"/>
        </w:rPr>
        <w:t xml:space="preserve">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г) часть 6.1 изложить в следующей редакции: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«6.1. Глава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должен соблюдать ограничения, запреты, исполнять обязанности, которые установлены Федеральным </w:t>
      </w:r>
      <w:hyperlink r:id="rId16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от 25 декабря 2008 года № 273-ФЗ «О противодействии коррупции», Федеральным </w:t>
      </w:r>
      <w:hyperlink r:id="rId17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8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д) часть 9  изложить в следующей редакции: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«9. </w:t>
      </w:r>
      <w:r w:rsidRPr="00EC2733">
        <w:rPr>
          <w:sz w:val="26"/>
          <w:szCs w:val="26"/>
        </w:rPr>
        <w:t xml:space="preserve">В случае отсутствия Главы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полномочий Главы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е) в части 10: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 3 признать утратившим силу;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дополнить абзацами следующего содержания: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«Главе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осуществляющему свои полномочия на постоянной основе и потерявшему трудоспособность или достигшему в соответствующем году возраста, указанного в </w:t>
      </w:r>
      <w:hyperlink r:id="rId19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приложении 5</w:t>
        </w:r>
      </w:hyperlink>
      <w:r w:rsidRPr="00EC2733">
        <w:rPr>
          <w:bCs/>
          <w:color w:val="000000"/>
          <w:sz w:val="26"/>
          <w:szCs w:val="26"/>
        </w:rPr>
        <w:t xml:space="preserve"> к Федеральному закону от 28.12.2013 № 400-ФЗ «О страховых пенсиях», устанавливается пенсия за выслугу лет. Пенсия за выслугу лет устанавливается к страховой пенсии по старости (инвалидности), назначенной в соответствии с Федеральным </w:t>
      </w:r>
      <w:hyperlink r:id="rId20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«О страховых пенсиях», либо к пенсии, досрочно назначенной в соответствии с </w:t>
      </w:r>
      <w:hyperlink r:id="rId21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Российской Федерации от 19.04.1991 № 1032-I «О занятости населения в Российской Федерации».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Выплата пенсии за выслугу лет производится за счет средств бюджета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Условия назначения, размер и </w:t>
      </w:r>
      <w:hyperlink r:id="rId22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порядок</w:t>
        </w:r>
      </w:hyperlink>
      <w:r w:rsidRPr="00EC2733">
        <w:rPr>
          <w:bCs/>
          <w:color w:val="000000"/>
          <w:sz w:val="26"/>
          <w:szCs w:val="26"/>
        </w:rPr>
        <w:t xml:space="preserve"> выплаты пенсии за выслугу лет устанавливаются решением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Пенсия за выслугу лет не устанавливается в случае прекращения полномочий Главы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осуществлявшего свои полномочия на постоянной основе, по основаниям, предусмотренным </w:t>
      </w:r>
      <w:hyperlink r:id="rId23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пунктами 2.1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4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3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5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6</w:t>
        </w:r>
      </w:hyperlink>
      <w:r w:rsidRPr="00EC2733">
        <w:rPr>
          <w:bCs/>
          <w:color w:val="000000"/>
          <w:sz w:val="26"/>
          <w:szCs w:val="26"/>
        </w:rPr>
        <w:t xml:space="preserve"> - </w:t>
      </w:r>
      <w:hyperlink r:id="rId26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9 части 6</w:t>
        </w:r>
      </w:hyperlink>
      <w:hyperlink r:id="rId27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 xml:space="preserve"> статьи 36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8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частью 7.1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9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частью 10.1 статьи 40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от 06.10.2003 № 131-ФЗ «Об общих принципах организации местного самоуправления в Российской Федерации»;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13)  в статье 27: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в пункте 12 части 1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bCs/>
          <w:color w:val="000000"/>
          <w:sz w:val="26"/>
          <w:szCs w:val="26"/>
        </w:rPr>
        <w:t>«частями 3, 5, 6.2 и 7.2»;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дополнить частью 4 следующего содержания: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«4. В случае досрочного прекращения полномочий Главы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избрание главы муниципального образования, избираемого Советом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из своего состава, осуществляется не позднее чем через шесть месяцев со дня такого прекращения полномочий.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При этом если до истечения срока полномочий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осталось менее шести месяцев, избрание главы муниципального образования из состава Совета депутатов осуществляется на первом заседании вновь избранного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поселения.»;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14) пункт 4 части 2 статьи 27.1 изложить в следующей редакции: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30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25.12.2008 № 273-ФЗ «О противодействии коррупции», Федеральным </w:t>
      </w:r>
      <w:hyperlink r:id="rId31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03.12.2012 № 230-ФЗ «О контроле за соответствием расходов лиц, замещающих государственные должности, и иных лиц их доходам», Федеральным </w:t>
      </w:r>
      <w:hyperlink r:id="rId32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15) в статье 28: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а) в части 3 слова </w:t>
      </w:r>
      <w:r w:rsidRPr="00EC2733">
        <w:rPr>
          <w:color w:val="000000"/>
          <w:sz w:val="26"/>
          <w:szCs w:val="26"/>
        </w:rPr>
        <w:t>«по представлению Главы администрации»</w:t>
      </w:r>
      <w:r w:rsidRPr="00EC2733">
        <w:rPr>
          <w:b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«по представлению Главы»;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в части 4: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в пункте 13 слово </w:t>
      </w:r>
      <w:r w:rsidRPr="00EC2733">
        <w:rPr>
          <w:color w:val="000000"/>
          <w:sz w:val="26"/>
          <w:szCs w:val="26"/>
        </w:rPr>
        <w:t>«реализует»</w:t>
      </w:r>
      <w:r w:rsidRPr="00EC2733">
        <w:rPr>
          <w:b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«утверждает и реализует»;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пункты 15 и 15.1 признать утратившими силу;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 15.2 изложить в следующей редакции</w:t>
      </w:r>
      <w:r w:rsidRPr="00EC2733">
        <w:rPr>
          <w:bCs/>
          <w:color w:val="000000"/>
          <w:sz w:val="26"/>
          <w:szCs w:val="26"/>
        </w:rPr>
        <w:t>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«15.2) разрабатывает и утверждает </w:t>
      </w:r>
      <w:hyperlink r:id="rId33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программ</w:t>
        </w:r>
      </w:hyperlink>
      <w:r w:rsidRPr="00EC2733">
        <w:rPr>
          <w:bCs/>
          <w:color w:val="000000"/>
          <w:sz w:val="26"/>
          <w:szCs w:val="26"/>
        </w:rPr>
        <w:t xml:space="preserve">ы комплексного развития систем коммунальной инфраструктуры поселения, программы комплексного развития транспортной инфраструктуры поселения, программы комплексного развития социальной инфраструктуры поселения, </w:t>
      </w:r>
      <w:hyperlink r:id="rId34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требования</w:t>
        </w:r>
      </w:hyperlink>
      <w:r w:rsidRPr="00EC2733">
        <w:rPr>
          <w:bCs/>
          <w:color w:val="000000"/>
          <w:sz w:val="26"/>
          <w:szCs w:val="26"/>
        </w:rPr>
        <w:t xml:space="preserve"> к которым устанавливаются Правительством Российской Федерации;»;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в) дополнить пунктами 15.3 – 15.8 следующего содержания: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«15.3)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15.4) организует и проводит в </w:t>
      </w:r>
      <w:r>
        <w:rPr>
          <w:color w:val="000000"/>
          <w:sz w:val="26"/>
          <w:szCs w:val="26"/>
        </w:rPr>
        <w:t>Пушкинском</w:t>
      </w:r>
      <w:r w:rsidRPr="00EC2733">
        <w:rPr>
          <w:color w:val="000000"/>
          <w:sz w:val="26"/>
          <w:szCs w:val="26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15.5)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15.6)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15.7)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15.8)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16) в статье 35.1: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пункт 9.1 части 1 изложить в следующей редакции: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«9.1) непредставления сведений, предусмотренных </w:t>
      </w:r>
      <w:hyperlink r:id="rId35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статьей 15.1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Федерации»;»;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пункт 10 части 1 дополнить словами</w:t>
      </w:r>
      <w:r w:rsidRPr="00EC2733">
        <w:rPr>
          <w:color w:val="000000"/>
          <w:sz w:val="26"/>
          <w:szCs w:val="26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в) дополнить частью 1.2. следующего содержания</w:t>
      </w:r>
      <w:r w:rsidRPr="0076752C">
        <w:rPr>
          <w:b/>
          <w:color w:val="000000"/>
          <w:sz w:val="26"/>
          <w:szCs w:val="26"/>
        </w:rPr>
        <w:t>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«1.2. </w:t>
      </w:r>
      <w:r w:rsidRPr="00EC2733">
        <w:rPr>
          <w:sz w:val="26"/>
          <w:szCs w:val="26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поселения, а муниципальный служащий не может замещать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поселения, руководителями судебных и правоохранительных органов, расположенных на территории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г) дополнить частью 3 следующего содержания:</w:t>
      </w:r>
    </w:p>
    <w:p w:rsidR="00CD2B93" w:rsidRPr="00EC2733" w:rsidRDefault="00CD2B93" w:rsidP="00EC2733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в период замещения им указанной должности.»;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sz w:val="26"/>
          <w:szCs w:val="26"/>
        </w:rPr>
      </w:pP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17) в части 1 статьи 36: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пункт 1 признать утратившим силу;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пункт 3 изложить в следующей редакции:</w:t>
      </w:r>
    </w:p>
    <w:p w:rsidR="00CD2B93" w:rsidRPr="00EC2733" w:rsidRDefault="00CD2B93" w:rsidP="00EC2733">
      <w:pPr>
        <w:overflowPunct/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«3)</w:t>
      </w:r>
      <w:r w:rsidRPr="00EC2733">
        <w:rPr>
          <w:b/>
          <w:color w:val="000000"/>
          <w:sz w:val="26"/>
          <w:szCs w:val="26"/>
        </w:rPr>
        <w:t xml:space="preserve"> </w:t>
      </w:r>
      <w:r w:rsidRPr="00EC2733">
        <w:rPr>
          <w:bCs/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 w:rsidRPr="00EC2733">
        <w:rPr>
          <w:bCs/>
          <w:color w:val="000000"/>
          <w:sz w:val="26"/>
          <w:szCs w:val="26"/>
        </w:rPr>
        <w:t>;»;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в) в пункте 5 слова </w:t>
      </w:r>
      <w:r w:rsidRPr="00EC2733">
        <w:rPr>
          <w:bCs/>
          <w:color w:val="000000"/>
          <w:sz w:val="26"/>
          <w:szCs w:val="26"/>
        </w:rPr>
        <w:t>«Российской Федерации;»</w:t>
      </w:r>
      <w:r w:rsidRPr="00EC2733">
        <w:rPr>
          <w:b/>
          <w:bCs/>
          <w:color w:val="000000"/>
          <w:sz w:val="26"/>
          <w:szCs w:val="26"/>
        </w:rPr>
        <w:t xml:space="preserve"> заменить словами «</w:t>
      </w:r>
      <w:r w:rsidRPr="00EC2733">
        <w:rPr>
          <w:bCs/>
          <w:color w:val="000000"/>
          <w:sz w:val="26"/>
          <w:szCs w:val="26"/>
        </w:rPr>
        <w:t>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18) в статье 36.2: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часть 3 дополнить пунктом 2.1) следующего содержания: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«2.1) </w:t>
      </w:r>
      <w:r w:rsidRPr="00EC2733">
        <w:rPr>
          <w:sz w:val="26"/>
          <w:szCs w:val="26"/>
        </w:rPr>
        <w:t>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sz w:val="26"/>
          <w:szCs w:val="26"/>
        </w:rPr>
        <w:t>б)</w:t>
      </w:r>
      <w:r w:rsidRPr="00EC2733">
        <w:rPr>
          <w:b/>
          <w:color w:val="000000"/>
          <w:sz w:val="26"/>
          <w:szCs w:val="26"/>
        </w:rPr>
        <w:t xml:space="preserve"> дополнить частью 7 следующего содержания: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«7. 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36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статьей 15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25</w:t>
      </w:r>
      <w:r>
        <w:rPr>
          <w:color w:val="000000"/>
          <w:sz w:val="26"/>
          <w:szCs w:val="26"/>
        </w:rPr>
        <w:t>.12.</w:t>
      </w:r>
      <w:r w:rsidRPr="00EC2733">
        <w:rPr>
          <w:color w:val="000000"/>
          <w:sz w:val="26"/>
          <w:szCs w:val="26"/>
        </w:rPr>
        <w:t>2008 № 273-ФЗ «О противодействии коррупции».»;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19) дополнить статьей 36.5 следующего содержания:</w:t>
      </w:r>
    </w:p>
    <w:p w:rsidR="00CD2B93" w:rsidRPr="00EC2733" w:rsidRDefault="00CD2B93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«Статья 36.5.</w:t>
      </w:r>
      <w:r w:rsidRPr="00EC2733">
        <w:rPr>
          <w:b/>
          <w:bCs/>
          <w:color w:val="000000"/>
          <w:sz w:val="26"/>
          <w:szCs w:val="26"/>
        </w:rPr>
        <w:t xml:space="preserve"> Поступление на муниципальную службу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</w:t>
      </w:r>
      <w:hyperlink r:id="rId37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для замещения должностей муниципальной службы, при отсутствии обстоятельств, указанных в </w:t>
      </w:r>
      <w:hyperlink r:id="rId38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статье 13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</w:t>
      </w:r>
      <w:r w:rsidRPr="00EC2733">
        <w:rPr>
          <w:color w:val="000000"/>
          <w:sz w:val="26"/>
          <w:szCs w:val="26"/>
        </w:rPr>
        <w:t xml:space="preserve">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>«О муниципальной службе в Российской Федерации» в качестве ограничений, связанных с муниципальной службой.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2. 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3. При поступлении на муниципальную службу гражданин представляет: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2) собственноручно заполненную и подписанную анкету по </w:t>
      </w:r>
      <w:hyperlink r:id="rId39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форме</w:t>
        </w:r>
      </w:hyperlink>
      <w:r w:rsidRPr="00EC2733">
        <w:rPr>
          <w:bCs/>
          <w:color w:val="000000"/>
          <w:sz w:val="26"/>
          <w:szCs w:val="26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3) паспорт;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4) трудовую книжку, за исключением случаев, когда трудовой договор (контракт) заключается впервые;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5) документ об образовании;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11) сведения, предусмотренные </w:t>
      </w:r>
      <w:hyperlink r:id="rId40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статьей 15.1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</w:t>
      </w:r>
      <w:r w:rsidRPr="00EC2733">
        <w:rPr>
          <w:color w:val="000000"/>
          <w:sz w:val="26"/>
          <w:szCs w:val="26"/>
        </w:rPr>
        <w:t xml:space="preserve">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>«О муниципальной службе в Российской Федерации»;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bookmarkStart w:id="0" w:name="Par21"/>
      <w:bookmarkEnd w:id="0"/>
      <w:r w:rsidRPr="00EC2733">
        <w:rPr>
          <w:bCs/>
          <w:color w:val="000000"/>
          <w:sz w:val="26"/>
          <w:szCs w:val="26"/>
        </w:rPr>
        <w:t xml:space="preserve">4. Сведения, представленные в соответствии с Федеральным законом </w:t>
      </w:r>
      <w:r w:rsidRPr="00EC2733">
        <w:rPr>
          <w:color w:val="000000"/>
          <w:sz w:val="26"/>
          <w:szCs w:val="26"/>
        </w:rPr>
        <w:t xml:space="preserve">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 xml:space="preserve">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</w:t>
      </w:r>
      <w:hyperlink r:id="rId41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законами</w:t>
        </w:r>
      </w:hyperlink>
      <w:r w:rsidRPr="00EC2733">
        <w:rPr>
          <w:bCs/>
          <w:color w:val="000000"/>
          <w:sz w:val="26"/>
          <w:szCs w:val="26"/>
        </w:rPr>
        <w:t xml:space="preserve"> порядке.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5. В случае установления в процессе проверки, предусмотренной </w:t>
      </w:r>
      <w:hyperlink r:id="rId42" w:anchor="Par21#Par21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частью 4</w:t>
        </w:r>
      </w:hyperlink>
      <w:r w:rsidRPr="00EC2733">
        <w:rPr>
          <w:bCs/>
          <w:color w:val="000000"/>
          <w:sz w:val="26"/>
          <w:szCs w:val="26"/>
        </w:rPr>
        <w:t xml:space="preserve">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6.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</w:t>
      </w:r>
      <w:hyperlink r:id="rId43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законодательством</w:t>
        </w:r>
      </w:hyperlink>
      <w:r w:rsidRPr="00EC2733">
        <w:rPr>
          <w:bCs/>
          <w:color w:val="000000"/>
          <w:sz w:val="26"/>
          <w:szCs w:val="26"/>
        </w:rPr>
        <w:t xml:space="preserve"> с учетом особенностей, предусмотренных Федеральным законом «О муниципальной службе в Российской Федерации».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  20) дополнить статьей 36.6 следующего содержания:</w:t>
      </w:r>
    </w:p>
    <w:p w:rsidR="00CD2B93" w:rsidRPr="00EC2733" w:rsidRDefault="00CD2B93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36.6. Конкурс на замещение должности муниципальной службы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2. Порядок проведения конкурса на замещение должности муниципальной службы устанавливается муниципальным правовым актом, принимаемым Советом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конкурса. Общее число членов конкурсной комиссии в </w:t>
      </w:r>
      <w:r>
        <w:rPr>
          <w:bCs/>
          <w:color w:val="000000"/>
          <w:sz w:val="26"/>
          <w:szCs w:val="26"/>
        </w:rPr>
        <w:t>Пушкинском</w:t>
      </w:r>
      <w:r w:rsidRPr="00EC2733">
        <w:rPr>
          <w:bCs/>
          <w:color w:val="000000"/>
          <w:sz w:val="26"/>
          <w:szCs w:val="26"/>
        </w:rPr>
        <w:t xml:space="preserve"> сельском поселении и порядок ее формирования устанавливаются Советом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21) </w:t>
      </w:r>
      <w:r w:rsidRPr="00EC2733">
        <w:rPr>
          <w:b/>
          <w:color w:val="000000"/>
          <w:sz w:val="26"/>
          <w:szCs w:val="26"/>
        </w:rPr>
        <w:t>пункт 9 части 1 статьи 39 признать утратившим силу;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22) статью 41 дополнить частью 4 следующего содержания: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Муниципальные нормативные правовые акты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23) </w:t>
      </w:r>
      <w:r w:rsidRPr="00EC2733">
        <w:rPr>
          <w:b/>
          <w:bCs/>
          <w:color w:val="000000"/>
          <w:sz w:val="26"/>
          <w:szCs w:val="26"/>
        </w:rPr>
        <w:t>абзац второй части 6 статьи 43 изложить в следующей редакции: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«Изменения и дополнения, внесенные в устав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24) дополнить статьей 44.1 следующего содержания: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44.1. </w:t>
      </w:r>
      <w:r w:rsidRPr="00EC2733">
        <w:rPr>
          <w:bCs/>
          <w:color w:val="000000"/>
          <w:sz w:val="26"/>
          <w:szCs w:val="26"/>
        </w:rPr>
        <w:t xml:space="preserve">Содержание правил благоустройства территории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Правила благоустройства территории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  <w:r w:rsidRPr="00EC2733">
        <w:rPr>
          <w:color w:val="000000"/>
          <w:sz w:val="26"/>
          <w:szCs w:val="26"/>
        </w:rPr>
        <w:t xml:space="preserve">утверждаются Советом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Правила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могут регулировать вопросы: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содержания территорий общего пользования и порядка пользования такими территориями;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внешнего вида фасадов и ограждающих конструкций зданий, строений, сооружений;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организации освещения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архитектурную подсветку зданий, строений, сооружений;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организации озеленения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6) размещения информации на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8) организации пешеходных коммуникаций, в том числе тротуаров, аллей, дорожек, тропинок;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9) обустройства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10) уборки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в зимний период;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организации стоков ливневых вод;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12) порядка проведения земляных работ;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15) праздничного оформления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16) порядка участия граждан и организаций в реализации мероприятий по благоустройству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17) осуществления контроля за соблюдением правил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В соответствии с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>2003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25) в статье 46: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часть 1 изложить в следующей редакции: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>«1</w:t>
      </w:r>
      <w:r w:rsidRPr="00EC2733">
        <w:rPr>
          <w:b/>
          <w:color w:val="000000"/>
          <w:sz w:val="26"/>
          <w:szCs w:val="26"/>
        </w:rPr>
        <w:t xml:space="preserve">. </w:t>
      </w:r>
      <w:r w:rsidRPr="00EC2733">
        <w:rPr>
          <w:sz w:val="26"/>
          <w:szCs w:val="26"/>
        </w:rPr>
        <w:t xml:space="preserve">Проекты муниципальных правовых актов могут вноситься следующими субъектами правотворческой инициативы на территории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1) депутатами Совета депутатов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2) Главой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3) инициативными группами граждан;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4) собранием граждан, конференцией граждан;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5) председателем избирательной комиссии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6) органами территориального общественного самоуправления;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7) председателем ревизионной комиссии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8) Ромодановской районной прокуратурой.»;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 б) дополнить частью 3 следующего содержания: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«3. Проекты муниципальных нормативных правовых актов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проектов нормативных правовых актов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проектов нормативных правовых актов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регулирующих бюджетные правоотношения.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26) в статье 47: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часть 3 изложить в следующей редакции: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дополнить частью 6 следующего содержания</w:t>
      </w:r>
    </w:p>
    <w:p w:rsidR="00CD2B93" w:rsidRPr="00EC2733" w:rsidRDefault="00CD2B93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«6. 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 редакция соответствующих положений.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  <w:lang w:eastAsia="en-US"/>
        </w:rPr>
      </w:pPr>
      <w:r w:rsidRPr="00EC2733">
        <w:rPr>
          <w:color w:val="000000"/>
          <w:sz w:val="26"/>
          <w:szCs w:val="26"/>
          <w:lang w:eastAsia="en-US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27) дополнить статьей 55.1 следующего содержания: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55.1. Порядок составления и рассмотрения проекта местного бюджета, утверждения и исполнения местного бюджета</w:t>
      </w:r>
    </w:p>
    <w:p w:rsidR="00CD2B93" w:rsidRPr="00EC2733" w:rsidRDefault="00CD2B93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Бюджет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разрабатывается и утверждается в форме решения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CD2B93" w:rsidRPr="00EC2733" w:rsidRDefault="00CD2B93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Проект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составляется в порядке, установленном администрацией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соответствии с </w:t>
      </w:r>
      <w:hyperlink r:id="rId44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Бюджетным кодексом Российской Федерации</w:t>
        </w:r>
      </w:hyperlink>
      <w:r w:rsidRPr="004D3957">
        <w:rPr>
          <w:color w:val="000000"/>
          <w:sz w:val="26"/>
          <w:szCs w:val="26"/>
        </w:rPr>
        <w:t xml:space="preserve"> и</w:t>
      </w:r>
      <w:r w:rsidRPr="00EC2733">
        <w:rPr>
          <w:color w:val="000000"/>
          <w:sz w:val="26"/>
          <w:szCs w:val="26"/>
        </w:rPr>
        <w:t xml:space="preserve"> принимаемыми с соблюдением его требований решениями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Проект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если проект местного бюджета составляется и утверждается на очередной финансовый год, администрация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CD2B93" w:rsidRPr="00EC2733" w:rsidRDefault="00CD2B93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Администрация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сроки, установленные муниципальным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но не позднее 15 ноября текущего года.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hyperlink r:id="rId45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требованиями </w:t>
      </w:r>
      <w:hyperlink r:id="rId46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EC2733">
        <w:rPr>
          <w:color w:val="000000"/>
          <w:sz w:val="26"/>
          <w:szCs w:val="26"/>
        </w:rPr>
        <w:t>.</w:t>
      </w:r>
    </w:p>
    <w:p w:rsidR="00CD2B93" w:rsidRPr="004D3957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Порядок рассмотрения проекта решения о бюджете и его утверждения, определенный муниципальным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статьей 184.1 </w:t>
      </w:r>
      <w:hyperlink r:id="rId47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Решение о бюджете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подлежит официальному опубликованию не позднее 10 дней после его подписания в установленном порядке.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Исполнение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обеспечивается администрацией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>.</w:t>
      </w:r>
    </w:p>
    <w:p w:rsidR="00CD2B93" w:rsidRPr="00EC2733" w:rsidRDefault="00CD2B93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Исполнение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CD2B93" w:rsidRPr="00EC2733" w:rsidRDefault="00CD2B93" w:rsidP="00EC2733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Кассовое обслуживание исполнения бюджета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осуществляется Федеральным казначейством в порядке, установленном нормативными правовыми актами Российской Федерации.»;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28) дополнить статьей 55.2 следующего содержания: </w:t>
      </w:r>
    </w:p>
    <w:p w:rsidR="00CD2B93" w:rsidRPr="00EC2733" w:rsidRDefault="00CD2B93" w:rsidP="00EC2733">
      <w:pPr>
        <w:tabs>
          <w:tab w:val="left" w:pos="2880"/>
        </w:tabs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«Статья 55.2. Представление, рассмотрение и утверждение годового отчета об исполнении бюджета </w:t>
      </w:r>
      <w:r>
        <w:rPr>
          <w:b/>
          <w:bCs/>
          <w:color w:val="000000"/>
          <w:sz w:val="26"/>
          <w:szCs w:val="26"/>
        </w:rPr>
        <w:t>Пушкинского</w:t>
      </w:r>
      <w:r w:rsidRPr="00EC2733">
        <w:rPr>
          <w:b/>
          <w:bCs/>
          <w:color w:val="000000"/>
          <w:sz w:val="26"/>
          <w:szCs w:val="26"/>
        </w:rPr>
        <w:t xml:space="preserve"> сельского поселения Советом депутатов </w:t>
      </w:r>
      <w:r>
        <w:rPr>
          <w:b/>
          <w:bCs/>
          <w:color w:val="000000"/>
          <w:sz w:val="26"/>
          <w:szCs w:val="26"/>
        </w:rPr>
        <w:t>Пушкинского</w:t>
      </w:r>
      <w:r w:rsidRPr="00EC2733">
        <w:rPr>
          <w:b/>
          <w:bCs/>
          <w:color w:val="000000"/>
          <w:sz w:val="26"/>
          <w:szCs w:val="26"/>
        </w:rPr>
        <w:t xml:space="preserve"> сельского поселения</w:t>
      </w:r>
    </w:p>
    <w:p w:rsidR="00CD2B93" w:rsidRPr="00492DCC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1. Порядок представления, рассмотрения и утверждения годового отчета об исполнении бюджета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устанавливается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color w:val="000000"/>
          <w:sz w:val="26"/>
          <w:szCs w:val="26"/>
        </w:rPr>
        <w:t xml:space="preserve">Советом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color w:val="000000"/>
          <w:sz w:val="26"/>
          <w:szCs w:val="26"/>
        </w:rPr>
        <w:t xml:space="preserve">в соответствии с положениями </w:t>
      </w:r>
      <w:hyperlink r:id="rId48" w:tgtFrame="_self" w:history="1">
        <w:r w:rsidRPr="00492DCC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92DCC">
        <w:rPr>
          <w:color w:val="000000"/>
          <w:sz w:val="26"/>
          <w:szCs w:val="26"/>
        </w:rPr>
        <w:t>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Одновременно с годовым отчетом об исполнении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представляются проект решения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По результатам рассмотрения годового отчета об исполнении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Совет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отклонения Советом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CD2B93" w:rsidRPr="00EC2733" w:rsidRDefault="00CD2B93" w:rsidP="00EC2733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4. Годовой отчет об исполнении бюджета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представляется в Совет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не позднее 1 мая текущего года.»;</w:t>
      </w:r>
    </w:p>
    <w:p w:rsidR="00CD2B93" w:rsidRPr="00EC2733" w:rsidRDefault="00CD2B93" w:rsidP="00EC2733">
      <w:pPr>
        <w:pStyle w:val="NoSpacing1"/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29) часть 2 статьи 57 изложить в следующей редакции:</w:t>
      </w:r>
    </w:p>
    <w:p w:rsidR="00CD2B93" w:rsidRPr="00EC2733" w:rsidRDefault="00CD2B93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«2. </w:t>
      </w: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указанных в части первой настоящей статьи разовых платежей граждан в </w:t>
      </w:r>
      <w:r>
        <w:rPr>
          <w:rFonts w:ascii="Times New Roman" w:hAnsi="Times New Roman" w:cs="Times New Roman"/>
          <w:sz w:val="26"/>
          <w:szCs w:val="26"/>
        </w:rPr>
        <w:t>Пушкинском</w:t>
      </w:r>
      <w:r w:rsidRPr="00EC2733">
        <w:rPr>
          <w:rFonts w:ascii="Times New Roman" w:hAnsi="Times New Roman" w:cs="Times New Roman"/>
          <w:sz w:val="26"/>
          <w:szCs w:val="26"/>
        </w:rPr>
        <w:t xml:space="preserve"> сельском поселении решаются на местном референдуме. </w:t>
      </w:r>
    </w:p>
    <w:p w:rsidR="00CD2B93" w:rsidRPr="00EC2733" w:rsidRDefault="00CD2B93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разовых платежей граждан на территории отдельного населенного пункта, входящего в состав </w:t>
      </w:r>
      <w:r>
        <w:rPr>
          <w:rFonts w:ascii="Times New Roman" w:hAnsi="Times New Roman" w:cs="Times New Roman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sz w:val="26"/>
          <w:szCs w:val="26"/>
        </w:rPr>
        <w:t xml:space="preserve">  сельского поселения, решаются на сходе граждан данного населенного пункта.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.».</w:t>
      </w:r>
    </w:p>
    <w:p w:rsidR="00CD2B93" w:rsidRPr="00EC2733" w:rsidRDefault="00CD2B93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CD2B93" w:rsidRPr="00EC2733" w:rsidRDefault="00CD2B9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CD2B93" w:rsidRDefault="00CD2B93" w:rsidP="002427F4">
      <w:pPr>
        <w:ind w:firstLine="600"/>
        <w:jc w:val="both"/>
        <w:rPr>
          <w:color w:val="000000"/>
          <w:sz w:val="26"/>
          <w:szCs w:val="26"/>
        </w:rPr>
      </w:pPr>
    </w:p>
    <w:p w:rsidR="00CD2B93" w:rsidRDefault="00CD2B93" w:rsidP="002427F4">
      <w:pPr>
        <w:jc w:val="both"/>
        <w:rPr>
          <w:color w:val="000000"/>
          <w:sz w:val="26"/>
          <w:szCs w:val="28"/>
        </w:rPr>
      </w:pPr>
    </w:p>
    <w:p w:rsidR="00CD2B93" w:rsidRDefault="00CD2B93" w:rsidP="002427F4">
      <w:pPr>
        <w:jc w:val="both"/>
        <w:rPr>
          <w:color w:val="000000"/>
          <w:sz w:val="26"/>
          <w:szCs w:val="28"/>
        </w:rPr>
      </w:pPr>
    </w:p>
    <w:p w:rsidR="00CD2B93" w:rsidRDefault="00CD2B93" w:rsidP="002427F4">
      <w:pPr>
        <w:jc w:val="both"/>
        <w:rPr>
          <w:b/>
          <w:color w:val="000000"/>
          <w:sz w:val="28"/>
          <w:szCs w:val="28"/>
        </w:rPr>
      </w:pPr>
      <w:r w:rsidRPr="00492DCC">
        <w:rPr>
          <w:b/>
          <w:color w:val="000000"/>
          <w:sz w:val="28"/>
          <w:szCs w:val="28"/>
        </w:rPr>
        <w:t>Глава</w:t>
      </w:r>
      <w:r>
        <w:rPr>
          <w:b/>
          <w:color w:val="000000"/>
          <w:sz w:val="28"/>
          <w:szCs w:val="28"/>
        </w:rPr>
        <w:t xml:space="preserve"> Пушкинского</w:t>
      </w:r>
    </w:p>
    <w:p w:rsidR="00CD2B93" w:rsidRPr="00492DCC" w:rsidRDefault="00CD2B93" w:rsidP="00BA3888">
      <w:pPr>
        <w:jc w:val="both"/>
        <w:rPr>
          <w:sz w:val="28"/>
          <w:szCs w:val="28"/>
        </w:rPr>
      </w:pPr>
      <w:r w:rsidRPr="00492DCC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поселения</w:t>
      </w:r>
      <w:r w:rsidRPr="00492DCC">
        <w:rPr>
          <w:b/>
          <w:sz w:val="28"/>
          <w:szCs w:val="28"/>
        </w:rPr>
        <w:t xml:space="preserve">                                                                     </w:t>
      </w:r>
      <w:r>
        <w:rPr>
          <w:b/>
          <w:sz w:val="28"/>
          <w:szCs w:val="28"/>
        </w:rPr>
        <w:t xml:space="preserve">      </w:t>
      </w:r>
      <w:r w:rsidRPr="00492DC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С.Н. Балденков</w:t>
      </w:r>
    </w:p>
    <w:p w:rsidR="00CD2B93" w:rsidRDefault="00CD2B93" w:rsidP="00CD1114">
      <w:pPr>
        <w:pStyle w:val="NoSpacing1"/>
        <w:jc w:val="center"/>
        <w:rPr>
          <w:b/>
          <w:sz w:val="28"/>
          <w:szCs w:val="28"/>
        </w:rPr>
      </w:pPr>
    </w:p>
    <w:p w:rsidR="00CD2B93" w:rsidRDefault="00CD2B93" w:rsidP="00CD1114">
      <w:pPr>
        <w:pStyle w:val="NoSpacing1"/>
        <w:jc w:val="center"/>
        <w:rPr>
          <w:b/>
          <w:sz w:val="28"/>
          <w:szCs w:val="28"/>
        </w:rPr>
      </w:pPr>
    </w:p>
    <w:p w:rsidR="00CD2B93" w:rsidRDefault="00CD2B93" w:rsidP="00CD1114">
      <w:pPr>
        <w:pStyle w:val="NoSpacing1"/>
        <w:jc w:val="center"/>
        <w:rPr>
          <w:b/>
          <w:sz w:val="28"/>
          <w:szCs w:val="28"/>
        </w:rPr>
      </w:pPr>
    </w:p>
    <w:p w:rsidR="00CD2B93" w:rsidRDefault="00CD2B93" w:rsidP="00CD1114">
      <w:pPr>
        <w:pStyle w:val="NoSpacing1"/>
        <w:jc w:val="center"/>
        <w:rPr>
          <w:b/>
          <w:sz w:val="28"/>
          <w:szCs w:val="28"/>
        </w:rPr>
      </w:pPr>
    </w:p>
    <w:p w:rsidR="00CD2B93" w:rsidRDefault="00CD2B93" w:rsidP="00CD1114">
      <w:pPr>
        <w:pStyle w:val="NoSpacing1"/>
        <w:jc w:val="center"/>
        <w:rPr>
          <w:b/>
          <w:sz w:val="28"/>
          <w:szCs w:val="28"/>
        </w:rPr>
      </w:pPr>
    </w:p>
    <w:p w:rsidR="00CD2B93" w:rsidRDefault="00CD2B93" w:rsidP="00CD1114">
      <w:pPr>
        <w:pStyle w:val="NoSpacing1"/>
        <w:jc w:val="center"/>
        <w:rPr>
          <w:b/>
          <w:sz w:val="28"/>
          <w:szCs w:val="28"/>
        </w:rPr>
      </w:pPr>
    </w:p>
    <w:p w:rsidR="00CD2B93" w:rsidRDefault="00CD2B93" w:rsidP="00CD1114">
      <w:pPr>
        <w:pStyle w:val="NoSpacing1"/>
        <w:jc w:val="center"/>
        <w:rPr>
          <w:b/>
          <w:sz w:val="28"/>
          <w:szCs w:val="28"/>
        </w:rPr>
      </w:pPr>
    </w:p>
    <w:p w:rsidR="00CD2B93" w:rsidRDefault="00CD2B93" w:rsidP="00CD1114">
      <w:pPr>
        <w:pStyle w:val="NoSpacing1"/>
        <w:jc w:val="center"/>
        <w:rPr>
          <w:b/>
          <w:sz w:val="28"/>
          <w:szCs w:val="28"/>
        </w:rPr>
      </w:pPr>
    </w:p>
    <w:p w:rsidR="00CD2B93" w:rsidRDefault="00CD2B93" w:rsidP="00CD1114">
      <w:pPr>
        <w:pStyle w:val="NoSpacing1"/>
        <w:jc w:val="center"/>
        <w:rPr>
          <w:b/>
          <w:sz w:val="28"/>
          <w:szCs w:val="28"/>
        </w:rPr>
      </w:pPr>
    </w:p>
    <w:p w:rsidR="00CD2B93" w:rsidRDefault="00CD2B93" w:rsidP="00CD1114">
      <w:pPr>
        <w:pStyle w:val="NoSpacing1"/>
        <w:jc w:val="center"/>
        <w:rPr>
          <w:b/>
          <w:sz w:val="28"/>
          <w:szCs w:val="28"/>
        </w:rPr>
      </w:pPr>
    </w:p>
    <w:p w:rsidR="00CD2B93" w:rsidRDefault="00CD2B93" w:rsidP="00CD1114">
      <w:pPr>
        <w:pStyle w:val="NoSpacing1"/>
        <w:jc w:val="center"/>
        <w:rPr>
          <w:b/>
          <w:sz w:val="28"/>
          <w:szCs w:val="28"/>
        </w:rPr>
      </w:pPr>
    </w:p>
    <w:p w:rsidR="00CD2B93" w:rsidRDefault="00CD2B93" w:rsidP="00CD1114">
      <w:pPr>
        <w:pStyle w:val="NoSpacing1"/>
        <w:jc w:val="center"/>
        <w:rPr>
          <w:b/>
          <w:sz w:val="28"/>
          <w:szCs w:val="28"/>
        </w:rPr>
      </w:pPr>
    </w:p>
    <w:p w:rsidR="00CD2B93" w:rsidRDefault="00CD2B93" w:rsidP="00CD1114">
      <w:pPr>
        <w:pStyle w:val="NoSpacing1"/>
        <w:jc w:val="center"/>
        <w:rPr>
          <w:b/>
          <w:sz w:val="28"/>
          <w:szCs w:val="28"/>
        </w:rPr>
      </w:pPr>
    </w:p>
    <w:p w:rsidR="00CD2B93" w:rsidRDefault="00CD2B93" w:rsidP="00CD1114">
      <w:pPr>
        <w:pStyle w:val="NoSpacing1"/>
        <w:jc w:val="center"/>
        <w:rPr>
          <w:b/>
          <w:sz w:val="28"/>
          <w:szCs w:val="28"/>
        </w:rPr>
      </w:pPr>
    </w:p>
    <w:p w:rsidR="00CD2B93" w:rsidRDefault="00CD2B93" w:rsidP="00CD1114"/>
    <w:sectPr w:rsidR="00CD2B93" w:rsidSect="00EC2733">
      <w:headerReference w:type="even" r:id="rId49"/>
      <w:headerReference w:type="default" r:id="rId5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B93" w:rsidRDefault="00CD2B93">
      <w:r>
        <w:separator/>
      </w:r>
    </w:p>
  </w:endnote>
  <w:endnote w:type="continuationSeparator" w:id="0">
    <w:p w:rsidR="00CD2B93" w:rsidRDefault="00CD2B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B93" w:rsidRDefault="00CD2B93">
      <w:r>
        <w:separator/>
      </w:r>
    </w:p>
  </w:footnote>
  <w:footnote w:type="continuationSeparator" w:id="0">
    <w:p w:rsidR="00CD2B93" w:rsidRDefault="00CD2B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B93" w:rsidRDefault="00CD2B93" w:rsidP="00265C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D2B93" w:rsidRDefault="00CD2B9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B93" w:rsidRDefault="00CD2B93" w:rsidP="00265C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CD2B93" w:rsidRPr="005B2DE7" w:rsidRDefault="00CD2B93">
    <w:pPr>
      <w:pStyle w:val="Header"/>
      <w:rPr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114"/>
    <w:rsid w:val="001B2656"/>
    <w:rsid w:val="002427F4"/>
    <w:rsid w:val="00244FE8"/>
    <w:rsid w:val="00265CA6"/>
    <w:rsid w:val="00290004"/>
    <w:rsid w:val="002A0CE3"/>
    <w:rsid w:val="00321713"/>
    <w:rsid w:val="003575C3"/>
    <w:rsid w:val="00367084"/>
    <w:rsid w:val="003B0A56"/>
    <w:rsid w:val="00433352"/>
    <w:rsid w:val="00492DCC"/>
    <w:rsid w:val="004B6776"/>
    <w:rsid w:val="004D3957"/>
    <w:rsid w:val="004E370E"/>
    <w:rsid w:val="005671EB"/>
    <w:rsid w:val="00590A66"/>
    <w:rsid w:val="005932C8"/>
    <w:rsid w:val="005B2DE7"/>
    <w:rsid w:val="005F31B0"/>
    <w:rsid w:val="00627728"/>
    <w:rsid w:val="00655091"/>
    <w:rsid w:val="0068574A"/>
    <w:rsid w:val="006C1F73"/>
    <w:rsid w:val="00716B94"/>
    <w:rsid w:val="007609AF"/>
    <w:rsid w:val="0076752C"/>
    <w:rsid w:val="007809DE"/>
    <w:rsid w:val="007B3BF0"/>
    <w:rsid w:val="008A59D2"/>
    <w:rsid w:val="008B468F"/>
    <w:rsid w:val="008E413F"/>
    <w:rsid w:val="009929E3"/>
    <w:rsid w:val="00A311DD"/>
    <w:rsid w:val="00AB21BD"/>
    <w:rsid w:val="00AF68EA"/>
    <w:rsid w:val="00B42A88"/>
    <w:rsid w:val="00B70790"/>
    <w:rsid w:val="00B70F3F"/>
    <w:rsid w:val="00BA3888"/>
    <w:rsid w:val="00BF69AA"/>
    <w:rsid w:val="00C26777"/>
    <w:rsid w:val="00C31CFE"/>
    <w:rsid w:val="00CD1114"/>
    <w:rsid w:val="00CD2B93"/>
    <w:rsid w:val="00CE4116"/>
    <w:rsid w:val="00D30F84"/>
    <w:rsid w:val="00DA7D4B"/>
    <w:rsid w:val="00E032EA"/>
    <w:rsid w:val="00EB27FB"/>
    <w:rsid w:val="00EC2733"/>
    <w:rsid w:val="00F041F7"/>
    <w:rsid w:val="00F67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7F4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27F4"/>
    <w:rPr>
      <w:rFonts w:ascii="Cambria" w:hAnsi="Cambria" w:cs="Cambria"/>
      <w:b/>
      <w:bCs/>
      <w:kern w:val="32"/>
      <w:sz w:val="32"/>
      <w:szCs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CD1114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CD111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Spacing1">
    <w:name w:val="No Spacing1"/>
    <w:uiPriority w:val="99"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2427F4"/>
    <w:rPr>
      <w:rFonts w:ascii="Arial" w:hAnsi="Arial" w:cs="Arial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BodyTextIndentChar"/>
    <w:uiPriority w:val="99"/>
    <w:rsid w:val="002427F4"/>
    <w:pPr>
      <w:overflowPunct/>
      <w:autoSpaceDE/>
      <w:autoSpaceDN/>
      <w:adjustRightInd/>
      <w:ind w:firstLine="1122"/>
      <w:jc w:val="both"/>
    </w:pPr>
    <w:rPr>
      <w:rFonts w:ascii="Arial" w:hAnsi="Arial" w:cs="Arial"/>
      <w:sz w:val="24"/>
      <w:szCs w:val="24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rsid w:val="009C2CC3"/>
    <w:rPr>
      <w:sz w:val="20"/>
      <w:szCs w:val="20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427F4"/>
    <w:rPr>
      <w:rFonts w:ascii="Arial" w:hAnsi="Arial" w:cs="Arial"/>
      <w:lang w:val="ru-RU" w:eastAsia="ru-RU" w:bidi="ar-SA"/>
    </w:rPr>
  </w:style>
  <w:style w:type="paragraph" w:customStyle="1" w:styleId="p9">
    <w:name w:val="p9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pter">
    <w:name w:val="chapter"/>
    <w:basedOn w:val="Normal"/>
    <w:uiPriority w:val="99"/>
    <w:rsid w:val="002427F4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character" w:customStyle="1" w:styleId="s1">
    <w:name w:val="s1"/>
    <w:basedOn w:val="DefaultParagraphFont"/>
    <w:uiPriority w:val="99"/>
    <w:rsid w:val="002427F4"/>
    <w:rPr>
      <w:rFonts w:cs="Times New Roman"/>
    </w:rPr>
  </w:style>
  <w:style w:type="paragraph" w:styleId="Header">
    <w:name w:val="header"/>
    <w:basedOn w:val="Normal"/>
    <w:link w:val="HeaderChar"/>
    <w:uiPriority w:val="99"/>
    <w:rsid w:val="00EC273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2CC3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EC273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B2DE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2CC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8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968D14B6385CAB016DBC503C445D1DB596BD9E0DDBFF511A5D9FE5DDD65770639997690B1210E02t53EL" TargetMode="External"/><Relationship Id="rId18" Type="http://schemas.openxmlformats.org/officeDocument/2006/relationships/hyperlink" Target="consultantplus://offline/ref=51B5A0C95F14EC98A3962664831C2BA8DCE4D3429EA26A9B3AEDBCE032d1U4M" TargetMode="External"/><Relationship Id="rId26" Type="http://schemas.openxmlformats.org/officeDocument/2006/relationships/hyperlink" Target="consultantplus://offline/ref=F5A155C360E33B2740A3EB7C4195BD74EEFFE048E0D1DA0943D412C3A0D595EB05A66C2C16DCCA74SCh4G" TargetMode="External"/><Relationship Id="rId39" Type="http://schemas.openxmlformats.org/officeDocument/2006/relationships/hyperlink" Target="consultantplus://offline/ref=D7F562B09DF31AC4E99D05ECF034E608EDD7F0FB46E1D0197031C88FA8435B5008EF46473421F7GAI0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03480765893F91648F402EC2DDA47E56A45D03360CAFE238CE91C0A5C3F5C88AEB7F1BE5F6CAB6CR7lDG" TargetMode="External"/><Relationship Id="rId34" Type="http://schemas.openxmlformats.org/officeDocument/2006/relationships/hyperlink" Target="consultantplus://offline/ref=BADC2811F458A9723A261A99A4BE59F6068E3FD1F64404902D45C761E06C46ACA6541D43F3EC2888P4BAG" TargetMode="External"/><Relationship Id="rId42" Type="http://schemas.openxmlformats.org/officeDocument/2006/relationships/hyperlink" Target="file:///C:\Users\&#1054;&#1044;&#1052;\Desktop\&#1057;&#1045;&#1057;&#1057;&#1048;&#1048;%202018%20&#1075;&#1086;&#1076;.doc" TargetMode="External"/><Relationship Id="rId47" Type="http://schemas.openxmlformats.org/officeDocument/2006/relationships/hyperlink" Target="file:///C:\..\content\act\8f21b21c-a408-42c4-b9fe-a939b863c84a.html" TargetMode="External"/><Relationship Id="rId50" Type="http://schemas.openxmlformats.org/officeDocument/2006/relationships/header" Target="header2.xml"/><Relationship Id="rId7" Type="http://schemas.openxmlformats.org/officeDocument/2006/relationships/hyperlink" Target="file:///C:\..\content\act\46cdf12d-8e4d-42bc-ba2a-f487eb82a426.doc" TargetMode="External"/><Relationship Id="rId12" Type="http://schemas.openxmlformats.org/officeDocument/2006/relationships/hyperlink" Target="consultantplus://offline/ref=41E78CAD354190E21C77A95C4C6A297D57CC8409CB0863A2A425748E82078E83A019150Fx6r6N" TargetMode="External"/><Relationship Id="rId17" Type="http://schemas.openxmlformats.org/officeDocument/2006/relationships/hyperlink" Target="consultantplus://offline/ref=51B5A0C95F14EC98A3962664831C2BA8DCE4D24490A76A9B3AEDBCE032d1U4M" TargetMode="External"/><Relationship Id="rId25" Type="http://schemas.openxmlformats.org/officeDocument/2006/relationships/hyperlink" Target="consultantplus://offline/ref=F5A155C360E33B2740A3EB7C4195BD74EEFFE048E0D1DA0943D412C3A0D595EB05A66C2C16DCCA74SCh7G" TargetMode="External"/><Relationship Id="rId33" Type="http://schemas.openxmlformats.org/officeDocument/2006/relationships/hyperlink" Target="consultantplus://offline/ref=BADC2811F458A9723A261A99A4BE59F6058B3ED0F34304902D45C761E06C46ACA6541D44F7PEBEG" TargetMode="External"/><Relationship Id="rId38" Type="http://schemas.openxmlformats.org/officeDocument/2006/relationships/hyperlink" Target="consultantplus://offline/ref=D7F562B09DF31AC4E99D05ECF034E608E8D7FEF944EF8D137868C48DAF4C04470FA64A463421F7AEG2IBO" TargetMode="External"/><Relationship Id="rId46" Type="http://schemas.openxmlformats.org/officeDocument/2006/relationships/hyperlink" Target="file:///C:\..\content\act\8f21b21c-a408-42c4-b9fe-a939b863c84a.htm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1B5A0C95F14EC98A3962664831C2BA8DFEDDE4F92A56A9B3AEDBCE032d1U4M" TargetMode="External"/><Relationship Id="rId20" Type="http://schemas.openxmlformats.org/officeDocument/2006/relationships/hyperlink" Target="consultantplus://offline/ref=803480765893F91648F402EC2DDA47E56A47D0306DC8FE238CE91C0A5C3F5C88AEB7F1BE5F6CAF6BR7lFG" TargetMode="External"/><Relationship Id="rId29" Type="http://schemas.openxmlformats.org/officeDocument/2006/relationships/hyperlink" Target="consultantplus://offline/ref=F5A155C360E33B2740A3EB7C4195BD74EEFFE048E0D1DA0943D412C3A0D595EB05A66C2B11SDh8G" TargetMode="External"/><Relationship Id="rId41" Type="http://schemas.openxmlformats.org/officeDocument/2006/relationships/hyperlink" Target="consultantplus://offline/ref=D7F562B09DF31AC4E99D05ECF034E608E8D7FCF047EC8D137868C48DAF4C04470FA64A463421F6A5G2IAO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..\content\act\5eb320f1-d03d-41f6-b7d3-6f5aa1b64ec2.doc" TargetMode="External"/><Relationship Id="rId11" Type="http://schemas.openxmlformats.org/officeDocument/2006/relationships/hyperlink" Target="consultantplus://offline/ref=41E78CAD354190E21C77A95C4C6A297D57CC8409CB0863A2A425748E82078E83A019150B64FE5879x4rFN" TargetMode="External"/><Relationship Id="rId24" Type="http://schemas.openxmlformats.org/officeDocument/2006/relationships/hyperlink" Target="consultantplus://offline/ref=F5A155C360E33B2740A3EB7C4195BD74EEFFE048E0D1DA0943D412C3A0D595EB05A66C2C16DCCA77SCh0G" TargetMode="External"/><Relationship Id="rId32" Type="http://schemas.openxmlformats.org/officeDocument/2006/relationships/hyperlink" Target="consultantplus://offline/ref=D78BD885904A5CB96F12CE76502E1888E1E777C1F28F7848BEADAABCEAm8LFN" TargetMode="External"/><Relationship Id="rId37" Type="http://schemas.openxmlformats.org/officeDocument/2006/relationships/hyperlink" Target="consultantplus://offline/ref=D7F562B09DF31AC4E99D05ECF034E608E8D7FEF944EF8D137868C48DAF4C04470FA64A463421F7A2G2ICO" TargetMode="External"/><Relationship Id="rId40" Type="http://schemas.openxmlformats.org/officeDocument/2006/relationships/hyperlink" Target="consultantplus://offline/ref=D7F562B09DF31AC4E99D05ECF034E608E8D7FEF944EF8D137868C48DAF4C04470FA64A463421F4A6G2IDO" TargetMode="External"/><Relationship Id="rId45" Type="http://schemas.openxmlformats.org/officeDocument/2006/relationships/hyperlink" Target="file:///C:\..\content\act\8f21b21c-a408-42c4-b9fe-a939b863c84a.html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4998EB4F9A5C072E99295C767215B2B11CC9577AFD4FD36DF60B22EDC7957EE72105A13C29474DE1xE51L" TargetMode="External"/><Relationship Id="rId23" Type="http://schemas.openxmlformats.org/officeDocument/2006/relationships/hyperlink" Target="consultantplus://offline/ref=F5A155C360E33B2740A3EB7C4195BD74EEFFE048E0D1DA0943D412C3A0D595EB05A66C2C16DDCF77SChEG" TargetMode="External"/><Relationship Id="rId28" Type="http://schemas.openxmlformats.org/officeDocument/2006/relationships/hyperlink" Target="consultantplus://offline/ref=F5A155C360E33B2740A3EB7C4195BD74EEFFE048E0D1DA0943D412C3A0D595EB05A66C2B11SDhFG" TargetMode="External"/><Relationship Id="rId36" Type="http://schemas.openxmlformats.org/officeDocument/2006/relationships/hyperlink" Target="consultantplus://offline/ref=82352D93F1C121815FC592BCCC4FB00E63311CE476ACB215C6A3BC03024D740440C4DFC299HCO1N" TargetMode="External"/><Relationship Id="rId49" Type="http://schemas.openxmlformats.org/officeDocument/2006/relationships/header" Target="header1.xml"/><Relationship Id="rId10" Type="http://schemas.openxmlformats.org/officeDocument/2006/relationships/hyperlink" Target="consultantplus://offline/ref=44B95D16AEDEF10B7A92017F8CD77EA7280EF71AAEF76DFF980C33E02EyB0AM" TargetMode="External"/><Relationship Id="rId19" Type="http://schemas.openxmlformats.org/officeDocument/2006/relationships/hyperlink" Target="consultantplus://offline/ref=803480765893F91648F402EC2DDA47E56A47D0306DC8FE238CE91C0A5C3F5C88AEB7F1BDR5l6G" TargetMode="External"/><Relationship Id="rId31" Type="http://schemas.openxmlformats.org/officeDocument/2006/relationships/hyperlink" Target="consultantplus://offline/ref=D78BD885904A5CB96F12CE76502E1888E1E776C7FC8A7848BEADAABCEAm8LFN" TargetMode="External"/><Relationship Id="rId44" Type="http://schemas.openxmlformats.org/officeDocument/2006/relationships/hyperlink" Target="file:///C:\..\content\act\8f21b21c-a408-42c4-b9fe-a939b863c84a.html" TargetMode="External"/><Relationship Id="rId52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file:///C:\..\content\act\68b58cae-273f-4388-84b9-7761e5dc519c.doc" TargetMode="External"/><Relationship Id="rId14" Type="http://schemas.openxmlformats.org/officeDocument/2006/relationships/hyperlink" Target="consultantplus://offline/ref=0B58B51A1B9A565434077BBB3E0BF0018631C6E863758D5C6D2E2BOAs9L" TargetMode="External"/><Relationship Id="rId22" Type="http://schemas.openxmlformats.org/officeDocument/2006/relationships/hyperlink" Target="consultantplus://offline/ref=F5A155C360E33B2740A3F57157F9E078E8FCBF4DE7D2D55F1F8B499EF7DC9FBC42E9356E52D1CF72C78C68SCh3G" TargetMode="External"/><Relationship Id="rId27" Type="http://schemas.openxmlformats.org/officeDocument/2006/relationships/hyperlink" Target="consultantplus://offline/ref=F5A155C360E33B2740A3EB7C4195BD74EEFFE048E0D1DA0943D412C3A0D595EB05A66C2C16DDCC75SCh6G" TargetMode="External"/><Relationship Id="rId30" Type="http://schemas.openxmlformats.org/officeDocument/2006/relationships/hyperlink" Target="consultantplus://offline/ref=D78BD885904A5CB96F12CE76502E1888E2EE7ACCFE887848BEADAABCEAm8LFN" TargetMode="External"/><Relationship Id="rId35" Type="http://schemas.openxmlformats.org/officeDocument/2006/relationships/hyperlink" Target="consultantplus://offline/ref=79BA054E6A53112F0AE2009AF0E544F8B18157BAC0055BC7D59A1B319BA8B7B2E505C2E7E53E6A2CH4p4I" TargetMode="External"/><Relationship Id="rId43" Type="http://schemas.openxmlformats.org/officeDocument/2006/relationships/hyperlink" Target="consultantplus://offline/ref=D7F562B09DF31AC4E99D05ECF034E608E8D6F9F845E38D137868C48DAF4C04470FA64A463421F3A7G2I8O" TargetMode="External"/><Relationship Id="rId48" Type="http://schemas.openxmlformats.org/officeDocument/2006/relationships/hyperlink" Target="file:///C:\..\content\act\8f21b21c-a408-42c4-b9fe-a939b863c84a.html" TargetMode="External"/><Relationship Id="rId8" Type="http://schemas.openxmlformats.org/officeDocument/2006/relationships/hyperlink" Target="file:///C:\..\content\act\249c45ad-1757-41e4-abd8-23d4d40d1c35.doc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18</Pages>
  <Words>7425</Words>
  <Characters>-32766</Characters>
  <Application>Microsoft Office Outlook</Application>
  <DocSecurity>0</DocSecurity>
  <Lines>0</Lines>
  <Paragraphs>0</Paragraphs>
  <ScaleCrop>false</ScaleCrop>
  <Company>СА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ОДМ</dc:creator>
  <cp:keywords/>
  <dc:description/>
  <cp:lastModifiedBy>Админ</cp:lastModifiedBy>
  <cp:revision>8</cp:revision>
  <dcterms:created xsi:type="dcterms:W3CDTF">2019-09-10T09:10:00Z</dcterms:created>
  <dcterms:modified xsi:type="dcterms:W3CDTF">2019-10-10T11:34:00Z</dcterms:modified>
</cp:coreProperties>
</file>