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B74" w:rsidRPr="00DD7B74" w:rsidRDefault="00BE14FC" w:rsidP="00921741">
      <w:pPr>
        <w:rPr>
          <w:rFonts w:ascii="Times New Roman" w:hAnsi="Times New Roman" w:cs="Times New Roman"/>
          <w:b/>
          <w:sz w:val="44"/>
          <w:szCs w:val="44"/>
        </w:rPr>
      </w:pPr>
      <w:r>
        <w:rPr>
          <w:rFonts w:ascii="Times New Roman" w:hAnsi="Times New Roman" w:cs="Times New Roman"/>
          <w:b/>
          <w:sz w:val="44"/>
          <w:szCs w:val="44"/>
        </w:rPr>
        <w:t xml:space="preserve">    </w:t>
      </w:r>
      <w:r w:rsidR="00921741">
        <w:rPr>
          <w:rFonts w:ascii="Times New Roman" w:hAnsi="Times New Roman" w:cs="Times New Roman"/>
          <w:b/>
          <w:sz w:val="44"/>
          <w:szCs w:val="44"/>
        </w:rPr>
        <w:t xml:space="preserve">                </w:t>
      </w:r>
      <w:r w:rsidR="00DD7B74" w:rsidRPr="00DD7B74">
        <w:rPr>
          <w:rFonts w:ascii="Times New Roman" w:hAnsi="Times New Roman" w:cs="Times New Roman"/>
          <w:b/>
          <w:sz w:val="44"/>
          <w:szCs w:val="44"/>
        </w:rPr>
        <w:t>ПОСТАНОВЛЕНИЕ</w:t>
      </w:r>
      <w:r w:rsidR="00DD7B74">
        <w:rPr>
          <w:rFonts w:ascii="Times New Roman" w:hAnsi="Times New Roman" w:cs="Times New Roman"/>
          <w:b/>
          <w:sz w:val="44"/>
          <w:szCs w:val="44"/>
        </w:rPr>
        <w:t xml:space="preserve">  </w:t>
      </w:r>
    </w:p>
    <w:p w:rsidR="00DD7B74" w:rsidRDefault="00DD7B74" w:rsidP="00DD7B74">
      <w:pPr>
        <w:jc w:val="center"/>
        <w:rPr>
          <w:rFonts w:ascii="Times New Roman" w:hAnsi="Times New Roman" w:cs="Times New Roman"/>
          <w:b/>
          <w:sz w:val="28"/>
          <w:szCs w:val="28"/>
        </w:rPr>
      </w:pPr>
    </w:p>
    <w:p w:rsidR="00DD7B74" w:rsidRDefault="00DD7B74" w:rsidP="00DD7B74">
      <w:pPr>
        <w:jc w:val="center"/>
        <w:rPr>
          <w:rFonts w:ascii="Times New Roman" w:hAnsi="Times New Roman" w:cs="Times New Roman"/>
          <w:b/>
          <w:sz w:val="28"/>
          <w:szCs w:val="28"/>
        </w:rPr>
      </w:pPr>
      <w:r>
        <w:rPr>
          <w:rFonts w:ascii="Times New Roman" w:hAnsi="Times New Roman" w:cs="Times New Roman"/>
          <w:b/>
          <w:sz w:val="28"/>
          <w:szCs w:val="28"/>
        </w:rPr>
        <w:t>АДМИНИСТРАЦИИ</w:t>
      </w:r>
    </w:p>
    <w:p w:rsidR="00DD7B74" w:rsidRDefault="00DD7B74" w:rsidP="00DD7B74">
      <w:pPr>
        <w:jc w:val="center"/>
        <w:rPr>
          <w:rFonts w:ascii="Times New Roman" w:hAnsi="Times New Roman" w:cs="Times New Roman"/>
          <w:b/>
          <w:sz w:val="28"/>
          <w:szCs w:val="28"/>
        </w:rPr>
      </w:pPr>
      <w:r>
        <w:rPr>
          <w:rFonts w:ascii="Times New Roman" w:hAnsi="Times New Roman" w:cs="Times New Roman"/>
          <w:b/>
          <w:sz w:val="28"/>
          <w:szCs w:val="28"/>
        </w:rPr>
        <w:t>ПЯТИНСКОГО СЕЛЬСКОГО ПОСЕЛЕНИЯ</w:t>
      </w:r>
    </w:p>
    <w:p w:rsidR="00DD7B74" w:rsidRDefault="00DD7B74" w:rsidP="00DD7B74">
      <w:pPr>
        <w:jc w:val="center"/>
        <w:rPr>
          <w:rFonts w:ascii="Times New Roman" w:hAnsi="Times New Roman" w:cs="Times New Roman"/>
          <w:b/>
          <w:sz w:val="28"/>
          <w:szCs w:val="28"/>
        </w:rPr>
      </w:pPr>
      <w:r>
        <w:rPr>
          <w:rFonts w:ascii="Times New Roman" w:hAnsi="Times New Roman" w:cs="Times New Roman"/>
          <w:b/>
          <w:sz w:val="28"/>
          <w:szCs w:val="28"/>
        </w:rPr>
        <w:t>РОМОДАНОВСКОГО МУНИЦИПАЛЬНОГО РАЙОНА</w:t>
      </w:r>
    </w:p>
    <w:p w:rsidR="00DD7B74" w:rsidRDefault="00DD7B74" w:rsidP="00DD7B74">
      <w:pPr>
        <w:pStyle w:val="1"/>
        <w:rPr>
          <w:rFonts w:ascii="Times New Roman" w:hAnsi="Times New Roman" w:cs="Times New Roman"/>
          <w:sz w:val="28"/>
          <w:szCs w:val="28"/>
        </w:rPr>
      </w:pPr>
      <w:r>
        <w:rPr>
          <w:rFonts w:ascii="Times New Roman" w:hAnsi="Times New Roman" w:cs="Times New Roman"/>
          <w:sz w:val="28"/>
          <w:szCs w:val="28"/>
        </w:rPr>
        <w:t>РЕСПУБЛИКИ МОРДОВИЯ</w:t>
      </w:r>
    </w:p>
    <w:p w:rsidR="00DD7B74" w:rsidRDefault="00C740FD" w:rsidP="00DD7B74">
      <w:pPr>
        <w:jc w:val="center"/>
        <w:rPr>
          <w:rFonts w:ascii="Times New Roman" w:hAnsi="Times New Roman" w:cs="Times New Roman"/>
          <w:sz w:val="28"/>
          <w:szCs w:val="28"/>
        </w:rPr>
      </w:pPr>
      <w:r w:rsidRPr="00C740FD">
        <w:pict>
          <v:shapetype id="_x0000_t32" coordsize="21600,21600" o:spt="32" o:oned="t" path="m,l21600,21600e" filled="f">
            <v:path arrowok="t" fillok="f" o:connecttype="none"/>
            <o:lock v:ext="edit" shapetype="t"/>
          </v:shapetype>
          <v:shape id="_x0000_s1026" type="#_x0000_t32" style="position:absolute;left:0;text-align:left;margin-left:16.8pt;margin-top:8.4pt;width:471.6pt;height:.75pt;flip:y;z-index:251660288" o:connectortype="straight" strokeweight="1.5pt"/>
        </w:pict>
      </w:r>
    </w:p>
    <w:p w:rsidR="00DD7B74" w:rsidRDefault="00DD7B74" w:rsidP="00DD7B74">
      <w:pPr>
        <w:ind w:firstLine="0"/>
        <w:rPr>
          <w:rFonts w:ascii="Times New Roman" w:hAnsi="Times New Roman"/>
        </w:rPr>
      </w:pPr>
    </w:p>
    <w:p w:rsidR="00DD7B74" w:rsidRDefault="00921741" w:rsidP="00DD7B74">
      <w:pPr>
        <w:pStyle w:val="ConsPlusTitle"/>
        <w:widowControl/>
        <w:jc w:val="both"/>
        <w:rPr>
          <w:rFonts w:ascii="Times New Roman" w:hAnsi="Times New Roman" w:cs="Times New Roman"/>
          <w:sz w:val="24"/>
          <w:szCs w:val="24"/>
        </w:rPr>
      </w:pPr>
      <w:r>
        <w:rPr>
          <w:rFonts w:ascii="Times New Roman" w:hAnsi="Times New Roman" w:cs="Times New Roman"/>
          <w:sz w:val="24"/>
          <w:szCs w:val="24"/>
        </w:rPr>
        <w:t>от «13</w:t>
      </w:r>
      <w:r w:rsidR="00BE14FC">
        <w:rPr>
          <w:rFonts w:ascii="Times New Roman" w:hAnsi="Times New Roman" w:cs="Times New Roman"/>
          <w:sz w:val="24"/>
          <w:szCs w:val="24"/>
        </w:rPr>
        <w:t xml:space="preserve">»  августа </w:t>
      </w:r>
      <w:r w:rsidR="00DD7B74">
        <w:rPr>
          <w:rFonts w:ascii="Times New Roman" w:hAnsi="Times New Roman" w:cs="Times New Roman"/>
          <w:sz w:val="24"/>
          <w:szCs w:val="24"/>
        </w:rPr>
        <w:t xml:space="preserve"> 2019 года                                                                    </w:t>
      </w:r>
      <w:r>
        <w:rPr>
          <w:rFonts w:ascii="Times New Roman" w:hAnsi="Times New Roman" w:cs="Times New Roman"/>
          <w:sz w:val="24"/>
          <w:szCs w:val="24"/>
        </w:rPr>
        <w:t xml:space="preserve">                         №  41</w:t>
      </w:r>
      <w:r w:rsidR="00DD7B74">
        <w:rPr>
          <w:rFonts w:ascii="Times New Roman" w:hAnsi="Times New Roman" w:cs="Times New Roman"/>
          <w:sz w:val="24"/>
          <w:szCs w:val="24"/>
        </w:rPr>
        <w:t xml:space="preserve">          </w:t>
      </w:r>
    </w:p>
    <w:p w:rsidR="00DD7B74" w:rsidRDefault="00DD7B74" w:rsidP="00DD7B74">
      <w:pPr>
        <w:pStyle w:val="ConsPlusTitle"/>
        <w:widowControl/>
        <w:jc w:val="center"/>
        <w:rPr>
          <w:rFonts w:ascii="Times New Roman" w:hAnsi="Times New Roman" w:cs="Times New Roman"/>
          <w:sz w:val="24"/>
          <w:szCs w:val="24"/>
        </w:rPr>
      </w:pPr>
      <w:proofErr w:type="gramStart"/>
      <w:r>
        <w:rPr>
          <w:rFonts w:ascii="Times New Roman" w:hAnsi="Times New Roman" w:cs="Times New Roman"/>
          <w:sz w:val="24"/>
          <w:szCs w:val="24"/>
        </w:rPr>
        <w:t>с</w:t>
      </w:r>
      <w:proofErr w:type="gramEnd"/>
      <w:r>
        <w:rPr>
          <w:rFonts w:ascii="Times New Roman" w:hAnsi="Times New Roman" w:cs="Times New Roman"/>
          <w:sz w:val="24"/>
          <w:szCs w:val="24"/>
        </w:rPr>
        <w:t>. Пятина</w:t>
      </w:r>
    </w:p>
    <w:p w:rsidR="00DD7B74" w:rsidRDefault="00DD7B74" w:rsidP="00DD7B74">
      <w:pPr>
        <w:pStyle w:val="ConsPlusTitle"/>
        <w:widowControl/>
        <w:jc w:val="center"/>
        <w:rPr>
          <w:rFonts w:ascii="Times New Roman" w:hAnsi="Times New Roman" w:cs="Times New Roman"/>
          <w:sz w:val="28"/>
          <w:szCs w:val="28"/>
        </w:rPr>
      </w:pPr>
    </w:p>
    <w:p w:rsidR="00DD7B74" w:rsidRDefault="00DD7B74" w:rsidP="00DD7B74">
      <w:pPr>
        <w:ind w:firstLine="0"/>
        <w:jc w:val="center"/>
        <w:rPr>
          <w:rFonts w:ascii="Times New Roman" w:hAnsi="Times New Roman" w:cs="Times New Roman"/>
          <w:b/>
          <w:sz w:val="28"/>
          <w:szCs w:val="28"/>
        </w:rPr>
      </w:pPr>
      <w:r>
        <w:rPr>
          <w:rFonts w:ascii="Times New Roman" w:hAnsi="Times New Roman" w:cs="Times New Roman"/>
          <w:b/>
          <w:sz w:val="28"/>
          <w:szCs w:val="28"/>
        </w:rPr>
        <w:t>Порядок</w:t>
      </w:r>
    </w:p>
    <w:p w:rsidR="00DD7B74" w:rsidRDefault="00DD7B74" w:rsidP="00DD7B74">
      <w:pPr>
        <w:ind w:firstLine="0"/>
        <w:jc w:val="center"/>
        <w:rPr>
          <w:rFonts w:ascii="Times New Roman" w:hAnsi="Times New Roman" w:cs="Times New Roman"/>
          <w:b/>
          <w:sz w:val="28"/>
          <w:szCs w:val="28"/>
        </w:rPr>
      </w:pPr>
      <w:r>
        <w:rPr>
          <w:rFonts w:ascii="Times New Roman" w:hAnsi="Times New Roman" w:cs="Times New Roman"/>
          <w:b/>
          <w:sz w:val="28"/>
          <w:szCs w:val="28"/>
        </w:rPr>
        <w:t>санкционирования оплаты денежных обязательств получателей</w:t>
      </w:r>
    </w:p>
    <w:p w:rsidR="00DD7B74" w:rsidRDefault="00DD7B74" w:rsidP="00DD7B74">
      <w:pPr>
        <w:ind w:firstLine="0"/>
        <w:jc w:val="center"/>
        <w:rPr>
          <w:rFonts w:ascii="Times New Roman" w:hAnsi="Times New Roman" w:cs="Times New Roman"/>
          <w:b/>
          <w:sz w:val="28"/>
          <w:szCs w:val="28"/>
        </w:rPr>
      </w:pPr>
      <w:r>
        <w:rPr>
          <w:rFonts w:ascii="Times New Roman" w:hAnsi="Times New Roman" w:cs="Times New Roman"/>
          <w:b/>
          <w:sz w:val="28"/>
          <w:szCs w:val="28"/>
        </w:rPr>
        <w:t xml:space="preserve"> средств бюджета </w:t>
      </w:r>
      <w:proofErr w:type="spellStart"/>
      <w:r>
        <w:rPr>
          <w:rFonts w:ascii="Times New Roman" w:hAnsi="Times New Roman" w:cs="Times New Roman"/>
          <w:b/>
          <w:sz w:val="28"/>
          <w:szCs w:val="28"/>
        </w:rPr>
        <w:t>Пятинского</w:t>
      </w:r>
      <w:proofErr w:type="spellEnd"/>
      <w:r>
        <w:rPr>
          <w:rFonts w:ascii="Times New Roman" w:hAnsi="Times New Roman" w:cs="Times New Roman"/>
          <w:b/>
          <w:sz w:val="28"/>
          <w:szCs w:val="28"/>
        </w:rPr>
        <w:t xml:space="preserve"> сельского поселения Ромодановского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b/>
          <w:sz w:val="28"/>
          <w:szCs w:val="28"/>
        </w:rPr>
        <w:t>Пятинского</w:t>
      </w:r>
      <w:proofErr w:type="spellEnd"/>
      <w:r>
        <w:rPr>
          <w:rFonts w:ascii="Times New Roman" w:hAnsi="Times New Roman" w:cs="Times New Roman"/>
          <w:b/>
          <w:sz w:val="28"/>
          <w:szCs w:val="28"/>
        </w:rPr>
        <w:t xml:space="preserve"> сельского поселения Ромодановского муниципального района Республики Мордовия</w:t>
      </w:r>
    </w:p>
    <w:p w:rsidR="00DD7B74" w:rsidRDefault="00DD7B74" w:rsidP="00DD7B74">
      <w:pPr>
        <w:rPr>
          <w:rFonts w:ascii="Times New Roman" w:hAnsi="Times New Roman" w:cs="Times New Roman"/>
          <w:b/>
          <w:sz w:val="28"/>
          <w:szCs w:val="28"/>
        </w:rPr>
      </w:pPr>
    </w:p>
    <w:p w:rsidR="00DD7B74" w:rsidRDefault="00DD7B74" w:rsidP="00DD7B74">
      <w:pPr>
        <w:pStyle w:val="ConsPlusTitle"/>
        <w:widowControl/>
        <w:jc w:val="both"/>
        <w:rPr>
          <w:rFonts w:ascii="Times New Roman" w:hAnsi="Times New Roman" w:cs="Times New Roman"/>
          <w:sz w:val="28"/>
          <w:szCs w:val="28"/>
        </w:rPr>
      </w:pPr>
    </w:p>
    <w:tbl>
      <w:tblPr>
        <w:tblW w:w="0" w:type="auto"/>
        <w:tblLook w:val="00A0"/>
      </w:tblPr>
      <w:tblGrid>
        <w:gridCol w:w="4785"/>
        <w:gridCol w:w="4785"/>
      </w:tblGrid>
      <w:tr w:rsidR="00DD7B74" w:rsidTr="00DD7B74">
        <w:tc>
          <w:tcPr>
            <w:tcW w:w="4785" w:type="dxa"/>
          </w:tcPr>
          <w:p w:rsidR="00DD7B74" w:rsidRDefault="00DD7B74">
            <w:pPr>
              <w:pStyle w:val="ConsPlusTitle"/>
              <w:widowControl/>
              <w:spacing w:line="276" w:lineRule="auto"/>
              <w:jc w:val="both"/>
              <w:rPr>
                <w:rFonts w:ascii="Times New Roman" w:hAnsi="Times New Roman"/>
                <w:sz w:val="28"/>
                <w:szCs w:val="28"/>
              </w:rPr>
            </w:pPr>
          </w:p>
        </w:tc>
        <w:tc>
          <w:tcPr>
            <w:tcW w:w="4785" w:type="dxa"/>
          </w:tcPr>
          <w:p w:rsidR="00DD7B74" w:rsidRDefault="00DD7B74">
            <w:pPr>
              <w:pStyle w:val="ConsPlusTitle"/>
              <w:widowControl/>
              <w:spacing w:line="276" w:lineRule="auto"/>
              <w:jc w:val="center"/>
              <w:rPr>
                <w:rFonts w:ascii="Times New Roman" w:hAnsi="Times New Roman"/>
                <w:sz w:val="28"/>
                <w:szCs w:val="28"/>
              </w:rPr>
            </w:pPr>
          </w:p>
        </w:tc>
      </w:tr>
    </w:tbl>
    <w:p w:rsidR="00DD7B74" w:rsidRDefault="00DD7B74" w:rsidP="00DD7B74">
      <w:pPr>
        <w:rPr>
          <w:rFonts w:ascii="Times New Roman" w:hAnsi="Times New Roman"/>
          <w:sz w:val="28"/>
          <w:szCs w:val="28"/>
        </w:rPr>
      </w:pPr>
    </w:p>
    <w:p w:rsidR="00DD7B74" w:rsidRDefault="00DD7B74" w:rsidP="00DD7B74">
      <w:pPr>
        <w:ind w:firstLine="709"/>
        <w:rPr>
          <w:rFonts w:ascii="Times New Roman" w:hAnsi="Times New Roman"/>
          <w:sz w:val="28"/>
          <w:szCs w:val="28"/>
        </w:rPr>
      </w:pPr>
      <w:r>
        <w:rPr>
          <w:rFonts w:ascii="Times New Roman" w:hAnsi="Times New Roman"/>
          <w:sz w:val="28"/>
          <w:szCs w:val="28"/>
        </w:rPr>
        <w:t xml:space="preserve">В соответствии со </w:t>
      </w:r>
      <w:hyperlink r:id="rId4" w:history="1">
        <w:r>
          <w:rPr>
            <w:rStyle w:val="a3"/>
            <w:sz w:val="28"/>
            <w:szCs w:val="28"/>
          </w:rPr>
          <w:t xml:space="preserve">статьей </w:t>
        </w:r>
      </w:hyperlink>
      <w:r>
        <w:rPr>
          <w:rStyle w:val="a3"/>
          <w:sz w:val="28"/>
          <w:szCs w:val="28"/>
        </w:rPr>
        <w:t xml:space="preserve">219 </w:t>
      </w:r>
      <w:r>
        <w:rPr>
          <w:rFonts w:ascii="Times New Roman" w:hAnsi="Times New Roman"/>
          <w:sz w:val="28"/>
          <w:szCs w:val="28"/>
        </w:rPr>
        <w:t>Бюджетного кодекса Российской Федерации:</w:t>
      </w:r>
    </w:p>
    <w:p w:rsidR="00DD7B74" w:rsidRDefault="00DD7B74" w:rsidP="00DD7B74">
      <w:pPr>
        <w:ind w:firstLine="0"/>
        <w:jc w:val="left"/>
        <w:rPr>
          <w:rFonts w:ascii="Times New Roman" w:hAnsi="Times New Roman" w:cs="Times New Roman"/>
          <w:sz w:val="28"/>
          <w:szCs w:val="28"/>
        </w:rPr>
      </w:pPr>
      <w:r>
        <w:rPr>
          <w:rFonts w:ascii="Times New Roman" w:hAnsi="Times New Roman"/>
          <w:sz w:val="28"/>
          <w:szCs w:val="28"/>
        </w:rPr>
        <w:t xml:space="preserve">1. Утвердить прилагаемый </w:t>
      </w:r>
      <w:r>
        <w:rPr>
          <w:rFonts w:ascii="Times New Roman" w:hAnsi="Times New Roman" w:cs="Times New Roman"/>
          <w:sz w:val="28"/>
          <w:szCs w:val="28"/>
        </w:rPr>
        <w:t>Порядок</w:t>
      </w:r>
      <w:r>
        <w:t xml:space="preserve"> </w:t>
      </w:r>
      <w:proofErr w:type="gramStart"/>
      <w:r>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Пятинского</w:t>
      </w:r>
      <w:proofErr w:type="spellEnd"/>
      <w:r>
        <w:rPr>
          <w:rFonts w:ascii="Times New Roman" w:hAnsi="Times New Roman" w:cs="Times New Roman"/>
          <w:sz w:val="28"/>
          <w:szCs w:val="28"/>
        </w:rPr>
        <w:t xml:space="preserve"> сельского поселения Ромодановского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Пятинского</w:t>
      </w:r>
      <w:proofErr w:type="spellEnd"/>
      <w:r>
        <w:rPr>
          <w:rFonts w:ascii="Times New Roman" w:hAnsi="Times New Roman" w:cs="Times New Roman"/>
          <w:sz w:val="28"/>
          <w:szCs w:val="28"/>
        </w:rPr>
        <w:t xml:space="preserve"> сельского поселения Ромодановского муниципального района Республики Мордовия</w:t>
      </w:r>
    </w:p>
    <w:p w:rsidR="00DD7B74" w:rsidRDefault="00DD7B74" w:rsidP="007C639E">
      <w:pPr>
        <w:ind w:firstLine="0"/>
        <w:jc w:val="left"/>
        <w:rPr>
          <w:rFonts w:ascii="Times New Roman" w:hAnsi="Times New Roman" w:cs="Times New Roman"/>
          <w:b/>
          <w:sz w:val="28"/>
          <w:szCs w:val="28"/>
        </w:rPr>
      </w:pPr>
    </w:p>
    <w:p w:rsidR="00DD7B74" w:rsidRDefault="00BE14FC" w:rsidP="007C639E">
      <w:pPr>
        <w:tabs>
          <w:tab w:val="left" w:pos="1276"/>
        </w:tabs>
        <w:ind w:firstLine="0"/>
        <w:rPr>
          <w:rFonts w:ascii="Times New Roman" w:hAnsi="Times New Roman"/>
          <w:sz w:val="28"/>
          <w:szCs w:val="28"/>
        </w:rPr>
      </w:pPr>
      <w:r>
        <w:rPr>
          <w:rFonts w:ascii="Times New Roman" w:hAnsi="Times New Roman"/>
          <w:sz w:val="28"/>
          <w:szCs w:val="28"/>
        </w:rPr>
        <w:t>2. Настоящее постановл</w:t>
      </w:r>
      <w:r w:rsidR="00DD7B74">
        <w:rPr>
          <w:rFonts w:ascii="Times New Roman" w:hAnsi="Times New Roman"/>
          <w:sz w:val="28"/>
          <w:szCs w:val="28"/>
        </w:rPr>
        <w:t>ение вступает в силу со дня опубликования.</w:t>
      </w:r>
    </w:p>
    <w:p w:rsidR="00DD7B74" w:rsidRDefault="00DD7B74" w:rsidP="00DD7B74">
      <w:pPr>
        <w:rPr>
          <w:rFonts w:ascii="Times New Roman" w:hAnsi="Times New Roman"/>
          <w:sz w:val="28"/>
          <w:szCs w:val="28"/>
        </w:rPr>
      </w:pPr>
    </w:p>
    <w:p w:rsidR="00DD7B74" w:rsidRDefault="00DD7B74" w:rsidP="00DD7B74">
      <w:pPr>
        <w:rPr>
          <w:rFonts w:ascii="Times New Roman" w:hAnsi="Times New Roman"/>
          <w:sz w:val="28"/>
          <w:szCs w:val="28"/>
        </w:rPr>
      </w:pPr>
    </w:p>
    <w:p w:rsidR="007C639E" w:rsidRDefault="007C639E" w:rsidP="00DD7B74">
      <w:pPr>
        <w:rPr>
          <w:rFonts w:ascii="Times New Roman" w:hAnsi="Times New Roman"/>
          <w:sz w:val="28"/>
          <w:szCs w:val="28"/>
        </w:rPr>
      </w:pPr>
    </w:p>
    <w:p w:rsidR="007C639E" w:rsidRDefault="007C639E" w:rsidP="00DD7B74">
      <w:pPr>
        <w:rPr>
          <w:rFonts w:ascii="Times New Roman" w:hAnsi="Times New Roman"/>
          <w:sz w:val="28"/>
          <w:szCs w:val="28"/>
        </w:rPr>
      </w:pPr>
    </w:p>
    <w:p w:rsidR="00DD7B74" w:rsidRDefault="00DD7B74" w:rsidP="00DD7B74">
      <w:pPr>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Пятинского</w:t>
      </w:r>
      <w:proofErr w:type="spellEnd"/>
    </w:p>
    <w:p w:rsidR="00DD7B74" w:rsidRDefault="00DD7B74" w:rsidP="00DD7B74">
      <w:pPr>
        <w:rPr>
          <w:rFonts w:ascii="Times New Roman" w:hAnsi="Times New Roman"/>
          <w:sz w:val="28"/>
          <w:szCs w:val="28"/>
        </w:rPr>
      </w:pPr>
      <w:r>
        <w:rPr>
          <w:rFonts w:ascii="Times New Roman" w:hAnsi="Times New Roman"/>
          <w:sz w:val="28"/>
          <w:szCs w:val="28"/>
        </w:rPr>
        <w:t xml:space="preserve">сельского поселения                                            А.А. </w:t>
      </w:r>
      <w:proofErr w:type="spellStart"/>
      <w:r>
        <w:rPr>
          <w:rFonts w:ascii="Times New Roman" w:hAnsi="Times New Roman"/>
          <w:sz w:val="28"/>
          <w:szCs w:val="28"/>
        </w:rPr>
        <w:t>Первушкин</w:t>
      </w:r>
      <w:proofErr w:type="spellEnd"/>
    </w:p>
    <w:p w:rsidR="00DD7B74" w:rsidRDefault="00DD7B74" w:rsidP="00DD7B74">
      <w:pPr>
        <w:ind w:left="4962"/>
        <w:rPr>
          <w:rFonts w:ascii="Times New Roman" w:hAnsi="Times New Roman"/>
          <w:sz w:val="28"/>
          <w:szCs w:val="28"/>
        </w:rPr>
      </w:pPr>
    </w:p>
    <w:p w:rsidR="00DD7B74" w:rsidRDefault="00DD7B74" w:rsidP="00DD7B74">
      <w:pPr>
        <w:ind w:firstLine="0"/>
        <w:rPr>
          <w:rFonts w:ascii="Times New Roman" w:hAnsi="Times New Roman"/>
          <w:sz w:val="28"/>
          <w:szCs w:val="28"/>
        </w:rPr>
      </w:pPr>
    </w:p>
    <w:p w:rsidR="00921741" w:rsidRDefault="00921741" w:rsidP="00DD7B74">
      <w:pPr>
        <w:ind w:firstLine="0"/>
        <w:rPr>
          <w:rFonts w:ascii="Times New Roman" w:hAnsi="Times New Roman"/>
          <w:sz w:val="28"/>
          <w:szCs w:val="28"/>
        </w:rPr>
      </w:pPr>
    </w:p>
    <w:p w:rsidR="00921741" w:rsidRDefault="00921741" w:rsidP="00DD7B74">
      <w:pPr>
        <w:ind w:firstLine="0"/>
        <w:rPr>
          <w:rFonts w:ascii="Times New Roman" w:hAnsi="Times New Roman"/>
          <w:sz w:val="28"/>
          <w:szCs w:val="28"/>
        </w:rPr>
      </w:pPr>
    </w:p>
    <w:p w:rsidR="00DD7B74" w:rsidRDefault="00DD7B74" w:rsidP="00DD7B74">
      <w:pPr>
        <w:ind w:firstLine="0"/>
        <w:rPr>
          <w:rFonts w:ascii="Times New Roman" w:hAnsi="Times New Roman"/>
          <w:sz w:val="28"/>
          <w:szCs w:val="28"/>
        </w:rPr>
      </w:pPr>
      <w:bookmarkStart w:id="0" w:name="_GoBack"/>
      <w:bookmarkEnd w:id="0"/>
    </w:p>
    <w:p w:rsidR="007C639E" w:rsidRDefault="007C639E" w:rsidP="00DD7B74">
      <w:pPr>
        <w:ind w:firstLine="0"/>
        <w:rPr>
          <w:rFonts w:ascii="Times New Roman" w:hAnsi="Times New Roman" w:cs="Times New Roman"/>
          <w:sz w:val="28"/>
          <w:szCs w:val="28"/>
        </w:rPr>
      </w:pPr>
    </w:p>
    <w:p w:rsidR="00DD7B74" w:rsidRDefault="00DD7B74" w:rsidP="00DD7B74">
      <w:pPr>
        <w:ind w:firstLine="0"/>
        <w:jc w:val="right"/>
        <w:rPr>
          <w:rFonts w:ascii="Times New Roman" w:hAnsi="Times New Roman" w:cs="Times New Roman"/>
        </w:rPr>
      </w:pPr>
      <w:r>
        <w:rPr>
          <w:rFonts w:ascii="Times New Roman" w:hAnsi="Times New Roman" w:cs="Times New Roman"/>
          <w:sz w:val="28"/>
          <w:szCs w:val="28"/>
        </w:rPr>
        <w:lastRenderedPageBreak/>
        <w:t xml:space="preserve">                                      </w:t>
      </w:r>
      <w:r>
        <w:rPr>
          <w:rFonts w:ascii="Times New Roman" w:hAnsi="Times New Roman" w:cs="Times New Roman"/>
        </w:rPr>
        <w:t>УТВЕРЖДЕН</w:t>
      </w:r>
    </w:p>
    <w:p w:rsidR="00DD7B74" w:rsidRDefault="00BE14FC" w:rsidP="00DD7B74">
      <w:pPr>
        <w:ind w:firstLine="0"/>
        <w:jc w:val="right"/>
        <w:rPr>
          <w:rFonts w:ascii="Times New Roman" w:hAnsi="Times New Roman" w:cs="Times New Roman"/>
        </w:rPr>
      </w:pPr>
      <w:r>
        <w:rPr>
          <w:rFonts w:ascii="Times New Roman" w:hAnsi="Times New Roman" w:cs="Times New Roman"/>
        </w:rPr>
        <w:t>постановл</w:t>
      </w:r>
      <w:r w:rsidR="00DD7B74">
        <w:rPr>
          <w:rFonts w:ascii="Times New Roman" w:hAnsi="Times New Roman" w:cs="Times New Roman"/>
        </w:rPr>
        <w:t>ением администрации</w:t>
      </w:r>
    </w:p>
    <w:p w:rsidR="00DD7B74" w:rsidRDefault="00DD7B74" w:rsidP="00DD7B74">
      <w:pPr>
        <w:ind w:firstLine="0"/>
        <w:jc w:val="right"/>
        <w:rPr>
          <w:rFonts w:ascii="Times New Roman" w:hAnsi="Times New Roman" w:cs="Times New Roman"/>
        </w:rPr>
      </w:pPr>
      <w:proofErr w:type="spellStart"/>
      <w:r>
        <w:rPr>
          <w:rFonts w:ascii="Times New Roman" w:hAnsi="Times New Roman" w:cs="Times New Roman"/>
        </w:rPr>
        <w:t>Пятинского</w:t>
      </w:r>
      <w:proofErr w:type="spellEnd"/>
      <w:r>
        <w:rPr>
          <w:rFonts w:ascii="Times New Roman" w:hAnsi="Times New Roman" w:cs="Times New Roman"/>
        </w:rPr>
        <w:t xml:space="preserve"> сельского поселения</w:t>
      </w:r>
    </w:p>
    <w:p w:rsidR="00DD7B74" w:rsidRDefault="00DD7B74" w:rsidP="00DD7B74">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Ромодановского муниципального</w:t>
      </w:r>
    </w:p>
    <w:p w:rsidR="00DD7B74" w:rsidRDefault="00DD7B74" w:rsidP="00DD7B74">
      <w:pPr>
        <w:pStyle w:val="ConsPlusNormal"/>
        <w:jc w:val="right"/>
        <w:rPr>
          <w:rFonts w:ascii="Times New Roman" w:hAnsi="Times New Roman" w:cs="Times New Roman"/>
          <w:sz w:val="24"/>
          <w:szCs w:val="24"/>
        </w:rPr>
      </w:pPr>
      <w:r>
        <w:rPr>
          <w:rFonts w:ascii="Times New Roman" w:hAnsi="Times New Roman" w:cs="Times New Roman"/>
          <w:sz w:val="24"/>
          <w:szCs w:val="24"/>
        </w:rPr>
        <w:t>Района Республики Мордовия</w:t>
      </w:r>
    </w:p>
    <w:p w:rsidR="00DD7B74" w:rsidRDefault="00921741" w:rsidP="00DD7B74">
      <w:pPr>
        <w:ind w:firstLine="0"/>
        <w:jc w:val="right"/>
        <w:rPr>
          <w:rFonts w:ascii="Times New Roman" w:hAnsi="Times New Roman" w:cs="Times New Roman"/>
        </w:rPr>
      </w:pPr>
      <w:r>
        <w:rPr>
          <w:rFonts w:ascii="Times New Roman" w:hAnsi="Times New Roman" w:cs="Times New Roman"/>
        </w:rPr>
        <w:t>от «13» августа 2019 г. № 41</w:t>
      </w:r>
    </w:p>
    <w:p w:rsidR="00DD7B74" w:rsidRDefault="00DD7B74" w:rsidP="00DD7B74">
      <w:pPr>
        <w:pStyle w:val="ConsPlusNormal"/>
        <w:jc w:val="both"/>
        <w:rPr>
          <w:rFonts w:ascii="Times New Roman" w:hAnsi="Times New Roman" w:cs="Times New Roman"/>
          <w:sz w:val="24"/>
          <w:szCs w:val="24"/>
        </w:rPr>
      </w:pPr>
    </w:p>
    <w:p w:rsidR="00DD7B74" w:rsidRDefault="00DD7B74" w:rsidP="00DD7B74">
      <w:pPr>
        <w:pStyle w:val="ConsPlusTitle"/>
        <w:jc w:val="center"/>
        <w:rPr>
          <w:rFonts w:ascii="Times New Roman" w:hAnsi="Times New Roman" w:cs="Times New Roman"/>
          <w:sz w:val="24"/>
          <w:szCs w:val="24"/>
        </w:rPr>
      </w:pPr>
      <w:bookmarkStart w:id="1" w:name="P38"/>
      <w:bookmarkEnd w:id="1"/>
      <w:r>
        <w:rPr>
          <w:rFonts w:ascii="Times New Roman" w:hAnsi="Times New Roman" w:cs="Times New Roman"/>
          <w:sz w:val="24"/>
          <w:szCs w:val="24"/>
        </w:rPr>
        <w:t>ПОРЯДОК</w:t>
      </w:r>
    </w:p>
    <w:p w:rsidR="00DD7B74" w:rsidRDefault="00DD7B74" w:rsidP="00DD7B74">
      <w:pPr>
        <w:pStyle w:val="ConsPlusTitle"/>
        <w:jc w:val="center"/>
        <w:rPr>
          <w:rFonts w:ascii="Times New Roman" w:hAnsi="Times New Roman" w:cs="Times New Roman"/>
          <w:sz w:val="24"/>
          <w:szCs w:val="24"/>
        </w:rPr>
      </w:pPr>
      <w:r>
        <w:rPr>
          <w:rFonts w:ascii="Times New Roman" w:hAnsi="Times New Roman" w:cs="Times New Roman"/>
          <w:sz w:val="24"/>
          <w:szCs w:val="24"/>
        </w:rPr>
        <w:t>САНКЦИОНИРОВАНИЯ ОПЛАТЫ ДЕНЕЖНЫХ ОБЯЗАТЕЛЬСТВ ПОЛУЧАТЕЛЕЙСРЕДСТВ БЮДЖЕТАПЯТИНСКОГО СЕЛЬСКОГО ПОСЕЛЕНИЯ РОМОДАНОВСКОГО МУНИЦИПАЛЬНОГО РАЙОНА РЕСПУБЛИКИ МОРДОВИЯИ АДМИНИСТРАТОРОВ ИСТОЧНИКОВ ФИНАНСИРОВАНИЯ ДЕФИЦИТАБЮДЖЕТАПЯТИНСКОГО СЕЛЬСКОГО ПОСЕЛЕНИЯ РОМОДАНОВСКОГО МУНИЦИПАЛЬНОГО РАЙОНА РЕСПУБЛИКИ МОРДОВИЯ</w:t>
      </w:r>
    </w:p>
    <w:p w:rsidR="00DD7B74" w:rsidRDefault="00DD7B74" w:rsidP="00DD7B74">
      <w:pPr>
        <w:pStyle w:val="ConsPlusNormal"/>
        <w:jc w:val="both"/>
        <w:rPr>
          <w:rFonts w:ascii="Times New Roman" w:hAnsi="Times New Roman" w:cs="Times New Roman"/>
          <w:sz w:val="24"/>
          <w:szCs w:val="24"/>
        </w:rPr>
      </w:pPr>
    </w:p>
    <w:p w:rsidR="00DD7B74" w:rsidRDefault="00DD7B74" w:rsidP="00DD7B74">
      <w:pPr>
        <w:pStyle w:val="ConsPlusNormal"/>
        <w:jc w:val="center"/>
        <w:outlineLvl w:val="1"/>
        <w:rPr>
          <w:rFonts w:ascii="Times New Roman" w:hAnsi="Times New Roman" w:cs="Times New Roman"/>
          <w:sz w:val="24"/>
          <w:szCs w:val="24"/>
        </w:rPr>
      </w:pPr>
      <w:r>
        <w:rPr>
          <w:rFonts w:ascii="Times New Roman" w:hAnsi="Times New Roman" w:cs="Times New Roman"/>
          <w:sz w:val="24"/>
          <w:szCs w:val="24"/>
        </w:rPr>
        <w:t>I. Общие положения</w:t>
      </w:r>
    </w:p>
    <w:p w:rsidR="00DD7B74" w:rsidRDefault="00DD7B74" w:rsidP="00DD7B74">
      <w:pPr>
        <w:pStyle w:val="ConsPlusNormal"/>
        <w:jc w:val="both"/>
        <w:rPr>
          <w:rFonts w:ascii="Times New Roman" w:hAnsi="Times New Roman" w:cs="Times New Roman"/>
          <w:sz w:val="24"/>
          <w:szCs w:val="24"/>
        </w:rPr>
      </w:pPr>
    </w:p>
    <w:p w:rsidR="00DD7B74" w:rsidRDefault="00DD7B74" w:rsidP="00DD7B74">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1. </w:t>
      </w:r>
      <w:proofErr w:type="gramStart"/>
      <w:r>
        <w:rPr>
          <w:rFonts w:ascii="Times New Roman" w:hAnsi="Times New Roman" w:cs="Times New Roman"/>
          <w:sz w:val="24"/>
          <w:szCs w:val="24"/>
        </w:rPr>
        <w:t xml:space="preserve">Настоящий Порядок разработан в соответствии со </w:t>
      </w:r>
      <w:hyperlink r:id="rId5" w:history="1">
        <w:r>
          <w:rPr>
            <w:rStyle w:val="a3"/>
          </w:rPr>
          <w:t>статьями 219</w:t>
        </w:r>
      </w:hyperlink>
      <w:r>
        <w:rPr>
          <w:rFonts w:ascii="Times New Roman" w:hAnsi="Times New Roman" w:cs="Times New Roman"/>
          <w:sz w:val="24"/>
          <w:szCs w:val="24"/>
        </w:rPr>
        <w:t xml:space="preserve"> и </w:t>
      </w:r>
      <w:hyperlink r:id="rId6" w:history="1">
        <w:r>
          <w:rPr>
            <w:rStyle w:val="a3"/>
          </w:rPr>
          <w:t>219.2</w:t>
        </w:r>
      </w:hyperlink>
      <w:r>
        <w:rPr>
          <w:rFonts w:ascii="Times New Roman" w:hAnsi="Times New Roman" w:cs="Times New Roman"/>
          <w:sz w:val="24"/>
          <w:szCs w:val="24"/>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proofErr w:type="spellStart"/>
      <w:r>
        <w:rPr>
          <w:rFonts w:ascii="Times New Roman" w:hAnsi="Times New Roman" w:cs="Times New Roman"/>
          <w:sz w:val="24"/>
          <w:szCs w:val="24"/>
        </w:rPr>
        <w:t>Пятинского</w:t>
      </w:r>
      <w:proofErr w:type="spellEnd"/>
      <w:r>
        <w:rPr>
          <w:rFonts w:ascii="Times New Roman" w:hAnsi="Times New Roman" w:cs="Times New Roman"/>
          <w:sz w:val="24"/>
          <w:szCs w:val="24"/>
        </w:rPr>
        <w:t xml:space="preserve"> сельского поселения Ромодановского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4"/>
          <w:szCs w:val="24"/>
        </w:rPr>
        <w:t>Пятинского</w:t>
      </w:r>
      <w:proofErr w:type="spellEnd"/>
      <w:r>
        <w:rPr>
          <w:rFonts w:ascii="Times New Roman" w:hAnsi="Times New Roman" w:cs="Times New Roman"/>
          <w:sz w:val="24"/>
          <w:szCs w:val="24"/>
        </w:rPr>
        <w:t xml:space="preserve"> сельского поселения Ромодановского муниципального района Республики Мордовия (далее - орган, осуществляющий открытие и ведение лицевых счетов), оплаты за</w:t>
      </w:r>
      <w:proofErr w:type="gramEnd"/>
      <w:r>
        <w:rPr>
          <w:rFonts w:ascii="Times New Roman" w:hAnsi="Times New Roman" w:cs="Times New Roman"/>
          <w:sz w:val="24"/>
          <w:szCs w:val="24"/>
        </w:rPr>
        <w:t xml:space="preserve"> счет средств бюджета </w:t>
      </w:r>
      <w:proofErr w:type="spellStart"/>
      <w:r>
        <w:rPr>
          <w:rFonts w:ascii="Times New Roman" w:hAnsi="Times New Roman" w:cs="Times New Roman"/>
          <w:sz w:val="24"/>
          <w:szCs w:val="24"/>
        </w:rPr>
        <w:t>Пятинского</w:t>
      </w:r>
      <w:proofErr w:type="spellEnd"/>
      <w:r>
        <w:rPr>
          <w:rFonts w:ascii="Times New Roman" w:hAnsi="Times New Roman" w:cs="Times New Roman"/>
          <w:sz w:val="24"/>
          <w:szCs w:val="24"/>
        </w:rPr>
        <w:t xml:space="preserve"> сельского поселения Ромодановского муниципального района Республики Мордовия (далее - бюджет) денежных обязательств получателей средств бюджета и главных администраторов (администраторов источников финансирования дефицита бюджета) (далее - администраторы источников).</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DD7B74" w:rsidRDefault="00C740FD" w:rsidP="00DD7B74">
      <w:pPr>
        <w:pStyle w:val="ConsPlusNormal"/>
        <w:spacing w:before="220"/>
        <w:ind w:firstLine="540"/>
        <w:jc w:val="both"/>
        <w:rPr>
          <w:rFonts w:ascii="Times New Roman" w:hAnsi="Times New Roman" w:cs="Times New Roman"/>
          <w:sz w:val="24"/>
          <w:szCs w:val="24"/>
        </w:rPr>
      </w:pPr>
      <w:hyperlink r:id="rId7" w:history="1">
        <w:proofErr w:type="gramStart"/>
        <w:r w:rsidR="00DD7B74">
          <w:rPr>
            <w:rStyle w:val="a3"/>
          </w:rPr>
          <w:t>Заявку</w:t>
        </w:r>
      </w:hyperlink>
      <w:r w:rsidR="00DD7B74">
        <w:rPr>
          <w:rFonts w:ascii="Times New Roman" w:hAnsi="Times New Roman" w:cs="Times New Roman"/>
          <w:sz w:val="24"/>
          <w:szCs w:val="24"/>
        </w:rPr>
        <w:t xml:space="preserve"> на кассовый расход (код по ведомственному классификатору форм документов (далее - код по КФД) 0531801), </w:t>
      </w:r>
      <w:hyperlink r:id="rId8" w:history="1">
        <w:r w:rsidR="00DD7B74">
          <w:rPr>
            <w:rStyle w:val="a3"/>
          </w:rPr>
          <w:t>Заявку</w:t>
        </w:r>
      </w:hyperlink>
      <w:r w:rsidR="00DD7B74">
        <w:rPr>
          <w:rFonts w:ascii="Times New Roman" w:hAnsi="Times New Roman" w:cs="Times New Roman"/>
          <w:sz w:val="24"/>
          <w:szCs w:val="24"/>
        </w:rPr>
        <w:t xml:space="preserve"> на кассовый расход (сокращенную) (код формы по КФД 0531851), </w:t>
      </w:r>
      <w:hyperlink r:id="rId9" w:history="1">
        <w:r w:rsidR="00DD7B74">
          <w:rPr>
            <w:rStyle w:val="a3"/>
          </w:rPr>
          <w:t>Заявку</w:t>
        </w:r>
      </w:hyperlink>
      <w:r w:rsidR="00DD7B74">
        <w:rPr>
          <w:rFonts w:ascii="Times New Roman" w:hAnsi="Times New Roman" w:cs="Times New Roman"/>
          <w:sz w:val="24"/>
          <w:szCs w:val="24"/>
        </w:rPr>
        <w:t xml:space="preserve"> на получение наличных денег (код по КФД 0531802), Сводную </w:t>
      </w:r>
      <w:hyperlink r:id="rId10" w:history="1">
        <w:r w:rsidR="00DD7B74">
          <w:rPr>
            <w:rStyle w:val="a3"/>
          </w:rPr>
          <w:t>заявку</w:t>
        </w:r>
      </w:hyperlink>
      <w:r w:rsidR="00DD7B74">
        <w:rPr>
          <w:rFonts w:ascii="Times New Roman" w:hAnsi="Times New Roman" w:cs="Times New Roman"/>
          <w:sz w:val="24"/>
          <w:szCs w:val="24"/>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w:t>
      </w:r>
      <w:proofErr w:type="gramEnd"/>
      <w:r w:rsidR="00DD7B74">
        <w:rPr>
          <w:rFonts w:ascii="Times New Roman" w:hAnsi="Times New Roman" w:cs="Times New Roman"/>
          <w:sz w:val="24"/>
          <w:szCs w:val="24"/>
        </w:rPr>
        <w:t xml:space="preserve">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w:t>
      </w:r>
      <w:proofErr w:type="gramStart"/>
      <w:r w:rsidR="00DD7B74">
        <w:rPr>
          <w:rFonts w:ascii="Times New Roman" w:hAnsi="Times New Roman" w:cs="Times New Roman"/>
          <w:sz w:val="24"/>
          <w:szCs w:val="24"/>
        </w:rPr>
        <w:t>казначейства отдельных функций финансовых органов субъектов Российской Федерации</w:t>
      </w:r>
      <w:proofErr w:type="gramEnd"/>
      <w:r w:rsidR="00DD7B74">
        <w:rPr>
          <w:rFonts w:ascii="Times New Roman" w:hAnsi="Times New Roman" w:cs="Times New Roman"/>
          <w:sz w:val="24"/>
          <w:szCs w:val="24"/>
        </w:rPr>
        <w:t xml:space="preserve"> и муниципальных образований по исполнению соответствующих бюджетов";</w:t>
      </w:r>
    </w:p>
    <w:p w:rsidR="00DD7B74" w:rsidRDefault="00C740FD" w:rsidP="00DD7B74">
      <w:pPr>
        <w:pStyle w:val="ConsPlusNormal"/>
        <w:spacing w:before="220"/>
        <w:ind w:firstLine="540"/>
        <w:jc w:val="both"/>
        <w:rPr>
          <w:rFonts w:ascii="Times New Roman" w:hAnsi="Times New Roman" w:cs="Times New Roman"/>
          <w:sz w:val="24"/>
          <w:szCs w:val="24"/>
        </w:rPr>
      </w:pPr>
      <w:hyperlink r:id="rId11" w:history="1">
        <w:proofErr w:type="gramStart"/>
        <w:r w:rsidR="00DD7B74">
          <w:rPr>
            <w:rStyle w:val="a3"/>
          </w:rPr>
          <w:t>Заявку</w:t>
        </w:r>
      </w:hyperlink>
      <w:r w:rsidR="00DD7B74">
        <w:rPr>
          <w:rFonts w:ascii="Times New Roman" w:hAnsi="Times New Roman" w:cs="Times New Roman"/>
          <w:sz w:val="24"/>
          <w:szCs w:val="24"/>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roofErr w:type="gramEnd"/>
    </w:p>
    <w:p w:rsidR="00DD7B74" w:rsidRDefault="00DD7B74" w:rsidP="00DD7B74">
      <w:pPr>
        <w:pStyle w:val="ConsPlusNormal"/>
        <w:spacing w:before="220"/>
        <w:ind w:firstLine="540"/>
        <w:jc w:val="both"/>
        <w:rPr>
          <w:rFonts w:ascii="Times New Roman" w:hAnsi="Times New Roman" w:cs="Times New Roman"/>
          <w:sz w:val="24"/>
          <w:szCs w:val="24"/>
        </w:rPr>
      </w:pPr>
      <w:bookmarkStart w:id="2" w:name="P50"/>
      <w:bookmarkEnd w:id="2"/>
      <w:r>
        <w:rPr>
          <w:rFonts w:ascii="Times New Roman" w:hAnsi="Times New Roman" w:cs="Times New Roman"/>
          <w:sz w:val="24"/>
          <w:szCs w:val="24"/>
        </w:rPr>
        <w:lastRenderedPageBreak/>
        <w:t xml:space="preserve">3. </w:t>
      </w:r>
      <w:proofErr w:type="gramStart"/>
      <w:r>
        <w:rPr>
          <w:rFonts w:ascii="Times New Roman" w:hAnsi="Times New Roman" w:cs="Times New Roman"/>
          <w:sz w:val="24"/>
          <w:szCs w:val="24"/>
        </w:rPr>
        <w:t xml:space="preserve">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r:id="rId12" w:anchor="P55" w:history="1">
        <w:r>
          <w:rPr>
            <w:rStyle w:val="a3"/>
          </w:rPr>
          <w:t>пунктом 4</w:t>
        </w:r>
      </w:hyperlink>
      <w:r>
        <w:rPr>
          <w:rFonts w:ascii="Times New Roman" w:hAnsi="Times New Roman" w:cs="Times New Roman"/>
          <w:sz w:val="24"/>
          <w:szCs w:val="24"/>
        </w:rPr>
        <w:t xml:space="preserve"> настоящего Порядка (с учетом положений </w:t>
      </w:r>
      <w:hyperlink r:id="rId13" w:anchor="P71" w:history="1">
        <w:r>
          <w:rPr>
            <w:rStyle w:val="a3"/>
          </w:rPr>
          <w:t>пункта 5</w:t>
        </w:r>
        <w:proofErr w:type="gramEnd"/>
      </w:hyperlink>
      <w:r>
        <w:rPr>
          <w:rFonts w:ascii="Times New Roman" w:hAnsi="Times New Roman" w:cs="Times New Roman"/>
          <w:sz w:val="24"/>
          <w:szCs w:val="24"/>
        </w:rPr>
        <w:t xml:space="preserve"> настоящего Порядка), на соответствие требованиям, установленным </w:t>
      </w:r>
      <w:hyperlink r:id="rId14" w:anchor="P74" w:history="1">
        <w:r>
          <w:rPr>
            <w:rStyle w:val="a3"/>
          </w:rPr>
          <w:t>пунктами 6</w:t>
        </w:r>
      </w:hyperlink>
      <w:r>
        <w:rPr>
          <w:rFonts w:ascii="Times New Roman" w:hAnsi="Times New Roman" w:cs="Times New Roman"/>
          <w:sz w:val="24"/>
          <w:szCs w:val="24"/>
        </w:rPr>
        <w:t xml:space="preserve">, </w:t>
      </w:r>
      <w:hyperlink r:id="rId15" w:anchor="P93" w:history="1">
        <w:r>
          <w:rPr>
            <w:rStyle w:val="a3"/>
          </w:rPr>
          <w:t>7</w:t>
        </w:r>
      </w:hyperlink>
      <w:r>
        <w:rPr>
          <w:rFonts w:ascii="Times New Roman" w:hAnsi="Times New Roman" w:cs="Times New Roman"/>
          <w:sz w:val="24"/>
          <w:szCs w:val="24"/>
        </w:rPr>
        <w:t xml:space="preserve">, </w:t>
      </w:r>
      <w:hyperlink r:id="rId16" w:anchor="P96" w:history="1">
        <w:r>
          <w:rPr>
            <w:rStyle w:val="a3"/>
          </w:rPr>
          <w:t>9</w:t>
        </w:r>
      </w:hyperlink>
      <w:r>
        <w:rPr>
          <w:rFonts w:ascii="Times New Roman" w:hAnsi="Times New Roman" w:cs="Times New Roman"/>
          <w:sz w:val="24"/>
          <w:szCs w:val="24"/>
        </w:rPr>
        <w:t xml:space="preserve"> и </w:t>
      </w:r>
      <w:hyperlink r:id="rId17" w:anchor="P100" w:history="1">
        <w:r>
          <w:rPr>
            <w:rStyle w:val="a3"/>
          </w:rPr>
          <w:t>10</w:t>
        </w:r>
      </w:hyperlink>
      <w:r>
        <w:rPr>
          <w:rFonts w:ascii="Times New Roman" w:hAnsi="Times New Roman" w:cs="Times New Roman"/>
          <w:sz w:val="24"/>
          <w:szCs w:val="24"/>
        </w:rPr>
        <w:t xml:space="preserve"> настоящего Порядка, а также наличие документов, предусмотренных </w:t>
      </w:r>
      <w:hyperlink r:id="rId18" w:anchor="P93" w:history="1">
        <w:r>
          <w:rPr>
            <w:rStyle w:val="a3"/>
          </w:rPr>
          <w:t>пунктами 7</w:t>
        </w:r>
      </w:hyperlink>
      <w:r>
        <w:rPr>
          <w:rFonts w:ascii="Times New Roman" w:hAnsi="Times New Roman" w:cs="Times New Roman"/>
          <w:sz w:val="24"/>
          <w:szCs w:val="24"/>
        </w:rPr>
        <w:t xml:space="preserve"> и </w:t>
      </w:r>
      <w:hyperlink r:id="rId19" w:anchor="P95" w:history="1">
        <w:r>
          <w:rPr>
            <w:rStyle w:val="a3"/>
          </w:rPr>
          <w:t>8</w:t>
        </w:r>
      </w:hyperlink>
      <w:r>
        <w:rPr>
          <w:rFonts w:ascii="Times New Roman" w:hAnsi="Times New Roman" w:cs="Times New Roman"/>
          <w:sz w:val="24"/>
          <w:szCs w:val="24"/>
        </w:rPr>
        <w:t xml:space="preserve"> настоящего Порядка:</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DD7B74" w:rsidRDefault="00DD7B74" w:rsidP="00DD7B74">
      <w:pPr>
        <w:pStyle w:val="ConsPlusNormal"/>
        <w:spacing w:before="280"/>
        <w:ind w:firstLine="540"/>
        <w:jc w:val="both"/>
        <w:rPr>
          <w:rFonts w:ascii="Times New Roman" w:hAnsi="Times New Roman" w:cs="Times New Roman"/>
          <w:sz w:val="24"/>
          <w:szCs w:val="24"/>
        </w:rPr>
      </w:pPr>
      <w:r>
        <w:rPr>
          <w:rFonts w:ascii="Times New Roman" w:hAnsi="Times New Roman" w:cs="Times New Roman"/>
          <w:sz w:val="24"/>
          <w:szCs w:val="24"/>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16 пункта 6 настоящего Порядка.</w:t>
      </w:r>
    </w:p>
    <w:p w:rsidR="00DD7B74" w:rsidRDefault="00DD7B74" w:rsidP="00DD7B74">
      <w:pPr>
        <w:pStyle w:val="ConsPlusNormal"/>
        <w:spacing w:before="220"/>
        <w:ind w:firstLine="540"/>
        <w:jc w:val="both"/>
        <w:rPr>
          <w:rFonts w:ascii="Times New Roman" w:hAnsi="Times New Roman" w:cs="Times New Roman"/>
          <w:sz w:val="24"/>
          <w:szCs w:val="24"/>
        </w:rPr>
      </w:pPr>
      <w:bookmarkStart w:id="3" w:name="P55"/>
      <w:bookmarkEnd w:id="3"/>
      <w:r>
        <w:rPr>
          <w:rFonts w:ascii="Times New Roman" w:hAnsi="Times New Roman" w:cs="Times New Roman"/>
          <w:sz w:val="24"/>
          <w:szCs w:val="24"/>
        </w:rPr>
        <w:t>4. Заявка проверяется на наличие в ней следующих реквизитов и показателей:</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DD7B74" w:rsidRDefault="00DD7B74" w:rsidP="00DD7B74">
      <w:pPr>
        <w:pStyle w:val="ConsPlusNormal"/>
        <w:spacing w:before="220"/>
        <w:ind w:firstLine="540"/>
        <w:jc w:val="both"/>
        <w:rPr>
          <w:rFonts w:ascii="Times New Roman" w:hAnsi="Times New Roman" w:cs="Times New Roman"/>
          <w:sz w:val="24"/>
          <w:szCs w:val="24"/>
        </w:rPr>
      </w:pPr>
      <w:proofErr w:type="gramStart"/>
      <w:r>
        <w:rPr>
          <w:rFonts w:ascii="Times New Roman" w:hAnsi="Times New Roman" w:cs="Times New Roman"/>
          <w:sz w:val="24"/>
          <w:szCs w:val="24"/>
        </w:rPr>
        <w:t>3) кодов классификации расходов бюджета (классификации источников финансирования дефицитов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w:t>
      </w:r>
      <w:proofErr w:type="gramEnd"/>
      <w:r>
        <w:rPr>
          <w:rFonts w:ascii="Times New Roman" w:hAnsi="Times New Roman" w:cs="Times New Roman"/>
          <w:sz w:val="24"/>
          <w:szCs w:val="24"/>
        </w:rPr>
        <w:t xml:space="preserve">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DD7B74" w:rsidRDefault="00DD7B74" w:rsidP="00DD7B74">
      <w:pPr>
        <w:pStyle w:val="ConsPlusNormal"/>
        <w:spacing w:before="22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4) суммы кассового расхода (кассовой выплаты) и кода валюты в соответствии с Общероссийским </w:t>
      </w:r>
      <w:hyperlink r:id="rId20" w:history="1">
        <w:r>
          <w:rPr>
            <w:rStyle w:val="a3"/>
          </w:rPr>
          <w:t>классификатором</w:t>
        </w:r>
      </w:hyperlink>
      <w:r>
        <w:rPr>
          <w:rFonts w:ascii="Times New Roman" w:hAnsi="Times New Roman" w:cs="Times New Roman"/>
          <w:sz w:val="24"/>
          <w:szCs w:val="24"/>
        </w:rPr>
        <w:t xml:space="preserve"> валют, в которой он должен быть произведен;</w:t>
      </w:r>
      <w:proofErr w:type="gramEnd"/>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5) суммы кассового расхода (кассовой выплаты) в валюте Российской Федерации, в рублевом эквиваленте, исчисленном на дату оформления Заявки;</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6) вида средств;</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lastRenderedPageBreak/>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9) номера и серии чека (при представлении Заявки на получение наличных денег (код по КФД 0531802);</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10) срока действия чека (при представлении Заявки на получение наличных денег (код по КФД 0531802);</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11) фамилии, имени и отчества получателя средств по чеку (при представлении Заявки на получение наличных денег (код по КФД 0531802);</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13) данных для осуществления налоговых и иных обязательных платежей в бюджеты бюджетной системы Российской Федерации, предусмотренных </w:t>
      </w:r>
      <w:hyperlink r:id="rId21" w:history="1">
        <w:r>
          <w:rPr>
            <w:rStyle w:val="a3"/>
          </w:rPr>
          <w:t>Правилами</w:t>
        </w:r>
      </w:hyperlink>
      <w:r>
        <w:rPr>
          <w:rFonts w:ascii="Times New Roman" w:hAnsi="Times New Roman" w:cs="Times New Roman"/>
          <w:sz w:val="24"/>
          <w:szCs w:val="24"/>
        </w:rPr>
        <w:t xml:space="preserve"> указания информации в реквизитах распоряжений о переводе денежных средств в уплату платежей в бюджетную систему Российской Федерации;</w:t>
      </w:r>
    </w:p>
    <w:p w:rsidR="00DD7B74" w:rsidRDefault="00DD7B74" w:rsidP="00DD7B74">
      <w:pPr>
        <w:pStyle w:val="ConsPlusNormal"/>
        <w:spacing w:before="220"/>
        <w:ind w:firstLine="540"/>
        <w:jc w:val="both"/>
        <w:rPr>
          <w:rFonts w:ascii="Times New Roman" w:hAnsi="Times New Roman" w:cs="Times New Roman"/>
          <w:sz w:val="24"/>
          <w:szCs w:val="24"/>
        </w:rPr>
      </w:pPr>
      <w:bookmarkStart w:id="4" w:name="P69"/>
      <w:bookmarkEnd w:id="4"/>
      <w:proofErr w:type="gramStart"/>
      <w:r>
        <w:rPr>
          <w:rFonts w:ascii="Times New Roman" w:hAnsi="Times New Roman" w:cs="Times New Roman"/>
          <w:sz w:val="24"/>
          <w:szCs w:val="24"/>
        </w:rPr>
        <w:t xml:space="preserve">14) реквизитов (номер, дата) документов (предмета договора, (государственного контракта, соглашения) (при наличии), предусмотренных </w:t>
      </w:r>
      <w:hyperlink r:id="rId22" w:history="1">
        <w:r>
          <w:rPr>
            <w:rStyle w:val="a3"/>
          </w:rPr>
          <w:t>графой 2</w:t>
        </w:r>
      </w:hyperlink>
      <w:r>
        <w:rPr>
          <w:rFonts w:ascii="Times New Roman" w:hAnsi="Times New Roman" w:cs="Times New Roman"/>
          <w:sz w:val="24"/>
          <w:szCs w:val="24"/>
        </w:rPr>
        <w:t xml:space="preserve"> Перечня документов, на основании которых возникают бюджетные обязательства получателей средств </w:t>
      </w:r>
      <w:proofErr w:type="spellStart"/>
      <w:r>
        <w:rPr>
          <w:rFonts w:ascii="Times New Roman" w:hAnsi="Times New Roman" w:cs="Times New Roman"/>
          <w:sz w:val="24"/>
          <w:szCs w:val="24"/>
        </w:rPr>
        <w:t>бюджетаПятинского</w:t>
      </w:r>
      <w:proofErr w:type="spellEnd"/>
      <w:r>
        <w:rPr>
          <w:rFonts w:ascii="Times New Roman" w:hAnsi="Times New Roman" w:cs="Times New Roman"/>
          <w:sz w:val="24"/>
          <w:szCs w:val="24"/>
        </w:rPr>
        <w:t xml:space="preserve"> сельского поселения Ромодановского муниципального района Республики Мордовия, и документов, подтверждающих возникновение денежных обязательств получателей средств бюджета (далее - Перечень документов), предоставляемых получателями средств бюджета при постановке на учет бюджетных и денежных обязательств.</w:t>
      </w:r>
      <w:proofErr w:type="gramEnd"/>
    </w:p>
    <w:p w:rsidR="00DD7B74" w:rsidRDefault="00DD7B74" w:rsidP="00DD7B74">
      <w:pPr>
        <w:pStyle w:val="ConsPlusNormal"/>
        <w:spacing w:before="220"/>
        <w:ind w:firstLine="540"/>
        <w:jc w:val="both"/>
        <w:rPr>
          <w:rFonts w:ascii="Times New Roman" w:hAnsi="Times New Roman" w:cs="Times New Roman"/>
          <w:sz w:val="24"/>
          <w:szCs w:val="24"/>
        </w:rPr>
      </w:pPr>
      <w:bookmarkStart w:id="5" w:name="P70"/>
      <w:bookmarkEnd w:id="5"/>
      <w:proofErr w:type="gramStart"/>
      <w:r>
        <w:rPr>
          <w:rFonts w:ascii="Times New Roman" w:hAnsi="Times New Roman" w:cs="Times New Roman"/>
          <w:sz w:val="24"/>
          <w:szCs w:val="24"/>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w:t>
      </w:r>
      <w:hyperlink r:id="rId23" w:history="1">
        <w:r>
          <w:rPr>
            <w:rStyle w:val="a3"/>
          </w:rPr>
          <w:t>графой 3</w:t>
        </w:r>
      </w:hyperlink>
      <w:r>
        <w:rPr>
          <w:rFonts w:ascii="Times New Roman" w:hAnsi="Times New Roman" w:cs="Times New Roman"/>
          <w:sz w:val="24"/>
          <w:szCs w:val="24"/>
        </w:rPr>
        <w:t xml:space="preserve"> Перечня документов (далее - документы, </w:t>
      </w:r>
      <w:proofErr w:type="spellStart"/>
      <w:r>
        <w:rPr>
          <w:rFonts w:ascii="Times New Roman" w:hAnsi="Times New Roman" w:cs="Times New Roman"/>
          <w:sz w:val="24"/>
          <w:szCs w:val="24"/>
        </w:rPr>
        <w:t>подтверждающиевозникновение</w:t>
      </w:r>
      <w:proofErr w:type="spellEnd"/>
      <w:proofErr w:type="gramEnd"/>
      <w:r>
        <w:rPr>
          <w:rFonts w:ascii="Times New Roman" w:hAnsi="Times New Roman" w:cs="Times New Roman"/>
          <w:sz w:val="24"/>
          <w:szCs w:val="24"/>
        </w:rPr>
        <w:t xml:space="preserve"> денежных обязательств), за исключением реквизитов документов, подтверждающих возникновение денежных обязатель</w:t>
      </w:r>
      <w:proofErr w:type="gramStart"/>
      <w:r>
        <w:rPr>
          <w:rFonts w:ascii="Times New Roman" w:hAnsi="Times New Roman" w:cs="Times New Roman"/>
          <w:sz w:val="24"/>
          <w:szCs w:val="24"/>
        </w:rPr>
        <w:t>ств в сл</w:t>
      </w:r>
      <w:proofErr w:type="gramEnd"/>
      <w:r>
        <w:rPr>
          <w:rFonts w:ascii="Times New Roman" w:hAnsi="Times New Roman" w:cs="Times New Roman"/>
          <w:sz w:val="24"/>
          <w:szCs w:val="24"/>
        </w:rPr>
        <w:t>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DD7B74" w:rsidRDefault="00DD7B74" w:rsidP="00DD7B74">
      <w:pPr>
        <w:pStyle w:val="ConsPlusNormal"/>
        <w:spacing w:before="220"/>
        <w:ind w:firstLine="540"/>
        <w:jc w:val="both"/>
        <w:rPr>
          <w:rFonts w:ascii="Times New Roman" w:hAnsi="Times New Roman" w:cs="Times New Roman"/>
          <w:sz w:val="24"/>
          <w:szCs w:val="24"/>
        </w:rPr>
      </w:pPr>
      <w:bookmarkStart w:id="6" w:name="P71"/>
      <w:bookmarkEnd w:id="6"/>
      <w:r>
        <w:rPr>
          <w:rFonts w:ascii="Times New Roman" w:hAnsi="Times New Roman" w:cs="Times New Roman"/>
          <w:sz w:val="24"/>
          <w:szCs w:val="24"/>
        </w:rPr>
        <w:t xml:space="preserve">5. Требования </w:t>
      </w:r>
      <w:hyperlink r:id="rId24" w:anchor="P69" w:history="1">
        <w:r>
          <w:rPr>
            <w:rStyle w:val="a3"/>
          </w:rPr>
          <w:t>подпунктов 14</w:t>
        </w:r>
      </w:hyperlink>
      <w:r>
        <w:rPr>
          <w:rFonts w:ascii="Times New Roman" w:hAnsi="Times New Roman" w:cs="Times New Roman"/>
          <w:sz w:val="24"/>
          <w:szCs w:val="24"/>
        </w:rPr>
        <w:t xml:space="preserve"> и </w:t>
      </w:r>
      <w:hyperlink r:id="rId25" w:anchor="P70" w:history="1">
        <w:r>
          <w:rPr>
            <w:rStyle w:val="a3"/>
          </w:rPr>
          <w:t>15 пункта 4</w:t>
        </w:r>
      </w:hyperlink>
      <w:r>
        <w:rPr>
          <w:rFonts w:ascii="Times New Roman" w:hAnsi="Times New Roman" w:cs="Times New Roman"/>
          <w:sz w:val="24"/>
          <w:szCs w:val="24"/>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DD7B74" w:rsidRDefault="00DD7B74" w:rsidP="00DD7B74">
      <w:pPr>
        <w:pStyle w:val="ConsPlusNormal"/>
        <w:spacing w:before="22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Требования </w:t>
      </w:r>
      <w:hyperlink r:id="rId26" w:anchor="P69" w:history="1">
        <w:r>
          <w:rPr>
            <w:rStyle w:val="a3"/>
          </w:rPr>
          <w:t>подпункта 14 пункта 4</w:t>
        </w:r>
      </w:hyperlink>
      <w:r>
        <w:rPr>
          <w:rFonts w:ascii="Times New Roman" w:hAnsi="Times New Roman" w:cs="Times New Roman"/>
          <w:sz w:val="24"/>
          <w:szCs w:val="24"/>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договор (государственный контракт) законодательством Российской Федерации не предусмотрено.</w:t>
      </w:r>
      <w:proofErr w:type="gramEnd"/>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lastRenderedPageBreak/>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администратора источников).</w:t>
      </w:r>
    </w:p>
    <w:p w:rsidR="00DD7B74" w:rsidRDefault="00DD7B74" w:rsidP="00DD7B74">
      <w:pPr>
        <w:pStyle w:val="ConsPlusNormal"/>
        <w:spacing w:before="220"/>
        <w:ind w:firstLine="540"/>
        <w:jc w:val="both"/>
        <w:rPr>
          <w:rFonts w:ascii="Times New Roman" w:hAnsi="Times New Roman" w:cs="Times New Roman"/>
          <w:sz w:val="24"/>
          <w:szCs w:val="24"/>
        </w:rPr>
      </w:pPr>
      <w:bookmarkStart w:id="7" w:name="P74"/>
      <w:bookmarkEnd w:id="7"/>
      <w:r>
        <w:rPr>
          <w:rFonts w:ascii="Times New Roman" w:hAnsi="Times New Roman" w:cs="Times New Roman"/>
          <w:sz w:val="24"/>
          <w:szCs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DD7B74" w:rsidRDefault="00DD7B74" w:rsidP="00DD7B74">
      <w:pPr>
        <w:pStyle w:val="ConsPlusNormal"/>
        <w:spacing w:before="220"/>
        <w:ind w:firstLine="540"/>
        <w:jc w:val="both"/>
        <w:rPr>
          <w:rFonts w:ascii="Times New Roman" w:hAnsi="Times New Roman" w:cs="Times New Roman"/>
          <w:sz w:val="24"/>
          <w:szCs w:val="24"/>
        </w:rPr>
      </w:pPr>
      <w:bookmarkStart w:id="8" w:name="P75"/>
      <w:bookmarkEnd w:id="8"/>
      <w:r>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2) соответствие содержания операции, исходя из денежного обязательства, содержанию текста назначения платежа, указанному в Заявке;</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3) соответствие указанных в Заявке </w:t>
      </w:r>
      <w:proofErr w:type="gramStart"/>
      <w:r>
        <w:rPr>
          <w:rFonts w:ascii="Times New Roman" w:hAnsi="Times New Roman" w:cs="Times New Roman"/>
          <w:sz w:val="24"/>
          <w:szCs w:val="24"/>
        </w:rPr>
        <w:t>кодов видов расходов классификации расходов бюджета</w:t>
      </w:r>
      <w:proofErr w:type="gramEnd"/>
      <w:r>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4) </w:t>
      </w:r>
      <w:proofErr w:type="spellStart"/>
      <w:r>
        <w:rPr>
          <w:rFonts w:ascii="Times New Roman" w:hAnsi="Times New Roman" w:cs="Times New Roman"/>
          <w:sz w:val="24"/>
          <w:szCs w:val="24"/>
        </w:rPr>
        <w:t>непревышение</w:t>
      </w:r>
      <w:proofErr w:type="spellEnd"/>
      <w:r>
        <w:rPr>
          <w:rFonts w:ascii="Times New Roman" w:hAnsi="Times New Roman" w:cs="Times New Roman"/>
          <w:sz w:val="24"/>
          <w:szCs w:val="24"/>
        </w:rPr>
        <w:t xml:space="preserve">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6) соответствие реквизитов Заявки на кассовый расход требованиям бюджетного законодательства Российской Федерации о перечислении средств бюджета на счета, открытые органам Федерального казначейства в учреждениях Центрального банка Российской Федерации;</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7) идентичность кода участника бюджетного процесса по Сводному реестру по денежному обязательству и платежу;</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8) идентичность кода (кодов) классификации расходов бюджета по денежному обязательству и платежу;</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9) идентичность кода валюты, в которой принято денежное обязательство, и кода валюты, в которой должен быть осуществлен платеж по Заявке;</w:t>
      </w:r>
    </w:p>
    <w:p w:rsidR="00DD7B74" w:rsidRDefault="00DD7B74" w:rsidP="00DD7B74">
      <w:pPr>
        <w:pStyle w:val="ConsPlusNormal"/>
        <w:spacing w:before="22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10) </w:t>
      </w:r>
      <w:proofErr w:type="spellStart"/>
      <w:r>
        <w:rPr>
          <w:rFonts w:ascii="Times New Roman" w:hAnsi="Times New Roman" w:cs="Times New Roman"/>
          <w:sz w:val="24"/>
          <w:szCs w:val="24"/>
        </w:rPr>
        <w:t>непревышение</w:t>
      </w:r>
      <w:proofErr w:type="spellEnd"/>
      <w:r>
        <w:rPr>
          <w:rFonts w:ascii="Times New Roman" w:hAnsi="Times New Roman" w:cs="Times New Roman"/>
          <w:sz w:val="24"/>
          <w:szCs w:val="24"/>
        </w:rPr>
        <w:t xml:space="preserve">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11) соответствие кода классификации расходов бюджетов и кода объекта АИП по денежному обязательству и платежу;</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12) </w:t>
      </w:r>
      <w:proofErr w:type="spellStart"/>
      <w:r>
        <w:rPr>
          <w:rFonts w:ascii="Times New Roman" w:hAnsi="Times New Roman" w:cs="Times New Roman"/>
          <w:sz w:val="24"/>
          <w:szCs w:val="24"/>
        </w:rPr>
        <w:t>непревышение</w:t>
      </w:r>
      <w:proofErr w:type="spellEnd"/>
      <w:r>
        <w:rPr>
          <w:rFonts w:ascii="Times New Roman" w:hAnsi="Times New Roman" w:cs="Times New Roman"/>
          <w:sz w:val="24"/>
          <w:szCs w:val="24"/>
        </w:rPr>
        <w:t xml:space="preserve"> размера авансового платежа, указанного в Заявке на кассовый </w:t>
      </w:r>
      <w:r>
        <w:rPr>
          <w:rFonts w:ascii="Times New Roman" w:hAnsi="Times New Roman" w:cs="Times New Roman"/>
          <w:sz w:val="24"/>
          <w:szCs w:val="24"/>
        </w:rPr>
        <w:lastRenderedPageBreak/>
        <w:t>расход, над суммой авансового платежа по бюджетному обязательству с учетом ранее осуществленных авансовых платежей;</w:t>
      </w:r>
    </w:p>
    <w:p w:rsidR="00DD7B74" w:rsidRDefault="00DD7B74" w:rsidP="00DD7B74">
      <w:pPr>
        <w:pStyle w:val="ConsPlusNormal"/>
        <w:spacing w:before="220"/>
        <w:ind w:firstLine="540"/>
        <w:jc w:val="both"/>
        <w:rPr>
          <w:rFonts w:ascii="Times New Roman" w:hAnsi="Times New Roman" w:cs="Times New Roman"/>
          <w:sz w:val="24"/>
          <w:szCs w:val="24"/>
        </w:rPr>
      </w:pPr>
      <w:bookmarkStart w:id="9" w:name="P87"/>
      <w:bookmarkEnd w:id="9"/>
      <w:r>
        <w:rPr>
          <w:rFonts w:ascii="Times New Roman" w:hAnsi="Times New Roman" w:cs="Times New Roman"/>
          <w:sz w:val="24"/>
          <w:szCs w:val="24"/>
        </w:rPr>
        <w:t xml:space="preserve">13) соответствие уникального номера реестровой записи в реестре контрактов, указанном в </w:t>
      </w:r>
      <w:hyperlink r:id="rId27" w:history="1">
        <w:r>
          <w:rPr>
            <w:rStyle w:val="a3"/>
          </w:rPr>
          <w:t>пункте 3 графы 2</w:t>
        </w:r>
      </w:hyperlink>
      <w:r>
        <w:rPr>
          <w:rFonts w:ascii="Times New Roman" w:hAnsi="Times New Roman" w:cs="Times New Roman"/>
          <w:sz w:val="24"/>
          <w:szCs w:val="24"/>
        </w:rPr>
        <w:t xml:space="preserve"> Перечня документов (далее - реестр контрактов), договору (государственному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(государственному контракту), содержащему сведения, составляющие государственную тайну;</w:t>
      </w:r>
    </w:p>
    <w:p w:rsidR="00DD7B74" w:rsidRDefault="00DD7B74" w:rsidP="00DD7B74">
      <w:pPr>
        <w:pStyle w:val="ConsPlusNormal"/>
        <w:spacing w:before="220"/>
        <w:ind w:firstLine="540"/>
        <w:jc w:val="both"/>
        <w:rPr>
          <w:rFonts w:ascii="Times New Roman" w:hAnsi="Times New Roman" w:cs="Times New Roman"/>
          <w:sz w:val="24"/>
          <w:szCs w:val="24"/>
        </w:rPr>
      </w:pPr>
      <w:bookmarkStart w:id="10" w:name="P89"/>
      <w:bookmarkEnd w:id="10"/>
      <w:r>
        <w:rPr>
          <w:rFonts w:ascii="Times New Roman" w:hAnsi="Times New Roman" w:cs="Times New Roman"/>
          <w:sz w:val="24"/>
          <w:szCs w:val="24"/>
        </w:rPr>
        <w:t xml:space="preserve">14) </w:t>
      </w:r>
      <w:proofErr w:type="spellStart"/>
      <w:r>
        <w:rPr>
          <w:rFonts w:ascii="Times New Roman" w:hAnsi="Times New Roman" w:cs="Times New Roman"/>
          <w:sz w:val="24"/>
          <w:szCs w:val="24"/>
        </w:rPr>
        <w:t>непревышение</w:t>
      </w:r>
      <w:proofErr w:type="spellEnd"/>
      <w:r>
        <w:rPr>
          <w:rFonts w:ascii="Times New Roman" w:hAnsi="Times New Roman" w:cs="Times New Roman"/>
          <w:sz w:val="24"/>
          <w:szCs w:val="24"/>
        </w:rPr>
        <w:t xml:space="preserve">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DD7B74" w:rsidRDefault="00DD7B74" w:rsidP="00DD7B74">
      <w:pPr>
        <w:pStyle w:val="ConsPlusNormal"/>
        <w:spacing w:before="220"/>
        <w:ind w:firstLine="540"/>
        <w:jc w:val="both"/>
        <w:rPr>
          <w:rFonts w:ascii="Times New Roman" w:hAnsi="Times New Roman" w:cs="Times New Roman"/>
          <w:sz w:val="24"/>
          <w:szCs w:val="24"/>
        </w:rPr>
      </w:pPr>
      <w:bookmarkStart w:id="11" w:name="P90"/>
      <w:bookmarkEnd w:id="11"/>
      <w:r>
        <w:rPr>
          <w:rFonts w:ascii="Times New Roman" w:hAnsi="Times New Roman" w:cs="Times New Roman"/>
          <w:sz w:val="24"/>
          <w:szCs w:val="24"/>
        </w:rPr>
        <w:t xml:space="preserve">15) </w:t>
      </w:r>
      <w:proofErr w:type="spellStart"/>
      <w:r>
        <w:rPr>
          <w:rFonts w:ascii="Times New Roman" w:hAnsi="Times New Roman" w:cs="Times New Roman"/>
          <w:sz w:val="24"/>
          <w:szCs w:val="24"/>
        </w:rPr>
        <w:t>неопережение</w:t>
      </w:r>
      <w:proofErr w:type="spellEnd"/>
      <w:r>
        <w:rPr>
          <w:rFonts w:ascii="Times New Roman" w:hAnsi="Times New Roman" w:cs="Times New Roman"/>
          <w:sz w:val="24"/>
          <w:szCs w:val="24"/>
        </w:rPr>
        <w:t xml:space="preserve">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DD7B74" w:rsidRDefault="00DD7B74" w:rsidP="00DD7B74">
      <w:pPr>
        <w:pStyle w:val="ConsPlusNormal"/>
        <w:spacing w:before="220"/>
        <w:ind w:firstLine="540"/>
        <w:jc w:val="both"/>
        <w:rPr>
          <w:rFonts w:ascii="Times New Roman" w:hAnsi="Times New Roman" w:cs="Times New Roman"/>
          <w:sz w:val="24"/>
          <w:szCs w:val="24"/>
        </w:rPr>
      </w:pPr>
      <w:bookmarkStart w:id="12" w:name="P91"/>
      <w:bookmarkEnd w:id="12"/>
      <w:r>
        <w:rPr>
          <w:rFonts w:ascii="Times New Roman" w:hAnsi="Times New Roman" w:cs="Times New Roman"/>
          <w:sz w:val="24"/>
          <w:szCs w:val="24"/>
        </w:rPr>
        <w:t>16) наличие размещенного в реестре государственных заданий на оказание государственных услуг (выполнение работ) на едином портале бюджетной системы Российской Федерации государственного задания на оказание государственных услуг (выполнение работ), в случае представления Заявки при перечислении субсидии на финансовое обеспечение выполнения государственного задания.</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DD7B74" w:rsidRDefault="00DD7B74" w:rsidP="00DD7B74">
      <w:pPr>
        <w:pStyle w:val="ConsPlusNormal"/>
        <w:spacing w:before="220"/>
        <w:ind w:firstLine="540"/>
        <w:jc w:val="both"/>
        <w:rPr>
          <w:rFonts w:ascii="Times New Roman" w:hAnsi="Times New Roman" w:cs="Times New Roman"/>
          <w:sz w:val="24"/>
          <w:szCs w:val="24"/>
        </w:rPr>
      </w:pPr>
      <w:bookmarkStart w:id="13" w:name="P93"/>
      <w:bookmarkEnd w:id="13"/>
      <w:r>
        <w:rPr>
          <w:rFonts w:ascii="Times New Roman" w:hAnsi="Times New Roman" w:cs="Times New Roman"/>
          <w:sz w:val="24"/>
          <w:szCs w:val="24"/>
        </w:rPr>
        <w:t xml:space="preserve">7. </w:t>
      </w:r>
      <w:proofErr w:type="gramStart"/>
      <w:r>
        <w:rPr>
          <w:rFonts w:ascii="Times New Roman" w:hAnsi="Times New Roman" w:cs="Times New Roman"/>
          <w:sz w:val="24"/>
          <w:szCs w:val="24"/>
        </w:rPr>
        <w:t xml:space="preserve">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28" w:history="1">
        <w:r>
          <w:rPr>
            <w:rStyle w:val="a3"/>
          </w:rPr>
          <w:t>ОКУД</w:t>
        </w:r>
      </w:hyperlink>
      <w:r>
        <w:rPr>
          <w:rFonts w:ascii="Times New Roman" w:hAnsi="Times New Roman" w:cs="Times New Roman"/>
          <w:sz w:val="24"/>
          <w:szCs w:val="24"/>
        </w:rPr>
        <w:t xml:space="preserve"> 0506102) в соответствии с установленным Администрацией </w:t>
      </w:r>
      <w:proofErr w:type="spellStart"/>
      <w:r>
        <w:rPr>
          <w:rFonts w:ascii="Times New Roman" w:hAnsi="Times New Roman" w:cs="Times New Roman"/>
          <w:sz w:val="24"/>
          <w:szCs w:val="24"/>
        </w:rPr>
        <w:t>Пятинского</w:t>
      </w:r>
      <w:proofErr w:type="spellEnd"/>
      <w:r>
        <w:rPr>
          <w:rFonts w:ascii="Times New Roman" w:hAnsi="Times New Roman" w:cs="Times New Roman"/>
          <w:sz w:val="24"/>
          <w:szCs w:val="24"/>
        </w:rPr>
        <w:t xml:space="preserve"> сельского поселения Ромодановского муниципального района Республики Мордовия </w:t>
      </w:r>
      <w:hyperlink r:id="rId29" w:history="1">
        <w:r>
          <w:rPr>
            <w:rStyle w:val="a3"/>
          </w:rPr>
          <w:t>Порядком</w:t>
        </w:r>
      </w:hyperlink>
      <w:r>
        <w:rPr>
          <w:rFonts w:ascii="Times New Roman" w:hAnsi="Times New Roman" w:cs="Times New Roman"/>
          <w:sz w:val="24"/>
          <w:szCs w:val="24"/>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w:t>
      </w:r>
      <w:proofErr w:type="gramEnd"/>
      <w:r>
        <w:rPr>
          <w:rFonts w:ascii="Times New Roman" w:hAnsi="Times New Roman" w:cs="Times New Roman"/>
          <w:sz w:val="24"/>
          <w:szCs w:val="24"/>
        </w:rPr>
        <w:t xml:space="preserve"> счетов, получатель средств бюджета представляет в орган, осуществляющий открытие и ведение лицевых счетов, вместе с Заявкой на кассовый </w:t>
      </w:r>
      <w:proofErr w:type="gramStart"/>
      <w:r>
        <w:rPr>
          <w:rFonts w:ascii="Times New Roman" w:hAnsi="Times New Roman" w:cs="Times New Roman"/>
          <w:sz w:val="24"/>
          <w:szCs w:val="24"/>
        </w:rPr>
        <w:t>расход</w:t>
      </w:r>
      <w:proofErr w:type="gramEnd"/>
      <w:r>
        <w:rPr>
          <w:rFonts w:ascii="Times New Roman" w:hAnsi="Times New Roman" w:cs="Times New Roman"/>
          <w:sz w:val="24"/>
          <w:szCs w:val="24"/>
        </w:rPr>
        <w:t xml:space="preserve"> указанный в ней документ, подтверждающий возникновение денежного обязательства, за исключением документов, указанных в </w:t>
      </w:r>
      <w:hyperlink r:id="rId30" w:history="1">
        <w:r>
          <w:rPr>
            <w:rStyle w:val="a3"/>
          </w:rPr>
          <w:t>пункте 10</w:t>
        </w:r>
      </w:hyperlink>
      <w:r>
        <w:rPr>
          <w:rFonts w:ascii="Times New Roman" w:hAnsi="Times New Roman" w:cs="Times New Roman"/>
          <w:sz w:val="24"/>
          <w:szCs w:val="24"/>
        </w:rPr>
        <w:t xml:space="preserve">, </w:t>
      </w:r>
      <w:hyperlink r:id="rId31" w:history="1">
        <w:r>
          <w:rPr>
            <w:rStyle w:val="a3"/>
          </w:rPr>
          <w:t>строке 3 пункта 11</w:t>
        </w:r>
      </w:hyperlink>
      <w:r>
        <w:rPr>
          <w:rFonts w:ascii="Times New Roman" w:hAnsi="Times New Roman" w:cs="Times New Roman"/>
          <w:sz w:val="24"/>
          <w:szCs w:val="24"/>
        </w:rPr>
        <w:t xml:space="preserve">, </w:t>
      </w:r>
      <w:hyperlink r:id="rId32" w:history="1">
        <w:r>
          <w:rPr>
            <w:rStyle w:val="a3"/>
          </w:rPr>
          <w:t>строках 1</w:t>
        </w:r>
      </w:hyperlink>
      <w:r>
        <w:rPr>
          <w:rFonts w:ascii="Times New Roman" w:hAnsi="Times New Roman" w:cs="Times New Roman"/>
          <w:sz w:val="24"/>
          <w:szCs w:val="24"/>
        </w:rPr>
        <w:t xml:space="preserve">, </w:t>
      </w:r>
      <w:hyperlink r:id="rId33" w:history="1">
        <w:r>
          <w:rPr>
            <w:rStyle w:val="a3"/>
          </w:rPr>
          <w:t>5</w:t>
        </w:r>
      </w:hyperlink>
      <w:r>
        <w:rPr>
          <w:rFonts w:ascii="Times New Roman" w:hAnsi="Times New Roman" w:cs="Times New Roman"/>
          <w:sz w:val="24"/>
          <w:szCs w:val="24"/>
        </w:rPr>
        <w:t xml:space="preserve"> - </w:t>
      </w:r>
      <w:hyperlink r:id="rId34" w:history="1">
        <w:r>
          <w:rPr>
            <w:rStyle w:val="a3"/>
          </w:rPr>
          <w:t>11 пункта 13 графы 3</w:t>
        </w:r>
      </w:hyperlink>
      <w:r>
        <w:rPr>
          <w:rFonts w:ascii="Times New Roman" w:hAnsi="Times New Roman" w:cs="Times New Roman"/>
          <w:sz w:val="24"/>
          <w:szCs w:val="24"/>
        </w:rPr>
        <w:t xml:space="preserve"> Перечня документов, а также документов, указанных в </w:t>
      </w:r>
      <w:hyperlink r:id="rId35" w:history="1">
        <w:r>
          <w:rPr>
            <w:rStyle w:val="a3"/>
          </w:rPr>
          <w:t>графе 3</w:t>
        </w:r>
      </w:hyperlink>
      <w:r>
        <w:rPr>
          <w:rFonts w:ascii="Times New Roman" w:hAnsi="Times New Roman" w:cs="Times New Roman"/>
          <w:sz w:val="24"/>
          <w:szCs w:val="24"/>
        </w:rPr>
        <w:t xml:space="preserve"> Перечня документов, содержащих сведения, составляющие государственную тайну.</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При санкционировании оплаты денежных обязатель</w:t>
      </w:r>
      <w:proofErr w:type="gramStart"/>
      <w:r>
        <w:rPr>
          <w:rFonts w:ascii="Times New Roman" w:hAnsi="Times New Roman" w:cs="Times New Roman"/>
          <w:sz w:val="24"/>
          <w:szCs w:val="24"/>
        </w:rPr>
        <w:t>ств в сл</w:t>
      </w:r>
      <w:proofErr w:type="gramEnd"/>
      <w:r>
        <w:rPr>
          <w:rFonts w:ascii="Times New Roman" w:hAnsi="Times New Roman" w:cs="Times New Roman"/>
          <w:sz w:val="24"/>
          <w:szCs w:val="24"/>
        </w:rPr>
        <w:t xml:space="preserve">учае, установленном настоящим пунктом, дополнительно к направлениям проверки, установленным </w:t>
      </w:r>
      <w:hyperlink r:id="rId36" w:anchor="P74" w:history="1">
        <w:r>
          <w:rPr>
            <w:rStyle w:val="a3"/>
          </w:rPr>
          <w:t>пунктом 6</w:t>
        </w:r>
      </w:hyperlink>
      <w:r>
        <w:rPr>
          <w:rFonts w:ascii="Times New Roman" w:hAnsi="Times New Roman" w:cs="Times New Roman"/>
          <w:sz w:val="24"/>
          <w:szCs w:val="24"/>
        </w:rPr>
        <w:t xml:space="preserve"> настоящего Порядка, осуществляется проверка равенства сумм Заявки сумме соответствующего денежного обязательства.</w:t>
      </w:r>
    </w:p>
    <w:p w:rsidR="00DD7B74" w:rsidRDefault="00DD7B74" w:rsidP="00DD7B74">
      <w:pPr>
        <w:pStyle w:val="ConsPlusNormal"/>
        <w:spacing w:before="220"/>
        <w:ind w:firstLine="540"/>
        <w:jc w:val="both"/>
        <w:rPr>
          <w:rFonts w:ascii="Times New Roman" w:hAnsi="Times New Roman" w:cs="Times New Roman"/>
          <w:sz w:val="24"/>
          <w:szCs w:val="24"/>
        </w:rPr>
      </w:pPr>
      <w:bookmarkStart w:id="14" w:name="P95"/>
      <w:bookmarkEnd w:id="14"/>
      <w:r>
        <w:rPr>
          <w:rFonts w:ascii="Times New Roman" w:hAnsi="Times New Roman" w:cs="Times New Roman"/>
          <w:sz w:val="24"/>
          <w:szCs w:val="24"/>
        </w:rPr>
        <w:t xml:space="preserve">8. </w:t>
      </w:r>
      <w:proofErr w:type="gramStart"/>
      <w:r>
        <w:rPr>
          <w:rFonts w:ascii="Times New Roman" w:hAnsi="Times New Roman" w:cs="Times New Roman"/>
          <w:sz w:val="24"/>
          <w:szCs w:val="24"/>
        </w:rPr>
        <w:t xml:space="preserve">Для подтверждения денежного обязательства, возникшего по бюджетному обязательству, обусловленному договором (государственным контрактом), </w:t>
      </w:r>
      <w:r>
        <w:rPr>
          <w:rFonts w:ascii="Times New Roman" w:hAnsi="Times New Roman" w:cs="Times New Roman"/>
          <w:sz w:val="24"/>
          <w:szCs w:val="24"/>
        </w:rPr>
        <w:lastRenderedPageBreak/>
        <w:t>предусматривающим обязанность получателя средств бюджета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w:t>
      </w:r>
      <w:proofErr w:type="gramEnd"/>
      <w:r>
        <w:rPr>
          <w:rFonts w:ascii="Times New Roman" w:hAnsi="Times New Roman" w:cs="Times New Roman"/>
          <w:sz w:val="24"/>
          <w:szCs w:val="24"/>
        </w:rPr>
        <w:t>, не позднее представления Заявки на оплату денежного обязательства по договору (государственному контракту) платежный документ на перечисление в доход бюджета суммы неустойки (штрафа, пеней) по данному договору (государственному контракту).</w:t>
      </w:r>
    </w:p>
    <w:p w:rsidR="00DD7B74" w:rsidRDefault="00DD7B74" w:rsidP="00DD7B74">
      <w:pPr>
        <w:pStyle w:val="ConsPlusNormal"/>
        <w:spacing w:before="220"/>
        <w:ind w:firstLine="540"/>
        <w:jc w:val="both"/>
        <w:rPr>
          <w:rFonts w:ascii="Times New Roman" w:hAnsi="Times New Roman" w:cs="Times New Roman"/>
          <w:sz w:val="24"/>
          <w:szCs w:val="24"/>
        </w:rPr>
      </w:pPr>
      <w:bookmarkStart w:id="15" w:name="P96"/>
      <w:bookmarkEnd w:id="15"/>
      <w:r>
        <w:rPr>
          <w:rFonts w:ascii="Times New Roman" w:hAnsi="Times New Roman" w:cs="Times New Roman"/>
          <w:sz w:val="24"/>
          <w:szCs w:val="24"/>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 соответствие указанных в Заявке </w:t>
      </w:r>
      <w:proofErr w:type="gramStart"/>
      <w:r>
        <w:rPr>
          <w:rFonts w:ascii="Times New Roman" w:hAnsi="Times New Roman" w:cs="Times New Roman"/>
          <w:sz w:val="24"/>
          <w:szCs w:val="24"/>
        </w:rPr>
        <w:t>кодов видов расходов классификации расходов бюджета</w:t>
      </w:r>
      <w:proofErr w:type="gramEnd"/>
      <w:r>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непревышение</w:t>
      </w:r>
      <w:proofErr w:type="spellEnd"/>
      <w:r>
        <w:rPr>
          <w:rFonts w:ascii="Times New Roman" w:hAnsi="Times New Roman" w:cs="Times New Roman"/>
          <w:sz w:val="24"/>
          <w:szCs w:val="24"/>
        </w:rPr>
        <w:t xml:space="preserve"> сумм, указанных в Заявке, над остатками соответствующих бюджетных ассигнований, учтенных на лицевом счете получателя средств бюджета.</w:t>
      </w:r>
    </w:p>
    <w:p w:rsidR="00DD7B74" w:rsidRDefault="00DD7B74" w:rsidP="00DD7B74">
      <w:pPr>
        <w:pStyle w:val="ConsPlusNormal"/>
        <w:spacing w:before="220"/>
        <w:ind w:firstLine="540"/>
        <w:jc w:val="both"/>
        <w:rPr>
          <w:rFonts w:ascii="Times New Roman" w:hAnsi="Times New Roman" w:cs="Times New Roman"/>
          <w:sz w:val="24"/>
          <w:szCs w:val="24"/>
        </w:rPr>
      </w:pPr>
      <w:bookmarkStart w:id="16" w:name="P100"/>
      <w:bookmarkEnd w:id="16"/>
      <w:r>
        <w:rPr>
          <w:rFonts w:ascii="Times New Roman" w:hAnsi="Times New Roman" w:cs="Times New Roman"/>
          <w:sz w:val="24"/>
          <w:szCs w:val="24"/>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 соответствие указанных в Заявке </w:t>
      </w:r>
      <w:proofErr w:type="gramStart"/>
      <w:r>
        <w:rPr>
          <w:rFonts w:ascii="Times New Roman" w:hAnsi="Times New Roman" w:cs="Times New Roman"/>
          <w:sz w:val="24"/>
          <w:szCs w:val="24"/>
        </w:rPr>
        <w:t>кодов классификации источников финансирования дефицита бюджета</w:t>
      </w:r>
      <w:proofErr w:type="gramEnd"/>
      <w:r>
        <w:rPr>
          <w:rFonts w:ascii="Times New Roman" w:hAnsi="Times New Roman" w:cs="Times New Roman"/>
          <w:sz w:val="24"/>
          <w:szCs w:val="24"/>
        </w:rPr>
        <w:t xml:space="preserve"> кодам бюджетной классификации Российской Федерации, действующим в текущем финансовом году на момент представления Заявки;</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2) соответствие указанных в Заявке </w:t>
      </w:r>
      <w:proofErr w:type="gramStart"/>
      <w:r>
        <w:rPr>
          <w:rFonts w:ascii="Times New Roman" w:hAnsi="Times New Roman" w:cs="Times New Roman"/>
          <w:sz w:val="24"/>
          <w:szCs w:val="24"/>
        </w:rPr>
        <w:t>кодов аналитической группы вида источника финансирования дефицита бюджета</w:t>
      </w:r>
      <w:proofErr w:type="gramEnd"/>
      <w:r>
        <w:rPr>
          <w:rFonts w:ascii="Times New Roman" w:hAnsi="Times New Roman" w:cs="Times New Roman"/>
          <w:sz w:val="24"/>
          <w:szCs w:val="24"/>
        </w:rPr>
        <w:t xml:space="preserve">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3) </w:t>
      </w:r>
      <w:proofErr w:type="spellStart"/>
      <w:r>
        <w:rPr>
          <w:rFonts w:ascii="Times New Roman" w:hAnsi="Times New Roman" w:cs="Times New Roman"/>
          <w:sz w:val="24"/>
          <w:szCs w:val="24"/>
        </w:rPr>
        <w:t>непревышение</w:t>
      </w:r>
      <w:proofErr w:type="spellEnd"/>
      <w:r>
        <w:rPr>
          <w:rFonts w:ascii="Times New Roman" w:hAnsi="Times New Roman" w:cs="Times New Roman"/>
          <w:sz w:val="24"/>
          <w:szCs w:val="24"/>
        </w:rPr>
        <w:t xml:space="preserve"> сумм, указанных в Заявке, остаткам соответствующих бюджетных ассигнований, учтенных на лицевом счете администратора источников.</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 xml:space="preserve">В случае если форма или информация, указанная в Заявке, не соответствуют требованиям, установленным </w:t>
      </w:r>
      <w:hyperlink r:id="rId37" w:anchor="P50" w:history="1">
        <w:r>
          <w:rPr>
            <w:rStyle w:val="a3"/>
          </w:rPr>
          <w:t>пунктами 3</w:t>
        </w:r>
      </w:hyperlink>
      <w:r>
        <w:rPr>
          <w:rFonts w:ascii="Times New Roman" w:hAnsi="Times New Roman" w:cs="Times New Roman"/>
          <w:sz w:val="24"/>
          <w:szCs w:val="24"/>
        </w:rPr>
        <w:t xml:space="preserve">, </w:t>
      </w:r>
      <w:hyperlink r:id="rId38" w:anchor="P55" w:history="1">
        <w:r>
          <w:rPr>
            <w:rStyle w:val="a3"/>
          </w:rPr>
          <w:t>4</w:t>
        </w:r>
      </w:hyperlink>
      <w:r>
        <w:rPr>
          <w:rFonts w:ascii="Times New Roman" w:hAnsi="Times New Roman" w:cs="Times New Roman"/>
          <w:sz w:val="24"/>
          <w:szCs w:val="24"/>
        </w:rPr>
        <w:t xml:space="preserve">, </w:t>
      </w:r>
      <w:hyperlink r:id="rId39" w:anchor="P75" w:history="1">
        <w:r>
          <w:rPr>
            <w:rStyle w:val="a3"/>
          </w:rPr>
          <w:t>подпунктами 1</w:t>
        </w:r>
      </w:hyperlink>
      <w:r>
        <w:rPr>
          <w:rFonts w:ascii="Times New Roman" w:hAnsi="Times New Roman" w:cs="Times New Roman"/>
          <w:sz w:val="24"/>
          <w:szCs w:val="24"/>
        </w:rPr>
        <w:t xml:space="preserve"> - </w:t>
      </w:r>
      <w:hyperlink r:id="rId40" w:anchor="P87" w:history="1">
        <w:r>
          <w:rPr>
            <w:rStyle w:val="a3"/>
          </w:rPr>
          <w:t>13</w:t>
        </w:r>
      </w:hyperlink>
      <w:r>
        <w:rPr>
          <w:rFonts w:ascii="Times New Roman" w:hAnsi="Times New Roman" w:cs="Times New Roman"/>
          <w:sz w:val="24"/>
          <w:szCs w:val="24"/>
        </w:rPr>
        <w:t xml:space="preserve">, </w:t>
      </w:r>
      <w:hyperlink r:id="rId41" w:anchor="P91" w:history="1">
        <w:r>
          <w:rPr>
            <w:rStyle w:val="a3"/>
          </w:rPr>
          <w:t>16 пункта 6</w:t>
        </w:r>
      </w:hyperlink>
      <w:r>
        <w:rPr>
          <w:rFonts w:ascii="Times New Roman" w:hAnsi="Times New Roman" w:cs="Times New Roman"/>
          <w:sz w:val="24"/>
          <w:szCs w:val="24"/>
        </w:rPr>
        <w:t xml:space="preserve">, </w:t>
      </w:r>
      <w:hyperlink r:id="rId42" w:anchor="P93" w:history="1">
        <w:r>
          <w:rPr>
            <w:rStyle w:val="a3"/>
          </w:rPr>
          <w:t>пунктами 7</w:t>
        </w:r>
      </w:hyperlink>
      <w:r>
        <w:rPr>
          <w:rFonts w:ascii="Times New Roman" w:hAnsi="Times New Roman" w:cs="Times New Roman"/>
          <w:sz w:val="24"/>
          <w:szCs w:val="24"/>
        </w:rPr>
        <w:t xml:space="preserve">, </w:t>
      </w:r>
      <w:hyperlink r:id="rId43" w:anchor="P96" w:history="1">
        <w:r>
          <w:rPr>
            <w:rStyle w:val="a3"/>
          </w:rPr>
          <w:t>9</w:t>
        </w:r>
      </w:hyperlink>
      <w:r>
        <w:rPr>
          <w:rFonts w:ascii="Times New Roman" w:hAnsi="Times New Roman" w:cs="Times New Roman"/>
          <w:sz w:val="24"/>
          <w:szCs w:val="24"/>
        </w:rPr>
        <w:t xml:space="preserve"> и </w:t>
      </w:r>
      <w:hyperlink r:id="rId44" w:anchor="P100" w:history="1">
        <w:r>
          <w:rPr>
            <w:rStyle w:val="a3"/>
          </w:rPr>
          <w:t>10</w:t>
        </w:r>
      </w:hyperlink>
      <w:r>
        <w:rPr>
          <w:rFonts w:ascii="Times New Roman" w:hAnsi="Times New Roman" w:cs="Times New Roman"/>
          <w:sz w:val="24"/>
          <w:szCs w:val="24"/>
        </w:rPr>
        <w:t xml:space="preserve"> настоящего Порядка, или в случае установления нарушения получателем средств бюджета условий, установленных </w:t>
      </w:r>
      <w:hyperlink r:id="rId45" w:anchor="P95" w:history="1">
        <w:r>
          <w:rPr>
            <w:rStyle w:val="a3"/>
          </w:rPr>
          <w:t>пунктом 8</w:t>
        </w:r>
      </w:hyperlink>
      <w:r>
        <w:rPr>
          <w:rFonts w:ascii="Times New Roman" w:hAnsi="Times New Roman" w:cs="Times New Roman"/>
          <w:sz w:val="24"/>
          <w:szCs w:val="24"/>
        </w:rPr>
        <w:t xml:space="preserve"> настоящего Порядка, орган, осуществляющий открытие и ведение лицевых счетов, возвращает получателю средств бюджета (администратору источников) не позднее сроков, </w:t>
      </w:r>
      <w:proofErr w:type="spellStart"/>
      <w:r>
        <w:rPr>
          <w:rFonts w:ascii="Times New Roman" w:hAnsi="Times New Roman" w:cs="Times New Roman"/>
          <w:sz w:val="24"/>
          <w:szCs w:val="24"/>
        </w:rPr>
        <w:t>установленных</w:t>
      </w:r>
      <w:hyperlink r:id="rId46" w:anchor="P50" w:history="1">
        <w:r>
          <w:rPr>
            <w:rStyle w:val="a3"/>
          </w:rPr>
          <w:t>пунктом</w:t>
        </w:r>
        <w:proofErr w:type="spellEnd"/>
        <w:r>
          <w:rPr>
            <w:rStyle w:val="a3"/>
          </w:rPr>
          <w:t xml:space="preserve"> 3</w:t>
        </w:r>
      </w:hyperlink>
      <w:r>
        <w:rPr>
          <w:rFonts w:ascii="Times New Roman" w:hAnsi="Times New Roman" w:cs="Times New Roman"/>
          <w:sz w:val="24"/>
          <w:szCs w:val="24"/>
        </w:rPr>
        <w:t xml:space="preserve"> настоящего Порядка, экземпляры Заявки на бумажном носителе с указанием в прилагаемом Протоколе (код по КФД 0531805) причины возврата.</w:t>
      </w:r>
      <w:proofErr w:type="gramEnd"/>
    </w:p>
    <w:p w:rsidR="00DD7B74" w:rsidRDefault="00DD7B74" w:rsidP="00DD7B74">
      <w:pPr>
        <w:pStyle w:val="ConsPlusNormal"/>
        <w:spacing w:before="22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если Заявка представлялась в электронном виде, получателю средств бюджета (администратору источников) не позднее сроков, установленных </w:t>
      </w:r>
      <w:hyperlink r:id="rId47" w:anchor="P50" w:history="1">
        <w:r>
          <w:rPr>
            <w:rStyle w:val="a3"/>
          </w:rPr>
          <w:t>пунктом 3</w:t>
        </w:r>
      </w:hyperlink>
      <w:r>
        <w:rPr>
          <w:rFonts w:ascii="Times New Roman" w:hAnsi="Times New Roman" w:cs="Times New Roman"/>
          <w:sz w:val="24"/>
          <w:szCs w:val="24"/>
        </w:rPr>
        <w:t xml:space="preserve"> настоящего Порядка, направляется </w:t>
      </w:r>
      <w:hyperlink r:id="rId48" w:history="1">
        <w:r>
          <w:rPr>
            <w:rStyle w:val="a3"/>
          </w:rPr>
          <w:t>Протокол</w:t>
        </w:r>
      </w:hyperlink>
      <w:r>
        <w:rPr>
          <w:rFonts w:ascii="Times New Roman" w:hAnsi="Times New Roman" w:cs="Times New Roman"/>
          <w:sz w:val="24"/>
          <w:szCs w:val="24"/>
        </w:rPr>
        <w:t xml:space="preserve"> по форме, установленной приказом Федерального казначейства от 10 октября 2008 г. N 8н "О Порядке кассового </w:t>
      </w:r>
      <w:r>
        <w:rPr>
          <w:rFonts w:ascii="Times New Roman" w:hAnsi="Times New Roman" w:cs="Times New Roman"/>
          <w:sz w:val="24"/>
          <w:szCs w:val="24"/>
        </w:rPr>
        <w:lastRenderedPageBreak/>
        <w:t>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w:t>
      </w:r>
      <w:proofErr w:type="gramEnd"/>
      <w:r>
        <w:rPr>
          <w:rFonts w:ascii="Times New Roman" w:hAnsi="Times New Roman" w:cs="Times New Roman"/>
          <w:sz w:val="24"/>
          <w:szCs w:val="24"/>
        </w:rPr>
        <w:t xml:space="preserve">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DD7B74" w:rsidRDefault="00DD7B74" w:rsidP="00DD7B74">
      <w:pPr>
        <w:pStyle w:val="ConsPlusNormal"/>
        <w:spacing w:before="22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r:id="rId49" w:anchor="P89" w:history="1">
        <w:r>
          <w:rPr>
            <w:rStyle w:val="a3"/>
          </w:rPr>
          <w:t>подпунктами 14</w:t>
        </w:r>
      </w:hyperlink>
      <w:r>
        <w:rPr>
          <w:rFonts w:ascii="Times New Roman" w:hAnsi="Times New Roman" w:cs="Times New Roman"/>
          <w:sz w:val="24"/>
          <w:szCs w:val="24"/>
        </w:rPr>
        <w:t xml:space="preserve"> и (или) </w:t>
      </w:r>
      <w:hyperlink r:id="rId50" w:anchor="P90" w:history="1">
        <w:r>
          <w:rPr>
            <w:rStyle w:val="a3"/>
          </w:rPr>
          <w:t>15 пункта 6</w:t>
        </w:r>
      </w:hyperlink>
      <w:r>
        <w:rPr>
          <w:rFonts w:ascii="Times New Roman" w:hAnsi="Times New Roman" w:cs="Times New Roman"/>
          <w:sz w:val="24"/>
          <w:szCs w:val="24"/>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51" w:history="1">
        <w:r>
          <w:rPr>
            <w:rStyle w:val="a3"/>
          </w:rPr>
          <w:t>Уведомления</w:t>
        </w:r>
      </w:hyperlink>
      <w:r>
        <w:rPr>
          <w:rFonts w:ascii="Times New Roman" w:hAnsi="Times New Roman" w:cs="Times New Roman"/>
          <w:sz w:val="24"/>
          <w:szCs w:val="24"/>
        </w:rPr>
        <w:t xml:space="preserve"> о </w:t>
      </w:r>
      <w:proofErr w:type="spellStart"/>
      <w:r>
        <w:rPr>
          <w:rFonts w:ascii="Times New Roman" w:hAnsi="Times New Roman" w:cs="Times New Roman"/>
          <w:sz w:val="24"/>
          <w:szCs w:val="24"/>
        </w:rPr>
        <w:t>нарушенииустановленных</w:t>
      </w:r>
      <w:proofErr w:type="spellEnd"/>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предельных размеров авансового платежа по форме согласно приложению 1 (код формы по КФД 0504713) и (или) </w:t>
      </w:r>
      <w:hyperlink r:id="rId52" w:history="1">
        <w:r>
          <w:rPr>
            <w:rStyle w:val="a3"/>
          </w:rPr>
          <w:t>Уведомления</w:t>
        </w:r>
      </w:hyperlink>
      <w:r>
        <w:rPr>
          <w:rFonts w:ascii="Times New Roman" w:hAnsi="Times New Roman" w:cs="Times New Roman"/>
          <w:sz w:val="24"/>
          <w:szCs w:val="24"/>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w:t>
      </w:r>
      <w:proofErr w:type="gramEnd"/>
      <w:r>
        <w:rPr>
          <w:rFonts w:ascii="Times New Roman" w:hAnsi="Times New Roman" w:cs="Times New Roman"/>
          <w:sz w:val="24"/>
          <w:szCs w:val="24"/>
        </w:rPr>
        <w:t xml:space="preserve">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 xml:space="preserve">12. </w:t>
      </w:r>
      <w:proofErr w:type="gramStart"/>
      <w:r>
        <w:rPr>
          <w:rFonts w:ascii="Times New Roman" w:hAnsi="Times New Roman" w:cs="Times New Roman"/>
          <w:sz w:val="24"/>
          <w:szCs w:val="24"/>
        </w:rPr>
        <w:t>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roofErr w:type="gramEnd"/>
    </w:p>
    <w:p w:rsidR="00DD7B74" w:rsidRDefault="00DD7B74" w:rsidP="00DD7B74">
      <w:pPr>
        <w:pStyle w:val="ConsPlusNormal"/>
        <w:spacing w:before="220"/>
        <w:ind w:firstLine="540"/>
        <w:jc w:val="both"/>
        <w:rPr>
          <w:rFonts w:ascii="Times New Roman" w:hAnsi="Times New Roman" w:cs="Times New Roman"/>
          <w:sz w:val="24"/>
          <w:szCs w:val="24"/>
        </w:rPr>
      </w:pPr>
      <w:r>
        <w:rPr>
          <w:rFonts w:ascii="Times New Roman" w:hAnsi="Times New Roman" w:cs="Times New Roman"/>
          <w:sz w:val="24"/>
          <w:szCs w:val="24"/>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DD7B74" w:rsidRDefault="00DD7B74" w:rsidP="00DD7B74">
      <w:pPr>
        <w:pStyle w:val="ConsPlusNormal"/>
        <w:jc w:val="both"/>
        <w:rPr>
          <w:rFonts w:ascii="Times New Roman" w:hAnsi="Times New Roman" w:cs="Times New Roman"/>
          <w:sz w:val="24"/>
          <w:szCs w:val="24"/>
        </w:rPr>
      </w:pPr>
    </w:p>
    <w:p w:rsidR="00DD7B74" w:rsidRDefault="00DD7B74" w:rsidP="00DD7B74">
      <w:pPr>
        <w:pStyle w:val="ConsPlusNormal"/>
        <w:jc w:val="both"/>
        <w:rPr>
          <w:rFonts w:ascii="Times New Roman" w:hAnsi="Times New Roman" w:cs="Times New Roman"/>
          <w:sz w:val="28"/>
          <w:szCs w:val="28"/>
        </w:rPr>
      </w:pPr>
    </w:p>
    <w:p w:rsidR="009015CB" w:rsidRDefault="009015CB" w:rsidP="009015CB">
      <w:pPr>
        <w:rPr>
          <w:sz w:val="20"/>
        </w:rPr>
      </w:pPr>
    </w:p>
    <w:p w:rsidR="009015CB" w:rsidRDefault="009015CB" w:rsidP="009015CB"/>
    <w:p w:rsidR="000C4B7D" w:rsidRDefault="000C4B7D"/>
    <w:sectPr w:rsidR="000C4B7D" w:rsidSect="000C4B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D7B74"/>
    <w:rsid w:val="000C4B7D"/>
    <w:rsid w:val="007C639E"/>
    <w:rsid w:val="009015CB"/>
    <w:rsid w:val="00921741"/>
    <w:rsid w:val="009C55D5"/>
    <w:rsid w:val="00BE14FC"/>
    <w:rsid w:val="00C740FD"/>
    <w:rsid w:val="00D0600F"/>
    <w:rsid w:val="00DD7B7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7B74"/>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DD7B74"/>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D7B74"/>
    <w:rPr>
      <w:rFonts w:ascii="Arial" w:eastAsia="Times New Roman" w:hAnsi="Arial" w:cs="Arial"/>
      <w:b/>
      <w:bCs/>
      <w:color w:val="26282F"/>
      <w:sz w:val="24"/>
      <w:szCs w:val="24"/>
      <w:lang w:eastAsia="ru-RU"/>
    </w:rPr>
  </w:style>
  <w:style w:type="character" w:styleId="a3">
    <w:name w:val="Hyperlink"/>
    <w:basedOn w:val="a0"/>
    <w:uiPriority w:val="99"/>
    <w:semiHidden/>
    <w:unhideWhenUsed/>
    <w:rsid w:val="00DD7B74"/>
    <w:rPr>
      <w:rFonts w:ascii="Times New Roman" w:hAnsi="Times New Roman" w:cs="Times New Roman" w:hint="default"/>
      <w:color w:val="0000FF"/>
      <w:u w:val="single"/>
    </w:rPr>
  </w:style>
  <w:style w:type="paragraph" w:customStyle="1" w:styleId="ConsPlusNormal">
    <w:name w:val="ConsPlusNormal"/>
    <w:rsid w:val="00DD7B7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D7B74"/>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4">
    <w:name w:val="Title"/>
    <w:basedOn w:val="a"/>
    <w:link w:val="a5"/>
    <w:qFormat/>
    <w:rsid w:val="009015CB"/>
    <w:pPr>
      <w:widowControl/>
      <w:autoSpaceDE/>
      <w:autoSpaceDN/>
      <w:adjustRightInd/>
      <w:ind w:firstLine="0"/>
      <w:jc w:val="center"/>
    </w:pPr>
    <w:rPr>
      <w:rFonts w:ascii="Courier" w:hAnsi="Courier" w:cs="Courier"/>
      <w:b/>
      <w:bCs/>
      <w:color w:val="000000"/>
      <w:sz w:val="40"/>
      <w:szCs w:val="40"/>
    </w:rPr>
  </w:style>
  <w:style w:type="character" w:customStyle="1" w:styleId="a5">
    <w:name w:val="Название Знак"/>
    <w:basedOn w:val="a0"/>
    <w:link w:val="a4"/>
    <w:rsid w:val="009015CB"/>
    <w:rPr>
      <w:rFonts w:ascii="Courier" w:eastAsia="Times New Roman" w:hAnsi="Courier" w:cs="Courier"/>
      <w:b/>
      <w:bCs/>
      <w:color w:val="000000"/>
      <w:sz w:val="40"/>
      <w:szCs w:val="40"/>
      <w:lang w:eastAsia="ru-RU"/>
    </w:rPr>
  </w:style>
  <w:style w:type="paragraph" w:styleId="a6">
    <w:name w:val="No Spacing"/>
    <w:uiPriority w:val="1"/>
    <w:qFormat/>
    <w:rsid w:val="009015CB"/>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FontStyle12">
    <w:name w:val="Font Style12"/>
    <w:basedOn w:val="a0"/>
    <w:uiPriority w:val="99"/>
    <w:rsid w:val="009015CB"/>
    <w:rPr>
      <w:rFonts w:ascii="Times New Roman" w:hAnsi="Times New Roman" w:cs="Times New Roman" w:hint="default"/>
      <w:sz w:val="20"/>
      <w:szCs w:val="20"/>
    </w:rPr>
  </w:style>
</w:styles>
</file>

<file path=word/webSettings.xml><?xml version="1.0" encoding="utf-8"?>
<w:webSettings xmlns:r="http://schemas.openxmlformats.org/officeDocument/2006/relationships" xmlns:w="http://schemas.openxmlformats.org/wordprocessingml/2006/main">
  <w:divs>
    <w:div w:id="977344189">
      <w:bodyDiv w:val="1"/>
      <w:marLeft w:val="0"/>
      <w:marRight w:val="0"/>
      <w:marTop w:val="0"/>
      <w:marBottom w:val="0"/>
      <w:divBdr>
        <w:top w:val="none" w:sz="0" w:space="0" w:color="auto"/>
        <w:left w:val="none" w:sz="0" w:space="0" w:color="auto"/>
        <w:bottom w:val="none" w:sz="0" w:space="0" w:color="auto"/>
        <w:right w:val="none" w:sz="0" w:space="0" w:color="auto"/>
      </w:divBdr>
    </w:div>
    <w:div w:id="1988895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18"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26"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39"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3" Type="http://schemas.openxmlformats.org/officeDocument/2006/relationships/webSettings" Target="webSettings.xml"/><Relationship Id="rId21" Type="http://schemas.openxmlformats.org/officeDocument/2006/relationships/hyperlink" Target="consultantplus://offline/ref=9F5DEDB2AE37BC823059BA643CDE401FB24B1596DA37836030CDE3CBD0802E33BB360B324DAE7DF9E4AFF078DB169E92A338281727DD186FWFgEL" TargetMode="External"/><Relationship Id="rId34" Type="http://schemas.openxmlformats.org/officeDocument/2006/relationships/hyperlink" Target="consultantplus://offline/ref=9F5DEDB2AE37BC823059A4692AB21D13B4414E9DD6348A3E6F92B89687892464FC79527009A37CF9E3A0A22B9417C2D4FE2B2A1D27DF1A70F57380W9gDL" TargetMode="External"/><Relationship Id="rId42"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47"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50"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7" Type="http://schemas.openxmlformats.org/officeDocument/2006/relationships/hyperlink" Target="consultantplus://offline/ref=9F5DEDB2AE37BC823059BA643CDE401FB34B1690D831836030CDE3CBD0802E33BB360B3448AD76ADB2E0F1249D4B8D90A9382A1538WDg6L" TargetMode="External"/><Relationship Id="rId12"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17"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25"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33" Type="http://schemas.openxmlformats.org/officeDocument/2006/relationships/hyperlink" Target="consultantplus://offline/ref=9F5DEDB2AE37BC823059A4692AB21D13B4414E9DD6348A3E6F92B89687892464FC79527009A37CF9E3A0A12F9417C2D4FE2B2A1D27DF1A70F57380W9gDL" TargetMode="External"/><Relationship Id="rId38"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46"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2" Type="http://schemas.openxmlformats.org/officeDocument/2006/relationships/settings" Target="settings.xml"/><Relationship Id="rId16"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20" Type="http://schemas.openxmlformats.org/officeDocument/2006/relationships/hyperlink" Target="consultantplus://offline/ref=9F5DEDB2AE37BC823059BA643CDE401FB34B1392DD34836030CDE3CBD0802E33A936533E4FA663F9E1BAA6299EW4gAL" TargetMode="External"/><Relationship Id="rId29" Type="http://schemas.openxmlformats.org/officeDocument/2006/relationships/hyperlink" Target="consultantplus://offline/ref=9F5DEDB2AE37BC823059A4692AB21D13B4414E9DD6348A3E6F92B89687892464FC79527009A37CF9E3A4A5289417C2D4FE2B2A1D27DF1A70F57380W9gDL" TargetMode="External"/><Relationship Id="rId41"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9F5DEDB2AE37BC823059BA643CDE401FB34B1498DD37836030CDE3CBD0802E33BB360B324DAD7EFFE0AFF078DB169E92A338281727DD186FWFgEL" TargetMode="External"/><Relationship Id="rId11" Type="http://schemas.openxmlformats.org/officeDocument/2006/relationships/hyperlink" Target="consultantplus://offline/ref=9F5DEDB2AE37BC823059BA643CDE401FB2431199DA3E836030CDE3CBD0802E33BB360B324DAE78FFE2AFF078DB169E92A338281727DD186FWFgEL" TargetMode="External"/><Relationship Id="rId24"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32" Type="http://schemas.openxmlformats.org/officeDocument/2006/relationships/hyperlink" Target="consultantplus://offline/ref=9F5DEDB2AE37BC823059A4692AB21D13B4414E9DD6348A3E6F92B89687892464FC79527009A37CF9E3A0A12B9417C2D4FE2B2A1D27DF1A70F57380W9gDL" TargetMode="External"/><Relationship Id="rId37"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40"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45"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53" Type="http://schemas.openxmlformats.org/officeDocument/2006/relationships/fontTable" Target="fontTable.xml"/><Relationship Id="rId5" Type="http://schemas.openxmlformats.org/officeDocument/2006/relationships/hyperlink" Target="consultantplus://offline/ref=9F5DEDB2AE37BC823059BA643CDE401FB34B1498DD37836030CDE3CBD0802E33BB360B304BAB78F2B7F5E07C92419B8EAB24361739DEW1g1L" TargetMode="External"/><Relationship Id="rId15"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23" Type="http://schemas.openxmlformats.org/officeDocument/2006/relationships/hyperlink" Target="consultantplus://offline/ref=9F5DEDB2AE37BC823059A4692AB21D13B4414E9DD6348A3E6F92B89687892464FC79527009A37CF9E3A6A52F9417C2D4FE2B2A1D27DF1A70F57380W9gDL" TargetMode="External"/><Relationship Id="rId28" Type="http://schemas.openxmlformats.org/officeDocument/2006/relationships/hyperlink" Target="consultantplus://offline/ref=9F5DEDB2AE37BC823059BA643CDE401FB34B1890D632836030CDE3CBD0802E33A936533E4FA663F9E1BAA6299EW4gAL" TargetMode="External"/><Relationship Id="rId36"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49"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10" Type="http://schemas.openxmlformats.org/officeDocument/2006/relationships/hyperlink" Target="consultantplus://offline/ref=9F5DEDB2AE37BC823059BA643CDE401FB34B1690D831836030CDE3CBD0802E33BB360B324EA874F2B7F5E07C92419B8EAB24361739DEW1g1L" TargetMode="External"/><Relationship Id="rId19"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31" Type="http://schemas.openxmlformats.org/officeDocument/2006/relationships/hyperlink" Target="consultantplus://offline/ref=9F5DEDB2AE37BC823059A4692AB21D13B4414E9DD6348A3E6F92B89687892464FC79527009A37CF9E3A6AD2E9417C2D4FE2B2A1D27DF1A70F57380W9gDL" TargetMode="External"/><Relationship Id="rId44"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52" Type="http://schemas.openxmlformats.org/officeDocument/2006/relationships/hyperlink" Target="consultantplus://offline/ref=9F5DEDB2AE37BC823059BA643CDE401FB2421497D731836030CDE3CBD0802E33BB360B324DAE7CFCE3AFF078DB169E92A338281727DD186FWFgEL" TargetMode="External"/><Relationship Id="rId4" Type="http://schemas.openxmlformats.org/officeDocument/2006/relationships/hyperlink" Target="consultantplus://offline/ref=ADDC444D150169B95CB084E1BB2B89C862B872C5B509FA6D9B33D4680D19648A74328E7FD4E8FA5CN7z5N" TargetMode="External"/><Relationship Id="rId9" Type="http://schemas.openxmlformats.org/officeDocument/2006/relationships/hyperlink" Target="consultantplus://offline/ref=9F5DEDB2AE37BC823059BA643CDE401FB34B1690D831836030CDE3CBD0802E33BB360B3B4BAA76ADB2E0F1249D4B8D90A9382A1538WDg6L" TargetMode="External"/><Relationship Id="rId14"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22" Type="http://schemas.openxmlformats.org/officeDocument/2006/relationships/hyperlink" Target="consultantplus://offline/ref=9F5DEDB2AE37BC823059A4692AB21D13B4414E9DD6348A3E6F92B89687892464FC79527009A37CF9E3A6A52C9417C2D4FE2B2A1D27DF1A70F57380W9gDL" TargetMode="External"/><Relationship Id="rId27" Type="http://schemas.openxmlformats.org/officeDocument/2006/relationships/hyperlink" Target="consultantplus://offline/ref=9F5DEDB2AE37BC823059A4692AB21D13B4414E9DD6348A3E6F92B89687892464FC79527009A37CF9E3A0A52D9417C2D4FE2B2A1D27DF1A70F57380W9gDL" TargetMode="External"/><Relationship Id="rId30" Type="http://schemas.openxmlformats.org/officeDocument/2006/relationships/hyperlink" Target="consultantplus://offline/ref=9F5DEDB2AE37BC823059A4692AB21D13B4414E9DD6348A3E6F92B89687892464FC79527009A37CF9E3A6AC209417C2D4FE2B2A1D27DF1A70F57380W9gDL" TargetMode="External"/><Relationship Id="rId35" Type="http://schemas.openxmlformats.org/officeDocument/2006/relationships/hyperlink" Target="consultantplus://offline/ref=9F5DEDB2AE37BC823059A4692AB21D13B4414E9DD6348A3E6F92B89687892464FC79527009A37CF9E3A6A52F9417C2D4FE2B2A1D27DF1A70F57380W9gDL" TargetMode="External"/><Relationship Id="rId43" Type="http://schemas.openxmlformats.org/officeDocument/2006/relationships/hyperlink" Target="file:///D:\&#1052;&#1086;&#1080;%20&#1076;&#1086;&#1082;&#1091;&#1084;&#1077;&#1085;&#1090;&#1099;\&#1056;&#1040;&#1057;&#1055;&#1054;&#1056;&#1071;&#1046;&#1045;&#1053;&#1048;&#1071;%202018&#1075;\&#1056;&#1072;&#1089;&#1087;&#1086;&#1088;&#1103;&#1078;&#1077;&#1085;&#1080;&#1077;%20&#8470;37%20&#1086;&#1090;%2013.08.2018&#1075;.%20&#1055;&#1086;&#1088;&#1103;&#1076;&#1086;&#1082;%20&#1073;&#1102;&#1076;&#1078;&#1077;&#1090;.rtf" TargetMode="External"/><Relationship Id="rId48" Type="http://schemas.openxmlformats.org/officeDocument/2006/relationships/hyperlink" Target="consultantplus://offline/ref=9F5DEDB2AE37BC823059BA643CDE401FB34B1690D831836030CDE3CBD0802E33BB360B324DAF7AFDE6AFF078DB169E92A338281727DD186FWFgEL" TargetMode="External"/><Relationship Id="rId8" Type="http://schemas.openxmlformats.org/officeDocument/2006/relationships/hyperlink" Target="consultantplus://offline/ref=9F5DEDB2AE37BC823059BA643CDE401FB34B1690D831836030CDE3CBD0802E33BB360B324CAA7DF2B7F5E07C92419B8EAB24361739DEW1g1L" TargetMode="External"/><Relationship Id="rId51" Type="http://schemas.openxmlformats.org/officeDocument/2006/relationships/hyperlink" Target="consultantplus://offline/ref=9F5DEDB2AE37BC823059BA643CDE401FB2421497D731836030CDE3CBD0802E33BB360B324DAE7DF0EAAFF078DB169E92A338281727DD186FWFgE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1</Pages>
  <Words>4349</Words>
  <Characters>24794</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cp:lastPrinted>2019-08-29T06:57:00Z</cp:lastPrinted>
  <dcterms:created xsi:type="dcterms:W3CDTF">2019-08-15T05:16:00Z</dcterms:created>
  <dcterms:modified xsi:type="dcterms:W3CDTF">2019-08-29T06:59:00Z</dcterms:modified>
</cp:coreProperties>
</file>