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626" w:rsidRDefault="00DF2626" w:rsidP="00DF2626">
      <w:pPr>
        <w:jc w:val="center"/>
        <w:rPr>
          <w:b/>
          <w:sz w:val="32"/>
          <w:szCs w:val="32"/>
        </w:rPr>
      </w:pPr>
      <w:bookmarkStart w:id="0" w:name="sub_1"/>
      <w:r>
        <w:rPr>
          <w:b/>
          <w:sz w:val="32"/>
          <w:szCs w:val="32"/>
        </w:rPr>
        <w:t>СОВЕТ ДЕПУТАТОВ</w:t>
      </w:r>
    </w:p>
    <w:p w:rsidR="00DF2626" w:rsidRDefault="00DF2626" w:rsidP="00DF2626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DF2626" w:rsidRDefault="00DF2626" w:rsidP="00DF26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DF2626" w:rsidRDefault="00DF2626" w:rsidP="00DF2626">
      <w:pPr>
        <w:pStyle w:val="1"/>
        <w:jc w:val="center"/>
      </w:pPr>
      <w:r>
        <w:t>РЕСПУБЛИКИ МОРДОВИЯ</w:t>
      </w:r>
    </w:p>
    <w:p w:rsidR="00DF2626" w:rsidRDefault="00D6008D" w:rsidP="00DF2626">
      <w:pPr>
        <w:rPr>
          <w:szCs w:val="28"/>
        </w:rPr>
      </w:pPr>
      <w:r w:rsidRPr="00D6008D">
        <w:rPr>
          <w:sz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DF2626">
        <w:rPr>
          <w:szCs w:val="28"/>
        </w:rPr>
        <w:t xml:space="preserve"> </w:t>
      </w:r>
    </w:p>
    <w:p w:rsidR="00DF2626" w:rsidRDefault="00DF2626" w:rsidP="00DF2626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DF2626" w:rsidRDefault="00DF2626" w:rsidP="00DF2626"/>
    <w:p w:rsidR="00DF2626" w:rsidRDefault="00DF2626" w:rsidP="00DF2626"/>
    <w:p w:rsidR="00DF2626" w:rsidRDefault="00DF2626" w:rsidP="00DF2626"/>
    <w:p w:rsidR="00DF2626" w:rsidRDefault="00DF2626" w:rsidP="00DF2626">
      <w:pPr>
        <w:rPr>
          <w:sz w:val="24"/>
          <w:szCs w:val="24"/>
        </w:rPr>
      </w:pPr>
      <w:r>
        <w:t xml:space="preserve">     от</w:t>
      </w:r>
      <w:r w:rsidR="00B626F7">
        <w:rPr>
          <w:sz w:val="24"/>
          <w:szCs w:val="24"/>
        </w:rPr>
        <w:t xml:space="preserve"> «08</w:t>
      </w:r>
      <w:r>
        <w:rPr>
          <w:sz w:val="24"/>
          <w:szCs w:val="24"/>
        </w:rPr>
        <w:t xml:space="preserve">» октября  2020 г.                                                                  </w:t>
      </w:r>
      <w:r w:rsidR="007869E9">
        <w:rPr>
          <w:sz w:val="24"/>
          <w:szCs w:val="24"/>
        </w:rPr>
        <w:t xml:space="preserve">                             № 8</w:t>
      </w:r>
    </w:p>
    <w:p w:rsidR="00DF2626" w:rsidRDefault="00C26C6D" w:rsidP="00DF2626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DF2626" w:rsidRPr="000540AA" w:rsidRDefault="00DF2626" w:rsidP="00DF2626">
      <w:pPr>
        <w:rPr>
          <w:sz w:val="26"/>
          <w:szCs w:val="26"/>
        </w:rPr>
      </w:pPr>
    </w:p>
    <w:p w:rsidR="00DF2626" w:rsidRPr="000540AA" w:rsidRDefault="00DF2626" w:rsidP="00DF2626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0540AA">
        <w:rPr>
          <w:rFonts w:ascii="Times New Roman" w:hAnsi="Times New Roman"/>
          <w:sz w:val="26"/>
          <w:szCs w:val="26"/>
        </w:rPr>
        <w:t xml:space="preserve">О назначении </w:t>
      </w:r>
      <w:proofErr w:type="gramStart"/>
      <w:r w:rsidRPr="000540AA">
        <w:rPr>
          <w:rFonts w:ascii="Times New Roman" w:hAnsi="Times New Roman"/>
          <w:sz w:val="26"/>
          <w:szCs w:val="26"/>
        </w:rPr>
        <w:t>публичных</w:t>
      </w:r>
      <w:proofErr w:type="gramEnd"/>
      <w:r w:rsidRPr="000540AA">
        <w:rPr>
          <w:rFonts w:ascii="Times New Roman" w:hAnsi="Times New Roman"/>
          <w:sz w:val="26"/>
          <w:szCs w:val="26"/>
        </w:rPr>
        <w:t xml:space="preserve"> </w:t>
      </w:r>
    </w:p>
    <w:p w:rsidR="00DF2626" w:rsidRPr="000540AA" w:rsidRDefault="00DF2626" w:rsidP="00DF2626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r w:rsidRPr="000540AA">
        <w:rPr>
          <w:rFonts w:ascii="Times New Roman" w:hAnsi="Times New Roman"/>
          <w:sz w:val="26"/>
          <w:szCs w:val="26"/>
        </w:rPr>
        <w:t>слушаний на территории</w:t>
      </w:r>
    </w:p>
    <w:p w:rsidR="00DF2626" w:rsidRPr="000540AA" w:rsidRDefault="00DF2626" w:rsidP="00DF2626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0540AA">
        <w:rPr>
          <w:rFonts w:ascii="Times New Roman" w:hAnsi="Times New Roman"/>
          <w:sz w:val="26"/>
          <w:szCs w:val="26"/>
        </w:rPr>
        <w:t>сельского поселения</w:t>
      </w:r>
    </w:p>
    <w:p w:rsidR="00DF2626" w:rsidRPr="000540AA" w:rsidRDefault="00DF2626" w:rsidP="00DF2626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DF2626" w:rsidRPr="00A04C55" w:rsidRDefault="00DF2626" w:rsidP="00DF2626">
      <w:pPr>
        <w:pStyle w:val="a3"/>
        <w:ind w:firstLine="851"/>
        <w:jc w:val="both"/>
        <w:rPr>
          <w:rFonts w:ascii="Times New Roman" w:hAnsi="Times New Roman"/>
          <w:sz w:val="24"/>
          <w:szCs w:val="24"/>
        </w:rPr>
      </w:pPr>
      <w:r w:rsidRPr="00A04C55">
        <w:rPr>
          <w:rFonts w:ascii="Times New Roman" w:hAnsi="Times New Roman"/>
          <w:sz w:val="24"/>
          <w:szCs w:val="24"/>
        </w:rPr>
        <w:t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</w:t>
      </w:r>
      <w:r>
        <w:rPr>
          <w:rFonts w:ascii="Times New Roman" w:hAnsi="Times New Roman"/>
          <w:sz w:val="24"/>
          <w:szCs w:val="24"/>
        </w:rPr>
        <w:t xml:space="preserve">лушаниях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Пятин</w:t>
      </w:r>
      <w:r w:rsidRPr="00A04C55">
        <w:rPr>
          <w:rFonts w:ascii="Times New Roman" w:hAnsi="Times New Roman"/>
          <w:sz w:val="24"/>
          <w:szCs w:val="24"/>
        </w:rPr>
        <w:t>ского</w:t>
      </w:r>
      <w:proofErr w:type="spellEnd"/>
      <w:r w:rsidRPr="00A04C5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A04C55">
        <w:rPr>
          <w:rFonts w:ascii="Times New Roman" w:hAnsi="Times New Roman"/>
          <w:sz w:val="24"/>
          <w:szCs w:val="24"/>
        </w:rPr>
        <w:t>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</w:t>
      </w:r>
    </w:p>
    <w:p w:rsidR="00DF2626" w:rsidRPr="00A04C55" w:rsidRDefault="00DF2626" w:rsidP="00DF2626">
      <w:pPr>
        <w:pStyle w:val="a3"/>
        <w:ind w:firstLine="540"/>
        <w:rPr>
          <w:rFonts w:ascii="Times New Roman" w:hAnsi="Times New Roman"/>
          <w:sz w:val="24"/>
          <w:szCs w:val="24"/>
        </w:rPr>
      </w:pPr>
      <w:r w:rsidRPr="00A04C55">
        <w:rPr>
          <w:rFonts w:ascii="Times New Roman" w:hAnsi="Times New Roman"/>
          <w:sz w:val="24"/>
          <w:szCs w:val="24"/>
        </w:rPr>
        <w:t>Совет депутатов решил:</w:t>
      </w:r>
    </w:p>
    <w:p w:rsidR="00DF2626" w:rsidRPr="00A04C55" w:rsidRDefault="00DF2626" w:rsidP="00DF2626">
      <w:pPr>
        <w:pStyle w:val="a3"/>
        <w:ind w:firstLine="540"/>
        <w:jc w:val="both"/>
        <w:rPr>
          <w:rFonts w:ascii="Times New Roman" w:hAnsi="Times New Roman"/>
          <w:sz w:val="24"/>
          <w:szCs w:val="24"/>
        </w:rPr>
      </w:pPr>
      <w:r w:rsidRPr="00A04C55">
        <w:rPr>
          <w:rFonts w:ascii="Times New Roman" w:hAnsi="Times New Roman"/>
          <w:sz w:val="24"/>
          <w:szCs w:val="24"/>
        </w:rPr>
        <w:t xml:space="preserve">1. Назначить публичные </w:t>
      </w:r>
      <w:r>
        <w:rPr>
          <w:rFonts w:ascii="Times New Roman" w:hAnsi="Times New Roman"/>
          <w:sz w:val="24"/>
          <w:szCs w:val="24"/>
        </w:rPr>
        <w:t xml:space="preserve">слушания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Пятин</w:t>
      </w:r>
      <w:r w:rsidRPr="00A04C55">
        <w:rPr>
          <w:rFonts w:ascii="Times New Roman" w:hAnsi="Times New Roman"/>
          <w:sz w:val="24"/>
          <w:szCs w:val="24"/>
        </w:rPr>
        <w:t>ского</w:t>
      </w:r>
      <w:proofErr w:type="spellEnd"/>
      <w:r w:rsidRPr="00A04C5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A04C55">
        <w:rPr>
          <w:rFonts w:ascii="Times New Roman" w:hAnsi="Times New Roman"/>
          <w:sz w:val="24"/>
          <w:szCs w:val="24"/>
        </w:rPr>
        <w:t>сельс</w:t>
      </w:r>
      <w:r>
        <w:rPr>
          <w:rFonts w:ascii="Times New Roman" w:hAnsi="Times New Roman"/>
          <w:sz w:val="24"/>
          <w:szCs w:val="24"/>
        </w:rPr>
        <w:t xml:space="preserve">кого поселения  на  15 октября 2020г. </w:t>
      </w:r>
      <w:r w:rsidRPr="00A04C55">
        <w:rPr>
          <w:rFonts w:ascii="Times New Roman" w:hAnsi="Times New Roman"/>
          <w:sz w:val="24"/>
          <w:szCs w:val="24"/>
        </w:rPr>
        <w:t xml:space="preserve"> </w:t>
      </w:r>
      <w:r w:rsidRPr="00B626F7">
        <w:rPr>
          <w:rFonts w:ascii="Times New Roman" w:hAnsi="Times New Roman"/>
          <w:sz w:val="24"/>
          <w:szCs w:val="24"/>
        </w:rPr>
        <w:t>с 10 ч. 00</w:t>
      </w:r>
      <w:r w:rsidRPr="00A04C55">
        <w:rPr>
          <w:rFonts w:ascii="Times New Roman" w:hAnsi="Times New Roman"/>
          <w:sz w:val="24"/>
          <w:szCs w:val="24"/>
        </w:rPr>
        <w:t xml:space="preserve"> . </w:t>
      </w:r>
    </w:p>
    <w:p w:rsidR="00DF2626" w:rsidRPr="00A04C55" w:rsidRDefault="00DF2626" w:rsidP="00DF2626">
      <w:pPr>
        <w:pStyle w:val="a3"/>
        <w:ind w:firstLine="540"/>
        <w:jc w:val="both"/>
        <w:rPr>
          <w:rFonts w:ascii="Times New Roman" w:hAnsi="Times New Roman"/>
          <w:sz w:val="24"/>
          <w:szCs w:val="24"/>
        </w:rPr>
      </w:pPr>
      <w:r w:rsidRPr="00A04C55">
        <w:rPr>
          <w:rFonts w:ascii="Times New Roman" w:hAnsi="Times New Roman"/>
          <w:sz w:val="24"/>
          <w:szCs w:val="24"/>
        </w:rPr>
        <w:t>2. Местом проведения публичных слушаний оп</w:t>
      </w:r>
      <w:r>
        <w:rPr>
          <w:rFonts w:ascii="Times New Roman" w:hAnsi="Times New Roman"/>
          <w:sz w:val="24"/>
          <w:szCs w:val="24"/>
        </w:rPr>
        <w:t xml:space="preserve">ределить  здание </w:t>
      </w:r>
      <w:proofErr w:type="spellStart"/>
      <w:r>
        <w:rPr>
          <w:rFonts w:ascii="Times New Roman" w:hAnsi="Times New Roman"/>
          <w:sz w:val="24"/>
          <w:szCs w:val="24"/>
        </w:rPr>
        <w:t>Пятинского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дома культуры</w:t>
      </w:r>
      <w:r w:rsidRPr="00A04C55">
        <w:rPr>
          <w:rFonts w:ascii="Times New Roman" w:hAnsi="Times New Roman"/>
          <w:sz w:val="24"/>
          <w:szCs w:val="24"/>
        </w:rPr>
        <w:t>, ра</w:t>
      </w:r>
      <w:r>
        <w:rPr>
          <w:rFonts w:ascii="Times New Roman" w:hAnsi="Times New Roman"/>
          <w:sz w:val="24"/>
          <w:szCs w:val="24"/>
        </w:rPr>
        <w:t xml:space="preserve">сположенное по адресу: РМ, Ромодановский район, п. Садовский, ул. </w:t>
      </w:r>
      <w:proofErr w:type="gramStart"/>
      <w:r>
        <w:rPr>
          <w:rFonts w:ascii="Times New Roman" w:hAnsi="Times New Roman"/>
          <w:sz w:val="24"/>
          <w:szCs w:val="24"/>
        </w:rPr>
        <w:t>Центральная</w:t>
      </w:r>
      <w:proofErr w:type="gramEnd"/>
      <w:r>
        <w:rPr>
          <w:rFonts w:ascii="Times New Roman" w:hAnsi="Times New Roman"/>
          <w:sz w:val="24"/>
          <w:szCs w:val="24"/>
        </w:rPr>
        <w:t>, д. 96</w:t>
      </w:r>
      <w:r w:rsidRPr="00A04C55">
        <w:rPr>
          <w:rFonts w:ascii="Times New Roman" w:hAnsi="Times New Roman"/>
          <w:sz w:val="24"/>
          <w:szCs w:val="24"/>
        </w:rPr>
        <w:t xml:space="preserve">. </w:t>
      </w:r>
    </w:p>
    <w:p w:rsidR="00DF2626" w:rsidRPr="00A04C55" w:rsidRDefault="00DF2626" w:rsidP="00DF2626">
      <w:pPr>
        <w:pStyle w:val="a3"/>
        <w:ind w:firstLine="540"/>
        <w:jc w:val="both"/>
        <w:rPr>
          <w:rFonts w:ascii="Times New Roman" w:hAnsi="Times New Roman"/>
          <w:sz w:val="24"/>
          <w:szCs w:val="24"/>
        </w:rPr>
      </w:pPr>
      <w:r w:rsidRPr="00A04C55">
        <w:rPr>
          <w:rFonts w:ascii="Times New Roman" w:hAnsi="Times New Roman"/>
          <w:sz w:val="24"/>
          <w:szCs w:val="24"/>
        </w:rPr>
        <w:t>3. На публичные слушания вынести следующие вопросы:</w:t>
      </w:r>
    </w:p>
    <w:p w:rsidR="00DF2626" w:rsidRPr="00A04C55" w:rsidRDefault="00DF2626" w:rsidP="00DF2626">
      <w:pPr>
        <w:pStyle w:val="a3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Проект Устава  </w:t>
      </w:r>
      <w:proofErr w:type="spellStart"/>
      <w:r>
        <w:rPr>
          <w:rFonts w:ascii="Times New Roman" w:hAnsi="Times New Roman"/>
          <w:sz w:val="24"/>
          <w:szCs w:val="24"/>
        </w:rPr>
        <w:t>Пятин</w:t>
      </w:r>
      <w:r w:rsidRPr="00A04C55">
        <w:rPr>
          <w:rFonts w:ascii="Times New Roman" w:hAnsi="Times New Roman"/>
          <w:sz w:val="24"/>
          <w:szCs w:val="24"/>
        </w:rPr>
        <w:t>ского</w:t>
      </w:r>
      <w:proofErr w:type="spellEnd"/>
      <w:r w:rsidRPr="00A04C55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A04C55">
        <w:rPr>
          <w:rFonts w:ascii="Times New Roman" w:hAnsi="Times New Roman"/>
          <w:sz w:val="24"/>
          <w:szCs w:val="24"/>
        </w:rPr>
        <w:t>сельского поселения.</w:t>
      </w:r>
    </w:p>
    <w:p w:rsidR="00DF2626" w:rsidRPr="00A04C55" w:rsidRDefault="00DF2626" w:rsidP="00DF2626">
      <w:pPr>
        <w:pStyle w:val="a3"/>
        <w:ind w:firstLine="540"/>
        <w:jc w:val="both"/>
        <w:rPr>
          <w:rFonts w:ascii="Times New Roman" w:hAnsi="Times New Roman"/>
          <w:sz w:val="24"/>
          <w:szCs w:val="24"/>
        </w:rPr>
      </w:pPr>
      <w:bookmarkStart w:id="1" w:name="sub_3"/>
      <w:bookmarkEnd w:id="0"/>
      <w:r w:rsidRPr="00A04C55">
        <w:rPr>
          <w:rFonts w:ascii="Times New Roman" w:hAnsi="Times New Roman"/>
          <w:sz w:val="24"/>
          <w:szCs w:val="24"/>
        </w:rPr>
        <w:t>4.</w:t>
      </w:r>
      <w:bookmarkStart w:id="2" w:name="sub_4"/>
      <w:bookmarkEnd w:id="1"/>
      <w:r w:rsidRPr="00A04C55">
        <w:rPr>
          <w:rFonts w:ascii="Times New Roman" w:hAnsi="Times New Roman"/>
          <w:sz w:val="24"/>
          <w:szCs w:val="24"/>
        </w:rPr>
        <w:t xml:space="preserve"> Предложения по</w:t>
      </w:r>
      <w:r>
        <w:rPr>
          <w:rFonts w:ascii="Times New Roman" w:hAnsi="Times New Roman"/>
          <w:sz w:val="24"/>
          <w:szCs w:val="24"/>
        </w:rPr>
        <w:t xml:space="preserve"> проекту Устава принимаются до 14 октября 2020</w:t>
      </w:r>
      <w:r w:rsidRPr="00A04C55">
        <w:rPr>
          <w:rFonts w:ascii="Times New Roman" w:hAnsi="Times New Roman"/>
          <w:sz w:val="24"/>
          <w:szCs w:val="24"/>
        </w:rPr>
        <w:t>г. в соответствии с прилагаемой формой внесения предложений по проекту решения (</w:t>
      </w:r>
      <w:hyperlink w:anchor="sub_3000" w:history="1">
        <w:r w:rsidRPr="00A04C55">
          <w:rPr>
            <w:rFonts w:ascii="Times New Roman" w:hAnsi="Times New Roman"/>
            <w:sz w:val="24"/>
            <w:szCs w:val="24"/>
          </w:rPr>
          <w:t>приложение 1</w:t>
        </w:r>
      </w:hyperlink>
      <w:r>
        <w:rPr>
          <w:rFonts w:ascii="Times New Roman" w:hAnsi="Times New Roman"/>
          <w:sz w:val="24"/>
          <w:szCs w:val="24"/>
        </w:rPr>
        <w:t xml:space="preserve">) по адресу: </w:t>
      </w:r>
      <w:proofErr w:type="gramStart"/>
      <w:r>
        <w:rPr>
          <w:rFonts w:ascii="Times New Roman" w:hAnsi="Times New Roman"/>
          <w:sz w:val="24"/>
          <w:szCs w:val="24"/>
        </w:rPr>
        <w:t>РМ, Ромоданов</w:t>
      </w:r>
      <w:r w:rsidRPr="00A04C55">
        <w:rPr>
          <w:rFonts w:ascii="Times New Roman" w:hAnsi="Times New Roman"/>
          <w:sz w:val="24"/>
          <w:szCs w:val="24"/>
        </w:rPr>
        <w:t>ский район,</w:t>
      </w:r>
      <w:r>
        <w:rPr>
          <w:rFonts w:ascii="Times New Roman" w:hAnsi="Times New Roman"/>
          <w:sz w:val="24"/>
          <w:szCs w:val="24"/>
        </w:rPr>
        <w:t xml:space="preserve"> п. Садовский, ул. Центральная, д. 96   (тел. 2-84-46</w:t>
      </w:r>
      <w:r w:rsidRPr="00A04C55">
        <w:rPr>
          <w:rFonts w:ascii="Times New Roman" w:hAnsi="Times New Roman"/>
          <w:sz w:val="24"/>
          <w:szCs w:val="24"/>
        </w:rPr>
        <w:t>) с 8 ч. 30 мин. до 17 ч. 30 мин., кроме субботы и воскресенья.</w:t>
      </w:r>
      <w:proofErr w:type="gramEnd"/>
    </w:p>
    <w:bookmarkEnd w:id="2"/>
    <w:p w:rsidR="00DF2626" w:rsidRPr="00A04C55" w:rsidRDefault="00DF2626" w:rsidP="00DF2626">
      <w:pPr>
        <w:jc w:val="both"/>
        <w:rPr>
          <w:sz w:val="24"/>
          <w:szCs w:val="24"/>
        </w:rPr>
      </w:pPr>
      <w:r w:rsidRPr="00A04C55">
        <w:rPr>
          <w:sz w:val="24"/>
          <w:szCs w:val="24"/>
        </w:rPr>
        <w:t xml:space="preserve">         5. Обсуждение проекта решения осуществляется в порядке, установленном Положением о порядке проведения публичных слушаний.</w:t>
      </w:r>
    </w:p>
    <w:p w:rsidR="00DF2626" w:rsidRPr="00A04C55" w:rsidRDefault="00DF2626" w:rsidP="00DF2626">
      <w:pPr>
        <w:jc w:val="both"/>
        <w:rPr>
          <w:sz w:val="24"/>
          <w:szCs w:val="24"/>
        </w:rPr>
      </w:pPr>
      <w:bookmarkStart w:id="3" w:name="sub_6"/>
      <w:r w:rsidRPr="00A04C55">
        <w:rPr>
          <w:sz w:val="24"/>
          <w:szCs w:val="24"/>
        </w:rPr>
        <w:t xml:space="preserve">          6. Настоящее решение вступает в силу со дня его опубликования.</w:t>
      </w:r>
    </w:p>
    <w:bookmarkEnd w:id="3"/>
    <w:p w:rsidR="00DF2626" w:rsidRPr="007701FC" w:rsidRDefault="00DF2626" w:rsidP="00DF2626">
      <w:pPr>
        <w:jc w:val="both"/>
        <w:rPr>
          <w:sz w:val="26"/>
          <w:szCs w:val="26"/>
        </w:rPr>
      </w:pPr>
    </w:p>
    <w:p w:rsidR="00DF2626" w:rsidRDefault="00DF2626" w:rsidP="00DF2626">
      <w:pPr>
        <w:jc w:val="right"/>
        <w:rPr>
          <w:bCs/>
          <w:color w:val="000080"/>
          <w:sz w:val="26"/>
          <w:szCs w:val="26"/>
        </w:rPr>
      </w:pPr>
    </w:p>
    <w:p w:rsidR="00DF2626" w:rsidRDefault="00DF2626" w:rsidP="00DF2626">
      <w:pPr>
        <w:ind w:firstLine="567"/>
        <w:jc w:val="both"/>
      </w:pPr>
      <w:r>
        <w:t xml:space="preserve">Глава </w:t>
      </w:r>
      <w:proofErr w:type="spellStart"/>
      <w:r>
        <w:t>Пятинского</w:t>
      </w:r>
      <w:proofErr w:type="spellEnd"/>
    </w:p>
    <w:p w:rsidR="00DF2626" w:rsidRDefault="00DF2626" w:rsidP="00DF2626">
      <w:pPr>
        <w:ind w:firstLine="567"/>
        <w:jc w:val="both"/>
        <w:rPr>
          <w:bCs/>
          <w:color w:val="000080"/>
          <w:sz w:val="26"/>
          <w:szCs w:val="26"/>
        </w:rPr>
      </w:pPr>
      <w:r>
        <w:t xml:space="preserve">сельского поселения                                               А.А. </w:t>
      </w:r>
      <w:proofErr w:type="spellStart"/>
      <w:r>
        <w:t>Первушкин</w:t>
      </w:r>
      <w:proofErr w:type="spellEnd"/>
    </w:p>
    <w:p w:rsidR="00DF2626" w:rsidRDefault="00DF2626" w:rsidP="00DF2626">
      <w:pPr>
        <w:jc w:val="right"/>
        <w:rPr>
          <w:bCs/>
          <w:color w:val="000080"/>
          <w:sz w:val="26"/>
          <w:szCs w:val="26"/>
        </w:rPr>
      </w:pPr>
    </w:p>
    <w:p w:rsidR="00DF2626" w:rsidRPr="00D41EB9" w:rsidRDefault="00DF2626" w:rsidP="00DF2626">
      <w:pPr>
        <w:jc w:val="right"/>
        <w:rPr>
          <w:sz w:val="26"/>
          <w:szCs w:val="26"/>
        </w:rPr>
      </w:pPr>
      <w:r>
        <w:rPr>
          <w:bCs/>
          <w:sz w:val="26"/>
          <w:szCs w:val="26"/>
        </w:rPr>
        <w:br w:type="page"/>
      </w:r>
      <w:r w:rsidRPr="00D41EB9">
        <w:rPr>
          <w:bCs/>
          <w:sz w:val="26"/>
          <w:szCs w:val="26"/>
        </w:rPr>
        <w:lastRenderedPageBreak/>
        <w:t xml:space="preserve">Приложение </w:t>
      </w:r>
      <w:r>
        <w:rPr>
          <w:bCs/>
          <w:sz w:val="26"/>
          <w:szCs w:val="26"/>
        </w:rPr>
        <w:t>1</w:t>
      </w:r>
    </w:p>
    <w:p w:rsidR="00DF2626" w:rsidRPr="00D41EB9" w:rsidRDefault="00DF2626" w:rsidP="00DF2626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к </w:t>
      </w:r>
      <w:hyperlink w:anchor="sub_0" w:history="1">
        <w:r w:rsidRPr="00D41EB9">
          <w:rPr>
            <w:bCs/>
            <w:sz w:val="26"/>
            <w:szCs w:val="26"/>
          </w:rPr>
          <w:t>решению</w:t>
        </w:r>
      </w:hyperlink>
      <w:r w:rsidRPr="00D41EB9">
        <w:rPr>
          <w:bCs/>
          <w:sz w:val="26"/>
          <w:szCs w:val="26"/>
        </w:rPr>
        <w:t xml:space="preserve"> Совета депутатов</w:t>
      </w:r>
    </w:p>
    <w:p w:rsidR="00DF2626" w:rsidRPr="00D41EB9" w:rsidRDefault="00227E2C" w:rsidP="00DF2626">
      <w:pPr>
        <w:jc w:val="right"/>
        <w:rPr>
          <w:sz w:val="26"/>
          <w:szCs w:val="26"/>
        </w:rPr>
      </w:pPr>
      <w:r w:rsidRPr="00227E2C">
        <w:t xml:space="preserve"> </w:t>
      </w:r>
      <w:r w:rsidRPr="004137B7">
        <w:rPr>
          <w:sz w:val="24"/>
          <w:szCs w:val="24"/>
        </w:rPr>
        <w:t>от</w:t>
      </w:r>
      <w:r w:rsidR="00B626F7">
        <w:rPr>
          <w:sz w:val="24"/>
          <w:szCs w:val="24"/>
        </w:rPr>
        <w:t xml:space="preserve"> «08</w:t>
      </w:r>
      <w:r w:rsidR="007869E9">
        <w:rPr>
          <w:sz w:val="24"/>
          <w:szCs w:val="24"/>
        </w:rPr>
        <w:t>» октября  2020 г. № 8</w:t>
      </w:r>
      <w:r>
        <w:rPr>
          <w:sz w:val="24"/>
          <w:szCs w:val="24"/>
        </w:rPr>
        <w:t xml:space="preserve">                                                                                              </w:t>
      </w:r>
      <w:r w:rsidR="00DF2626" w:rsidRPr="00D41EB9">
        <w:rPr>
          <w:bCs/>
          <w:sz w:val="26"/>
          <w:szCs w:val="26"/>
        </w:rPr>
        <w:t xml:space="preserve"> </w:t>
      </w:r>
    </w:p>
    <w:p w:rsidR="00DF2626" w:rsidRPr="007701FC" w:rsidRDefault="00DF2626" w:rsidP="00DF2626">
      <w:pPr>
        <w:rPr>
          <w:sz w:val="26"/>
          <w:szCs w:val="26"/>
        </w:rPr>
      </w:pPr>
    </w:p>
    <w:p w:rsidR="00DF2626" w:rsidRDefault="00DF2626" w:rsidP="00DF2626">
      <w:pPr>
        <w:pStyle w:val="1"/>
        <w:jc w:val="center"/>
        <w:rPr>
          <w:b w:val="0"/>
          <w:sz w:val="26"/>
          <w:szCs w:val="26"/>
        </w:rPr>
      </w:pPr>
      <w:r w:rsidRPr="007701FC">
        <w:rPr>
          <w:b w:val="0"/>
          <w:sz w:val="26"/>
          <w:szCs w:val="26"/>
        </w:rPr>
        <w:t>Форма внесения предложений</w:t>
      </w:r>
      <w:r w:rsidRPr="007701FC">
        <w:rPr>
          <w:b w:val="0"/>
          <w:sz w:val="26"/>
          <w:szCs w:val="26"/>
        </w:rPr>
        <w:br/>
        <w:t xml:space="preserve">по </w:t>
      </w:r>
      <w:hyperlink w:anchor="sub_1000" w:history="1">
        <w:r w:rsidRPr="00D41EB9">
          <w:rPr>
            <w:b w:val="0"/>
            <w:bCs/>
            <w:sz w:val="26"/>
            <w:szCs w:val="26"/>
          </w:rPr>
          <w:t>проекту решения</w:t>
        </w:r>
      </w:hyperlink>
      <w:r w:rsidRPr="007701FC">
        <w:rPr>
          <w:b w:val="0"/>
          <w:sz w:val="26"/>
          <w:szCs w:val="26"/>
        </w:rPr>
        <w:t xml:space="preserve"> Совета депутатов </w:t>
      </w:r>
      <w:proofErr w:type="spellStart"/>
      <w:r w:rsidR="004137B7">
        <w:rPr>
          <w:b w:val="0"/>
          <w:sz w:val="26"/>
          <w:szCs w:val="26"/>
        </w:rPr>
        <w:t>Пятин</w:t>
      </w:r>
      <w:r>
        <w:rPr>
          <w:b w:val="0"/>
          <w:sz w:val="26"/>
          <w:szCs w:val="26"/>
        </w:rPr>
        <w:t>ского</w:t>
      </w:r>
      <w:proofErr w:type="spellEnd"/>
      <w:r>
        <w:rPr>
          <w:b w:val="0"/>
          <w:sz w:val="26"/>
          <w:szCs w:val="26"/>
        </w:rPr>
        <w:t xml:space="preserve"> сельского поселения </w:t>
      </w:r>
    </w:p>
    <w:p w:rsidR="00227E2C" w:rsidRDefault="00227E2C" w:rsidP="00227E2C"/>
    <w:tbl>
      <w:tblPr>
        <w:tblStyle w:val="a6"/>
        <w:tblW w:w="0" w:type="auto"/>
        <w:tblLook w:val="04A0"/>
      </w:tblPr>
      <w:tblGrid>
        <w:gridCol w:w="624"/>
        <w:gridCol w:w="943"/>
        <w:gridCol w:w="982"/>
        <w:gridCol w:w="1018"/>
        <w:gridCol w:w="1084"/>
        <w:gridCol w:w="1527"/>
        <w:gridCol w:w="1143"/>
        <w:gridCol w:w="1236"/>
        <w:gridCol w:w="1014"/>
      </w:tblGrid>
      <w:tr w:rsidR="00227E2C" w:rsidTr="00227E2C">
        <w:trPr>
          <w:trHeight w:val="401"/>
        </w:trPr>
        <w:tc>
          <w:tcPr>
            <w:tcW w:w="675" w:type="dxa"/>
            <w:vMerge w:val="restart"/>
          </w:tcPr>
          <w:p w:rsidR="00227E2C" w:rsidRPr="00227E2C" w:rsidRDefault="00227E2C" w:rsidP="00227E2C">
            <w:pPr>
              <w:rPr>
                <w:sz w:val="20"/>
              </w:rPr>
            </w:pPr>
            <w:r w:rsidRPr="00227E2C">
              <w:rPr>
                <w:sz w:val="20"/>
              </w:rPr>
              <w:t>№</w:t>
            </w:r>
          </w:p>
          <w:p w:rsidR="00227E2C" w:rsidRPr="00227E2C" w:rsidRDefault="00227E2C" w:rsidP="00227E2C">
            <w:pPr>
              <w:rPr>
                <w:sz w:val="20"/>
              </w:rPr>
            </w:pPr>
            <w:proofErr w:type="spellStart"/>
            <w:proofErr w:type="gramStart"/>
            <w:r w:rsidRPr="00227E2C">
              <w:rPr>
                <w:sz w:val="20"/>
              </w:rPr>
              <w:t>п</w:t>
            </w:r>
            <w:proofErr w:type="spellEnd"/>
            <w:proofErr w:type="gramEnd"/>
            <w:r w:rsidRPr="00227E2C">
              <w:rPr>
                <w:sz w:val="20"/>
              </w:rPr>
              <w:t>/</w:t>
            </w:r>
            <w:proofErr w:type="spellStart"/>
            <w:r w:rsidRPr="00227E2C">
              <w:rPr>
                <w:sz w:val="20"/>
              </w:rPr>
              <w:t>п</w:t>
            </w:r>
            <w:proofErr w:type="spellEnd"/>
          </w:p>
        </w:tc>
        <w:tc>
          <w:tcPr>
            <w:tcW w:w="993" w:type="dxa"/>
            <w:vMerge w:val="restart"/>
          </w:tcPr>
          <w:p w:rsidR="00227E2C" w:rsidRP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Пункт, абзац пункта</w:t>
            </w:r>
          </w:p>
        </w:tc>
        <w:tc>
          <w:tcPr>
            <w:tcW w:w="992" w:type="dxa"/>
            <w:vMerge w:val="restart"/>
          </w:tcPr>
          <w:p w:rsidR="00227E2C" w:rsidRP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Те</w:t>
            </w:r>
            <w:proofErr w:type="gramStart"/>
            <w:r>
              <w:rPr>
                <w:sz w:val="20"/>
              </w:rPr>
              <w:t>кст пр</w:t>
            </w:r>
            <w:proofErr w:type="gramEnd"/>
            <w:r>
              <w:rPr>
                <w:sz w:val="20"/>
              </w:rPr>
              <w:t>оекта решения</w:t>
            </w:r>
          </w:p>
        </w:tc>
        <w:tc>
          <w:tcPr>
            <w:tcW w:w="1018" w:type="dxa"/>
            <w:vMerge w:val="restart"/>
          </w:tcPr>
          <w:p w:rsidR="00227E2C" w:rsidRP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Текст поправки</w:t>
            </w:r>
          </w:p>
        </w:tc>
        <w:tc>
          <w:tcPr>
            <w:tcW w:w="1108" w:type="dxa"/>
            <w:vMerge w:val="restart"/>
          </w:tcPr>
          <w:p w:rsid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Те</w:t>
            </w:r>
            <w:proofErr w:type="gramStart"/>
            <w:r>
              <w:rPr>
                <w:sz w:val="20"/>
              </w:rPr>
              <w:t>кст пр</w:t>
            </w:r>
            <w:proofErr w:type="gramEnd"/>
            <w:r>
              <w:rPr>
                <w:sz w:val="20"/>
              </w:rPr>
              <w:t xml:space="preserve">оекта решения </w:t>
            </w:r>
          </w:p>
          <w:p w:rsidR="00227E2C" w:rsidRP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с учетом поправки</w:t>
            </w:r>
          </w:p>
        </w:tc>
        <w:tc>
          <w:tcPr>
            <w:tcW w:w="4785" w:type="dxa"/>
            <w:gridSpan w:val="4"/>
            <w:tcBorders>
              <w:bottom w:val="single" w:sz="4" w:space="0" w:color="auto"/>
            </w:tcBorders>
          </w:tcPr>
          <w:p w:rsidR="00227E2C" w:rsidRPr="00227E2C" w:rsidRDefault="00227E2C" w:rsidP="00227E2C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Кем внесена поправка</w:t>
            </w:r>
          </w:p>
        </w:tc>
      </w:tr>
      <w:tr w:rsidR="00227E2C" w:rsidTr="00227E2C">
        <w:trPr>
          <w:trHeight w:val="630"/>
        </w:trPr>
        <w:tc>
          <w:tcPr>
            <w:tcW w:w="675" w:type="dxa"/>
            <w:vMerge/>
          </w:tcPr>
          <w:p w:rsidR="00227E2C" w:rsidRPr="00227E2C" w:rsidRDefault="00227E2C" w:rsidP="00227E2C">
            <w:pPr>
              <w:rPr>
                <w:sz w:val="20"/>
              </w:rPr>
            </w:pPr>
          </w:p>
        </w:tc>
        <w:tc>
          <w:tcPr>
            <w:tcW w:w="993" w:type="dxa"/>
            <w:vMerge/>
          </w:tcPr>
          <w:p w:rsidR="00227E2C" w:rsidRDefault="00227E2C" w:rsidP="00227E2C">
            <w:pPr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227E2C" w:rsidRDefault="00227E2C" w:rsidP="00227E2C">
            <w:pPr>
              <w:rPr>
                <w:sz w:val="20"/>
              </w:rPr>
            </w:pPr>
          </w:p>
        </w:tc>
        <w:tc>
          <w:tcPr>
            <w:tcW w:w="1018" w:type="dxa"/>
            <w:vMerge/>
          </w:tcPr>
          <w:p w:rsidR="00227E2C" w:rsidRDefault="00227E2C" w:rsidP="00227E2C">
            <w:pPr>
              <w:rPr>
                <w:sz w:val="20"/>
              </w:rPr>
            </w:pPr>
          </w:p>
        </w:tc>
        <w:tc>
          <w:tcPr>
            <w:tcW w:w="1108" w:type="dxa"/>
            <w:vMerge/>
          </w:tcPr>
          <w:p w:rsidR="00227E2C" w:rsidRDefault="00227E2C" w:rsidP="00227E2C">
            <w:pPr>
              <w:rPr>
                <w:sz w:val="20"/>
              </w:rPr>
            </w:pPr>
          </w:p>
        </w:tc>
        <w:tc>
          <w:tcPr>
            <w:tcW w:w="1593" w:type="dxa"/>
            <w:tcBorders>
              <w:top w:val="single" w:sz="4" w:space="0" w:color="auto"/>
            </w:tcBorders>
          </w:tcPr>
          <w:p w:rsid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 xml:space="preserve">Фамилия, </w:t>
            </w:r>
          </w:p>
          <w:p w:rsid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 xml:space="preserve">имя, </w:t>
            </w:r>
          </w:p>
          <w:p w:rsid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отчество</w:t>
            </w:r>
          </w:p>
          <w:p w:rsid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гражданина</w:t>
            </w:r>
          </w:p>
          <w:p w:rsid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(граждан),</w:t>
            </w:r>
          </w:p>
          <w:p w:rsidR="00227E2C" w:rsidRDefault="004137B7" w:rsidP="00227E2C">
            <w:pPr>
              <w:rPr>
                <w:sz w:val="20"/>
              </w:rPr>
            </w:pPr>
            <w:r>
              <w:rPr>
                <w:sz w:val="20"/>
              </w:rPr>
              <w:t>в</w:t>
            </w:r>
            <w:r w:rsidR="00227E2C">
              <w:rPr>
                <w:sz w:val="20"/>
              </w:rPr>
              <w:t>несшего</w:t>
            </w:r>
          </w:p>
          <w:p w:rsidR="00227E2C" w:rsidRP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предложения</w:t>
            </w:r>
          </w:p>
        </w:tc>
        <w:tc>
          <w:tcPr>
            <w:tcW w:w="1064" w:type="dxa"/>
            <w:tcBorders>
              <w:top w:val="single" w:sz="4" w:space="0" w:color="auto"/>
            </w:tcBorders>
          </w:tcPr>
          <w:p w:rsid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Домашний</w:t>
            </w:r>
          </w:p>
          <w:p w:rsidR="00227E2C" w:rsidRDefault="004137B7" w:rsidP="00227E2C">
            <w:pPr>
              <w:rPr>
                <w:sz w:val="20"/>
              </w:rPr>
            </w:pPr>
            <w:r>
              <w:rPr>
                <w:sz w:val="20"/>
              </w:rPr>
              <w:t>а</w:t>
            </w:r>
            <w:r w:rsidR="00227E2C">
              <w:rPr>
                <w:sz w:val="20"/>
              </w:rPr>
              <w:t>дрес,</w:t>
            </w:r>
          </w:p>
          <w:p w:rsidR="00227E2C" w:rsidRP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телефон</w:t>
            </w:r>
          </w:p>
        </w:tc>
        <w:tc>
          <w:tcPr>
            <w:tcW w:w="1064" w:type="dxa"/>
            <w:tcBorders>
              <w:top w:val="single" w:sz="4" w:space="0" w:color="auto"/>
            </w:tcBorders>
          </w:tcPr>
          <w:p w:rsid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Данные о</w:t>
            </w:r>
          </w:p>
          <w:p w:rsidR="00227E2C" w:rsidRDefault="004137B7" w:rsidP="00227E2C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д</w:t>
            </w:r>
            <w:r w:rsidR="00227E2C">
              <w:rPr>
                <w:sz w:val="20"/>
              </w:rPr>
              <w:t>окументе</w:t>
            </w:r>
            <w:proofErr w:type="gramEnd"/>
            <w:r w:rsidR="00227E2C">
              <w:rPr>
                <w:sz w:val="20"/>
              </w:rPr>
              <w:t>,</w:t>
            </w:r>
          </w:p>
          <w:p w:rsidR="00227E2C" w:rsidRDefault="004137B7" w:rsidP="00227E2C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удостовер</w:t>
            </w:r>
            <w:r w:rsidR="00227E2C">
              <w:rPr>
                <w:sz w:val="20"/>
              </w:rPr>
              <w:t>я</w:t>
            </w:r>
            <w:proofErr w:type="spellEnd"/>
            <w:r w:rsidR="00227E2C">
              <w:rPr>
                <w:sz w:val="20"/>
              </w:rPr>
              <w:t>-</w:t>
            </w:r>
          </w:p>
          <w:p w:rsidR="00227E2C" w:rsidRDefault="004137B7" w:rsidP="00227E2C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ю</w:t>
            </w:r>
            <w:r w:rsidR="00227E2C">
              <w:rPr>
                <w:sz w:val="20"/>
              </w:rPr>
              <w:t>щем</w:t>
            </w:r>
            <w:proofErr w:type="spellEnd"/>
          </w:p>
          <w:p w:rsidR="00227E2C" w:rsidRP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личность</w:t>
            </w:r>
          </w:p>
        </w:tc>
        <w:tc>
          <w:tcPr>
            <w:tcW w:w="1064" w:type="dxa"/>
            <w:tcBorders>
              <w:top w:val="single" w:sz="4" w:space="0" w:color="auto"/>
            </w:tcBorders>
          </w:tcPr>
          <w:p w:rsid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Место</w:t>
            </w:r>
          </w:p>
          <w:p w:rsidR="00227E2C" w:rsidRPr="00227E2C" w:rsidRDefault="004137B7" w:rsidP="00227E2C">
            <w:pPr>
              <w:rPr>
                <w:sz w:val="20"/>
              </w:rPr>
            </w:pPr>
            <w:r>
              <w:rPr>
                <w:sz w:val="20"/>
              </w:rPr>
              <w:t>р</w:t>
            </w:r>
            <w:r w:rsidR="00227E2C">
              <w:rPr>
                <w:sz w:val="20"/>
              </w:rPr>
              <w:t>аботы (учебы)</w:t>
            </w:r>
          </w:p>
        </w:tc>
      </w:tr>
      <w:tr w:rsidR="00227E2C" w:rsidTr="00227E2C">
        <w:tc>
          <w:tcPr>
            <w:tcW w:w="675" w:type="dxa"/>
          </w:tcPr>
          <w:p w:rsidR="00227E2C" w:rsidRDefault="00227E2C" w:rsidP="00227E2C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  <w:p w:rsidR="00227E2C" w:rsidRPr="00227E2C" w:rsidRDefault="00227E2C" w:rsidP="00227E2C">
            <w:pPr>
              <w:rPr>
                <w:sz w:val="20"/>
              </w:rPr>
            </w:pPr>
          </w:p>
        </w:tc>
        <w:tc>
          <w:tcPr>
            <w:tcW w:w="993" w:type="dxa"/>
          </w:tcPr>
          <w:p w:rsidR="00227E2C" w:rsidRPr="00227E2C" w:rsidRDefault="00227E2C" w:rsidP="00227E2C">
            <w:pPr>
              <w:rPr>
                <w:sz w:val="20"/>
              </w:rPr>
            </w:pPr>
          </w:p>
        </w:tc>
        <w:tc>
          <w:tcPr>
            <w:tcW w:w="992" w:type="dxa"/>
          </w:tcPr>
          <w:p w:rsidR="00227E2C" w:rsidRPr="00227E2C" w:rsidRDefault="00227E2C" w:rsidP="00227E2C">
            <w:pPr>
              <w:rPr>
                <w:sz w:val="20"/>
              </w:rPr>
            </w:pPr>
          </w:p>
        </w:tc>
        <w:tc>
          <w:tcPr>
            <w:tcW w:w="1018" w:type="dxa"/>
          </w:tcPr>
          <w:p w:rsidR="00227E2C" w:rsidRPr="00227E2C" w:rsidRDefault="00227E2C" w:rsidP="00227E2C">
            <w:pPr>
              <w:rPr>
                <w:sz w:val="20"/>
              </w:rPr>
            </w:pPr>
          </w:p>
        </w:tc>
        <w:tc>
          <w:tcPr>
            <w:tcW w:w="1108" w:type="dxa"/>
          </w:tcPr>
          <w:p w:rsidR="00227E2C" w:rsidRPr="00227E2C" w:rsidRDefault="00227E2C" w:rsidP="00227E2C">
            <w:pPr>
              <w:rPr>
                <w:sz w:val="20"/>
              </w:rPr>
            </w:pPr>
          </w:p>
        </w:tc>
        <w:tc>
          <w:tcPr>
            <w:tcW w:w="1593" w:type="dxa"/>
          </w:tcPr>
          <w:p w:rsidR="00227E2C" w:rsidRPr="00227E2C" w:rsidRDefault="00227E2C" w:rsidP="00227E2C">
            <w:pPr>
              <w:rPr>
                <w:sz w:val="20"/>
              </w:rPr>
            </w:pPr>
          </w:p>
        </w:tc>
        <w:tc>
          <w:tcPr>
            <w:tcW w:w="1064" w:type="dxa"/>
          </w:tcPr>
          <w:p w:rsidR="00227E2C" w:rsidRPr="00227E2C" w:rsidRDefault="00227E2C" w:rsidP="00227E2C">
            <w:pPr>
              <w:rPr>
                <w:sz w:val="20"/>
              </w:rPr>
            </w:pPr>
          </w:p>
        </w:tc>
        <w:tc>
          <w:tcPr>
            <w:tcW w:w="1064" w:type="dxa"/>
          </w:tcPr>
          <w:p w:rsidR="00227E2C" w:rsidRPr="00227E2C" w:rsidRDefault="00227E2C" w:rsidP="00227E2C">
            <w:pPr>
              <w:rPr>
                <w:sz w:val="20"/>
              </w:rPr>
            </w:pPr>
          </w:p>
        </w:tc>
        <w:tc>
          <w:tcPr>
            <w:tcW w:w="1064" w:type="dxa"/>
          </w:tcPr>
          <w:p w:rsidR="00227E2C" w:rsidRPr="00227E2C" w:rsidRDefault="00227E2C" w:rsidP="00227E2C">
            <w:pPr>
              <w:rPr>
                <w:sz w:val="20"/>
              </w:rPr>
            </w:pPr>
          </w:p>
        </w:tc>
      </w:tr>
    </w:tbl>
    <w:p w:rsidR="00227E2C" w:rsidRPr="00227E2C" w:rsidRDefault="00227E2C" w:rsidP="00227E2C"/>
    <w:p w:rsidR="00DF2626" w:rsidRDefault="00DF2626" w:rsidP="00DF2626">
      <w:pPr>
        <w:rPr>
          <w:sz w:val="18"/>
          <w:szCs w:val="18"/>
        </w:rPr>
      </w:pPr>
    </w:p>
    <w:p w:rsidR="00DF2626" w:rsidRDefault="00DF2626" w:rsidP="00DF2626">
      <w:pPr>
        <w:rPr>
          <w:sz w:val="18"/>
          <w:szCs w:val="18"/>
        </w:rPr>
      </w:pPr>
    </w:p>
    <w:p w:rsidR="00DF2626" w:rsidRDefault="00DF2626" w:rsidP="00DF2626">
      <w:r>
        <w:t>Подпись гражданина (граждан)</w:t>
      </w:r>
    </w:p>
    <w:p w:rsidR="00EB075D" w:rsidRDefault="00EB075D"/>
    <w:sectPr w:rsidR="00EB075D" w:rsidSect="00EB0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626"/>
    <w:rsid w:val="00227E2C"/>
    <w:rsid w:val="004137B7"/>
    <w:rsid w:val="007522CA"/>
    <w:rsid w:val="007869E9"/>
    <w:rsid w:val="00B626F7"/>
    <w:rsid w:val="00C1330D"/>
    <w:rsid w:val="00C26C6D"/>
    <w:rsid w:val="00D6008D"/>
    <w:rsid w:val="00DF2626"/>
    <w:rsid w:val="00EB0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6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F2626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26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DF2626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DF2626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a5">
    <w:name w:val="Таблицы (моноширинный)"/>
    <w:basedOn w:val="a"/>
    <w:next w:val="a"/>
    <w:rsid w:val="00DF2626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</w:rPr>
  </w:style>
  <w:style w:type="table" w:styleId="a6">
    <w:name w:val="Table Grid"/>
    <w:basedOn w:val="a1"/>
    <w:uiPriority w:val="59"/>
    <w:rsid w:val="00227E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2020-10-07T11:42:00Z</cp:lastPrinted>
  <dcterms:created xsi:type="dcterms:W3CDTF">2020-10-06T07:45:00Z</dcterms:created>
  <dcterms:modified xsi:type="dcterms:W3CDTF">2020-10-09T11:22:00Z</dcterms:modified>
</cp:coreProperties>
</file>