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A76" w:rsidRDefault="00070A76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СОВЕТ ДЕПУТАТОВ</w:t>
      </w:r>
    </w:p>
    <w:p w:rsidR="00070A76" w:rsidRPr="00227FC6" w:rsidRDefault="00070A76" w:rsidP="00E702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070A76" w:rsidRPr="00227FC6" w:rsidRDefault="00070A76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РОМОДАНОВСКОГО МУНИЦИПАЛЬНОГО РАЙОНА</w:t>
      </w:r>
    </w:p>
    <w:p w:rsidR="00070A76" w:rsidRPr="00227FC6" w:rsidRDefault="00070A76" w:rsidP="00E70294">
      <w:pPr>
        <w:pStyle w:val="Heading1"/>
        <w:jc w:val="center"/>
        <w:rPr>
          <w:b/>
          <w:szCs w:val="28"/>
        </w:rPr>
      </w:pPr>
      <w:r w:rsidRPr="00227FC6">
        <w:rPr>
          <w:b/>
          <w:szCs w:val="28"/>
        </w:rPr>
        <w:t>РЕСПУБЛИКИ МОРДОВИЯ</w:t>
      </w:r>
    </w:p>
    <w:p w:rsidR="00070A76" w:rsidRPr="00227FC6" w:rsidRDefault="00070A76" w:rsidP="00E70294">
      <w:pPr>
        <w:jc w:val="center"/>
        <w:rPr>
          <w:b/>
          <w:sz w:val="28"/>
          <w:szCs w:val="28"/>
        </w:rPr>
      </w:pPr>
    </w:p>
    <w:p w:rsidR="00070A76" w:rsidRPr="00763E90" w:rsidRDefault="00070A76" w:rsidP="00E70294">
      <w:pPr>
        <w:jc w:val="center"/>
        <w:rPr>
          <w:b/>
          <w:sz w:val="40"/>
          <w:szCs w:val="40"/>
        </w:rPr>
      </w:pPr>
      <w:r w:rsidRPr="00763E90">
        <w:rPr>
          <w:b/>
          <w:sz w:val="40"/>
          <w:szCs w:val="40"/>
        </w:rPr>
        <w:t>РЕШЕНИЕ</w:t>
      </w:r>
    </w:p>
    <w:p w:rsidR="00070A76" w:rsidRPr="00227FC6" w:rsidRDefault="00070A76" w:rsidP="00E70294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70A76" w:rsidRPr="00227FC6" w:rsidRDefault="00070A76" w:rsidP="00E70294">
      <w:pPr>
        <w:rPr>
          <w:sz w:val="28"/>
          <w:szCs w:val="28"/>
        </w:rPr>
      </w:pPr>
    </w:p>
    <w:p w:rsidR="00070A76" w:rsidRPr="00763E90" w:rsidRDefault="00070A76" w:rsidP="00E70294">
      <w:pPr>
        <w:rPr>
          <w:sz w:val="24"/>
          <w:szCs w:val="24"/>
        </w:rPr>
      </w:pPr>
      <w:r w:rsidRPr="00763E90">
        <w:rPr>
          <w:sz w:val="24"/>
          <w:szCs w:val="24"/>
        </w:rPr>
        <w:t xml:space="preserve">   от «</w:t>
      </w:r>
      <w:r>
        <w:rPr>
          <w:sz w:val="24"/>
          <w:szCs w:val="24"/>
        </w:rPr>
        <w:t>11</w:t>
      </w:r>
      <w:r w:rsidRPr="00763E90">
        <w:rPr>
          <w:sz w:val="24"/>
          <w:szCs w:val="24"/>
        </w:rPr>
        <w:t>»</w:t>
      </w:r>
      <w:r>
        <w:rPr>
          <w:sz w:val="24"/>
          <w:szCs w:val="24"/>
        </w:rPr>
        <w:t xml:space="preserve"> февраля </w:t>
      </w:r>
      <w:smartTag w:uri="urn:schemas-microsoft-com:office:smarttags" w:element="metricconverter">
        <w:smartTagPr>
          <w:attr w:name="ProductID" w:val="2021 г"/>
        </w:smartTagPr>
        <w:r w:rsidRPr="00763E90">
          <w:rPr>
            <w:sz w:val="24"/>
            <w:szCs w:val="24"/>
          </w:rPr>
          <w:t>20</w:t>
        </w:r>
        <w:r>
          <w:rPr>
            <w:sz w:val="24"/>
            <w:szCs w:val="24"/>
          </w:rPr>
          <w:t>21</w:t>
        </w:r>
        <w:r w:rsidRPr="00763E90">
          <w:rPr>
            <w:sz w:val="24"/>
            <w:szCs w:val="24"/>
          </w:rPr>
          <w:t xml:space="preserve"> г</w:t>
        </w:r>
      </w:smartTag>
      <w:r w:rsidRPr="00763E90">
        <w:rPr>
          <w:sz w:val="24"/>
          <w:szCs w:val="24"/>
        </w:rPr>
        <w:t xml:space="preserve">.                                  </w:t>
      </w:r>
      <w:r>
        <w:rPr>
          <w:sz w:val="24"/>
          <w:szCs w:val="24"/>
        </w:rPr>
        <w:t xml:space="preserve">                       </w:t>
      </w:r>
      <w:r w:rsidRPr="00763E9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        № 3</w:t>
      </w:r>
    </w:p>
    <w:p w:rsidR="00070A76" w:rsidRPr="00227FC6" w:rsidRDefault="00070A76" w:rsidP="00E70294">
      <w:pPr>
        <w:rPr>
          <w:sz w:val="28"/>
          <w:szCs w:val="28"/>
        </w:rPr>
      </w:pPr>
    </w:p>
    <w:p w:rsidR="00070A76" w:rsidRPr="00763E90" w:rsidRDefault="00070A76" w:rsidP="00E70294">
      <w:pPr>
        <w:jc w:val="center"/>
        <w:rPr>
          <w:sz w:val="24"/>
          <w:szCs w:val="24"/>
        </w:rPr>
      </w:pPr>
      <w:r>
        <w:rPr>
          <w:sz w:val="24"/>
          <w:szCs w:val="24"/>
        </w:rPr>
        <w:t>с.Пушкино</w:t>
      </w:r>
    </w:p>
    <w:p w:rsidR="00070A76" w:rsidRPr="00227FC6" w:rsidRDefault="00070A76" w:rsidP="001736D9">
      <w:pPr>
        <w:jc w:val="both"/>
        <w:rPr>
          <w:sz w:val="28"/>
          <w:szCs w:val="28"/>
        </w:rPr>
      </w:pPr>
    </w:p>
    <w:p w:rsidR="00070A76" w:rsidRPr="002C7AA2" w:rsidRDefault="00070A76" w:rsidP="002C7AA2">
      <w:pPr>
        <w:autoSpaceDE w:val="0"/>
        <w:autoSpaceDN w:val="0"/>
        <w:adjustRightInd w:val="0"/>
        <w:ind w:right="3399" w:firstLine="567"/>
        <w:jc w:val="both"/>
        <w:rPr>
          <w:b/>
          <w:sz w:val="24"/>
          <w:szCs w:val="28"/>
        </w:rPr>
      </w:pPr>
      <w:r w:rsidRPr="002C7AA2">
        <w:rPr>
          <w:b/>
          <w:sz w:val="24"/>
          <w:szCs w:val="28"/>
        </w:rPr>
        <w:t xml:space="preserve">О внесении изменений в решение Совета депутатов </w:t>
      </w:r>
      <w:r>
        <w:rPr>
          <w:b/>
          <w:sz w:val="24"/>
          <w:szCs w:val="28"/>
        </w:rPr>
        <w:t xml:space="preserve"> Пушкинского сельского поселения </w:t>
      </w:r>
      <w:r w:rsidRPr="002C7AA2">
        <w:rPr>
          <w:b/>
          <w:sz w:val="24"/>
          <w:szCs w:val="28"/>
        </w:rPr>
        <w:t xml:space="preserve">Ромодановского муниципального </w:t>
      </w:r>
      <w:r>
        <w:rPr>
          <w:b/>
          <w:sz w:val="24"/>
          <w:szCs w:val="28"/>
        </w:rPr>
        <w:t>района Республики Мордовия от 26.04.2019 № 3</w:t>
      </w:r>
      <w:r w:rsidRPr="002C7AA2">
        <w:rPr>
          <w:b/>
          <w:sz w:val="24"/>
          <w:szCs w:val="28"/>
        </w:rPr>
        <w:t xml:space="preserve"> «Об утверждении Порядка формирования, ведения, ежегодного дополнения и опубликования перечня муниципального имущества</w:t>
      </w:r>
      <w:r>
        <w:rPr>
          <w:b/>
          <w:sz w:val="24"/>
          <w:szCs w:val="28"/>
        </w:rPr>
        <w:t xml:space="preserve"> Пушкинского сельского поселения </w:t>
      </w:r>
      <w:r w:rsidRPr="002C7AA2">
        <w:rPr>
          <w:b/>
          <w:sz w:val="24"/>
          <w:szCs w:val="28"/>
        </w:rPr>
        <w:t>Ромодановского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070A76" w:rsidRPr="002C7AA2" w:rsidRDefault="00070A76" w:rsidP="003A1C85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</w:p>
    <w:p w:rsidR="00070A76" w:rsidRPr="005C1EAE" w:rsidRDefault="00070A76" w:rsidP="003A1C8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F3264B">
        <w:rPr>
          <w:bCs/>
          <w:sz w:val="28"/>
          <w:szCs w:val="28"/>
        </w:rPr>
        <w:t xml:space="preserve">В целях реализации положений Федерального закона от 24.07.2007 </w:t>
      </w:r>
      <w:r w:rsidRPr="00F3264B">
        <w:rPr>
          <w:bCs/>
          <w:sz w:val="28"/>
          <w:szCs w:val="28"/>
        </w:rPr>
        <w:br/>
        <w:t xml:space="preserve">№ 209-ФЗ «О развитии малого и среднего предпринимательства в Российской Федерации», </w:t>
      </w:r>
      <w:r>
        <w:rPr>
          <w:bCs/>
          <w:sz w:val="28"/>
          <w:szCs w:val="28"/>
        </w:rPr>
        <w:t>Устава Пушкинского сельского поселения Ромодановского муниципального района Республики Мордовия</w:t>
      </w:r>
      <w:r w:rsidRPr="00F3264B">
        <w:rPr>
          <w:bCs/>
          <w:sz w:val="28"/>
          <w:szCs w:val="28"/>
        </w:rPr>
        <w:t xml:space="preserve">, </w:t>
      </w:r>
      <w:r w:rsidRPr="00F3264B">
        <w:rPr>
          <w:sz w:val="28"/>
          <w:szCs w:val="28"/>
        </w:rPr>
        <w:t xml:space="preserve">улучшения условий для развития малого и среднего предпринимательства на </w:t>
      </w:r>
      <w:r>
        <w:rPr>
          <w:sz w:val="28"/>
          <w:szCs w:val="28"/>
        </w:rPr>
        <w:t>территории Пушкинского сельского поселения Ромодановского муниципального района</w:t>
      </w:r>
      <w:r w:rsidRPr="005C1EAE">
        <w:rPr>
          <w:sz w:val="28"/>
          <w:szCs w:val="28"/>
        </w:rPr>
        <w:t xml:space="preserve">, Совет депутатов </w:t>
      </w:r>
      <w:r>
        <w:rPr>
          <w:sz w:val="28"/>
          <w:szCs w:val="28"/>
        </w:rPr>
        <w:t xml:space="preserve">Пушкинского сельского поселения </w:t>
      </w:r>
      <w:r w:rsidRPr="005C1EAE">
        <w:rPr>
          <w:sz w:val="28"/>
          <w:szCs w:val="28"/>
        </w:rPr>
        <w:t xml:space="preserve">Ромодановского муниципального района Республики Мордовия </w:t>
      </w:r>
    </w:p>
    <w:p w:rsidR="00070A76" w:rsidRDefault="00070A76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70A76" w:rsidRPr="00763E90" w:rsidRDefault="00070A76" w:rsidP="00763E90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63E90">
        <w:rPr>
          <w:rFonts w:ascii="Times New Roman" w:hAnsi="Times New Roman" w:cs="Times New Roman"/>
          <w:sz w:val="28"/>
          <w:szCs w:val="28"/>
        </w:rPr>
        <w:t>РЕШИЛ:</w:t>
      </w:r>
    </w:p>
    <w:p w:rsidR="00070A76" w:rsidRDefault="00070A76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070A76" w:rsidRPr="00F3264B" w:rsidRDefault="00070A76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</w:t>
      </w:r>
      <w:r w:rsidRPr="00CF2DC3">
        <w:rPr>
          <w:sz w:val="28"/>
          <w:szCs w:val="28"/>
        </w:rPr>
        <w:t xml:space="preserve">решение Совета депутатов </w:t>
      </w:r>
      <w:r>
        <w:rPr>
          <w:sz w:val="28"/>
          <w:szCs w:val="28"/>
        </w:rPr>
        <w:t xml:space="preserve">Пушкинского сельского поселения </w:t>
      </w:r>
      <w:r w:rsidRPr="00CF2DC3">
        <w:rPr>
          <w:sz w:val="28"/>
          <w:szCs w:val="28"/>
        </w:rPr>
        <w:t>Ромодановского муниципального района Республики Мордовия о</w:t>
      </w:r>
      <w:r>
        <w:rPr>
          <w:sz w:val="28"/>
          <w:szCs w:val="28"/>
        </w:rPr>
        <w:t>т 26.04.2019 № 3</w:t>
      </w:r>
      <w:r w:rsidRPr="00CF2DC3">
        <w:rPr>
          <w:sz w:val="28"/>
          <w:szCs w:val="28"/>
        </w:rPr>
        <w:t xml:space="preserve"> «Об утверждении Порядка формирования, ведения, ежегодного дополнения и опубликования перечня муниципального имущества </w:t>
      </w:r>
      <w:r>
        <w:rPr>
          <w:sz w:val="28"/>
          <w:szCs w:val="28"/>
        </w:rPr>
        <w:t xml:space="preserve">Пушкинского сельского поселения </w:t>
      </w:r>
      <w:r w:rsidRPr="00CF2DC3">
        <w:rPr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>
        <w:rPr>
          <w:sz w:val="28"/>
          <w:szCs w:val="28"/>
        </w:rPr>
        <w:t xml:space="preserve"> следующие изменения:</w:t>
      </w:r>
    </w:p>
    <w:p w:rsidR="00070A76" w:rsidRDefault="00070A76" w:rsidP="003A1C85">
      <w:pPr>
        <w:numPr>
          <w:ilvl w:val="1"/>
          <w:numId w:val="35"/>
        </w:numPr>
        <w:autoSpaceDE w:val="0"/>
        <w:autoSpaceDN w:val="0"/>
        <w:adjustRightInd w:val="0"/>
        <w:ind w:left="0" w:firstLine="765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Наименование решения изложить в следующей редакции: </w:t>
      </w:r>
    </w:p>
    <w:p w:rsidR="00070A76" w:rsidRDefault="00070A76" w:rsidP="00CF2DC3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F2DC3">
        <w:rPr>
          <w:sz w:val="28"/>
          <w:szCs w:val="28"/>
        </w:rPr>
        <w:t xml:space="preserve">Об утверждении </w:t>
      </w:r>
      <w:r w:rsidRPr="00F26A85">
        <w:rPr>
          <w:sz w:val="28"/>
          <w:szCs w:val="28"/>
        </w:rPr>
        <w:t>Поряд</w:t>
      </w:r>
      <w:r>
        <w:rPr>
          <w:sz w:val="28"/>
          <w:szCs w:val="28"/>
        </w:rPr>
        <w:t>ка</w:t>
      </w:r>
      <w:r w:rsidRPr="00F26A85">
        <w:rPr>
          <w:sz w:val="28"/>
          <w:szCs w:val="28"/>
        </w:rPr>
        <w:t xml:space="preserve"> формирования, ведения, ежегодного дополнения  и опубликования Перечня муниципального имущества </w:t>
      </w:r>
      <w:r>
        <w:rPr>
          <w:sz w:val="28"/>
          <w:szCs w:val="28"/>
        </w:rPr>
        <w:t xml:space="preserve">Пушкинского сельского поселения </w:t>
      </w:r>
      <w:r w:rsidRPr="00F26A85">
        <w:rPr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>
        <w:rPr>
          <w:sz w:val="28"/>
          <w:szCs w:val="28"/>
        </w:rPr>
        <w:t>;</w:t>
      </w:r>
    </w:p>
    <w:p w:rsidR="00070A76" w:rsidRDefault="00070A76" w:rsidP="00CF2DC3">
      <w:pPr>
        <w:numPr>
          <w:ilvl w:val="1"/>
          <w:numId w:val="35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hyperlink r:id="rId7" w:history="1">
        <w:r w:rsidRPr="00F3264B">
          <w:rPr>
            <w:sz w:val="28"/>
            <w:szCs w:val="28"/>
          </w:rPr>
          <w:t>Порядок</w:t>
        </w:r>
      </w:hyperlink>
      <w:r w:rsidRPr="00F3264B">
        <w:rPr>
          <w:sz w:val="28"/>
          <w:szCs w:val="28"/>
        </w:rPr>
        <w:t xml:space="preserve"> формирования, ведения, ежегодного дополнения  и опубликования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 </w:t>
      </w:r>
      <w:r>
        <w:rPr>
          <w:sz w:val="28"/>
          <w:szCs w:val="28"/>
        </w:rPr>
        <w:t>Пушкинского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>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(приложение № 1)</w:t>
      </w:r>
      <w:r>
        <w:rPr>
          <w:sz w:val="28"/>
          <w:szCs w:val="28"/>
        </w:rPr>
        <w:t xml:space="preserve"> изложить в новой редакции согласно приложению № 1 к настоящему Решению;</w:t>
      </w:r>
    </w:p>
    <w:p w:rsidR="00070A76" w:rsidRPr="00F3264B" w:rsidRDefault="00070A76" w:rsidP="00BD4394">
      <w:pPr>
        <w:numPr>
          <w:ilvl w:val="1"/>
          <w:numId w:val="35"/>
        </w:numPr>
        <w:autoSpaceDE w:val="0"/>
        <w:autoSpaceDN w:val="0"/>
        <w:adjustRightInd w:val="0"/>
        <w:ind w:left="0" w:firstLine="698"/>
        <w:contextualSpacing/>
        <w:jc w:val="both"/>
        <w:rPr>
          <w:sz w:val="28"/>
          <w:szCs w:val="28"/>
        </w:rPr>
      </w:pPr>
      <w:hyperlink r:id="rId8" w:history="1">
        <w:r w:rsidRPr="00F3264B">
          <w:rPr>
            <w:sz w:val="28"/>
            <w:szCs w:val="28"/>
          </w:rPr>
          <w:t>Форму</w:t>
        </w:r>
      </w:hyperlink>
      <w:r w:rsidRPr="00F3264B">
        <w:rPr>
          <w:sz w:val="28"/>
          <w:szCs w:val="28"/>
        </w:rPr>
        <w:t xml:space="preserve">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 </w:t>
      </w:r>
      <w:r>
        <w:rPr>
          <w:sz w:val="28"/>
          <w:szCs w:val="28"/>
        </w:rPr>
        <w:t>Пушкинского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 xml:space="preserve">, предназначенного для предоставления во владение и (или) пользование </w:t>
      </w:r>
      <w:r>
        <w:rPr>
          <w:sz w:val="28"/>
          <w:szCs w:val="28"/>
        </w:rPr>
        <w:t xml:space="preserve">субъектам малого и среднего предпринимательства, организациям, образующим инфраструктуру поддержки и физическим лицам, применяющим специальный налоговый режим субъектов малого и среднего </w:t>
      </w:r>
      <w:r w:rsidRPr="00F3264B">
        <w:rPr>
          <w:sz w:val="28"/>
          <w:szCs w:val="28"/>
        </w:rPr>
        <w:t>предпринимательства</w:t>
      </w:r>
      <w:r w:rsidRPr="00F3264B">
        <w:rPr>
          <w:sz w:val="28"/>
          <w:szCs w:val="28"/>
        </w:rPr>
        <w:br/>
        <w:t>для опубликования в средствах массовой информации, а также</w:t>
      </w:r>
      <w:r w:rsidRPr="00F3264B">
        <w:rPr>
          <w:sz w:val="28"/>
          <w:szCs w:val="28"/>
        </w:rPr>
        <w:br/>
        <w:t>размещения 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(приложение № 2)</w:t>
      </w:r>
      <w:r>
        <w:rPr>
          <w:sz w:val="28"/>
          <w:szCs w:val="28"/>
        </w:rPr>
        <w:t xml:space="preserve"> изложить в новой редакции согласно приложению № 2 к настоящему Решению;</w:t>
      </w:r>
    </w:p>
    <w:p w:rsidR="00070A76" w:rsidRPr="00F3264B" w:rsidRDefault="00070A76" w:rsidP="00BD4394">
      <w:pPr>
        <w:widowControl w:val="0"/>
        <w:autoSpaceDE w:val="0"/>
        <w:autoSpaceDN w:val="0"/>
        <w:ind w:firstLine="698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1.3. Виды </w:t>
      </w:r>
      <w:r>
        <w:rPr>
          <w:sz w:val="28"/>
          <w:szCs w:val="28"/>
        </w:rPr>
        <w:t>муниципального</w:t>
      </w:r>
      <w:r w:rsidRPr="00F3264B">
        <w:rPr>
          <w:sz w:val="28"/>
          <w:szCs w:val="28"/>
        </w:rPr>
        <w:t xml:space="preserve"> имущества, которое используется для</w:t>
      </w:r>
      <w:r w:rsidRPr="00F3264B">
        <w:rPr>
          <w:sz w:val="28"/>
          <w:szCs w:val="28"/>
        </w:rPr>
        <w:br/>
        <w:t xml:space="preserve">формирования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 </w:t>
      </w:r>
      <w:r>
        <w:rPr>
          <w:sz w:val="28"/>
          <w:szCs w:val="28"/>
        </w:rPr>
        <w:t>Пушкинского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(приложение № 3)</w:t>
      </w:r>
      <w:r w:rsidRPr="00CF2DC3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новой редакции согласно приложению № 3 к настоящему Решению</w:t>
      </w:r>
      <w:r w:rsidRPr="00F3264B">
        <w:rPr>
          <w:sz w:val="28"/>
          <w:szCs w:val="28"/>
        </w:rPr>
        <w:t>.</w:t>
      </w:r>
    </w:p>
    <w:p w:rsidR="00070A76" w:rsidRDefault="00070A76" w:rsidP="00CF2DC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F2DC3">
        <w:rPr>
          <w:rFonts w:ascii="Times New Roman" w:hAnsi="Times New Roman" w:cs="Times New Roman"/>
          <w:sz w:val="28"/>
          <w:szCs w:val="28"/>
        </w:rPr>
        <w:t>2.</w:t>
      </w:r>
      <w:r w:rsidRPr="00F3264B">
        <w:rPr>
          <w:rFonts w:ascii="Times New Roman" w:hAnsi="Times New Roman" w:cs="Times New Roman"/>
          <w:sz w:val="28"/>
          <w:szCs w:val="28"/>
        </w:rPr>
        <w:t xml:space="preserve"> </w:t>
      </w:r>
      <w:r w:rsidRPr="00B36839">
        <w:rPr>
          <w:rFonts w:ascii="Times New Roman" w:hAnsi="Times New Roman" w:cs="Times New Roman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</w:rPr>
        <w:t>решение</w:t>
      </w:r>
      <w:r w:rsidRPr="00B36839">
        <w:rPr>
          <w:rFonts w:ascii="Times New Roman" w:hAnsi="Times New Roman" w:cs="Times New Roman"/>
          <w:sz w:val="28"/>
          <w:szCs w:val="28"/>
        </w:rPr>
        <w:t xml:space="preserve"> вступает в силу со дня его официального опубликования.</w:t>
      </w:r>
    </w:p>
    <w:p w:rsidR="00070A76" w:rsidRDefault="00070A76" w:rsidP="00BD4394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70A76" w:rsidRPr="00F3264B" w:rsidRDefault="00070A76" w:rsidP="003A1C85">
      <w:pPr>
        <w:autoSpaceDE w:val="0"/>
        <w:autoSpaceDN w:val="0"/>
        <w:adjustRightInd w:val="0"/>
        <w:ind w:firstLine="567"/>
        <w:jc w:val="both"/>
        <w:rPr>
          <w:i/>
          <w:sz w:val="26"/>
          <w:szCs w:val="26"/>
        </w:rPr>
      </w:pPr>
    </w:p>
    <w:p w:rsidR="00070A76" w:rsidRDefault="00070A76" w:rsidP="002C7AA2">
      <w:pPr>
        <w:rPr>
          <w:sz w:val="28"/>
          <w:szCs w:val="28"/>
        </w:rPr>
      </w:pPr>
      <w:r>
        <w:rPr>
          <w:sz w:val="28"/>
          <w:szCs w:val="28"/>
        </w:rPr>
        <w:t xml:space="preserve">Глава Пушкинского </w:t>
      </w:r>
    </w:p>
    <w:p w:rsidR="00070A76" w:rsidRDefault="00070A76" w:rsidP="002C7AA2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С.Н.Балденков.</w:t>
      </w:r>
    </w:p>
    <w:p w:rsidR="00070A76" w:rsidRDefault="00070A76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70A76" w:rsidRPr="005B4D6B" w:rsidRDefault="00070A76" w:rsidP="002C7AA2">
      <w:pPr>
        <w:ind w:left="5103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1</w:t>
      </w:r>
    </w:p>
    <w:p w:rsidR="00070A76" w:rsidRDefault="00070A76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070A76" w:rsidRPr="005B4D6B" w:rsidRDefault="00070A76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Пушкинского сельского поселения</w:t>
      </w:r>
    </w:p>
    <w:p w:rsidR="00070A76" w:rsidRDefault="00070A76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070A76" w:rsidRPr="005B4D6B" w:rsidRDefault="00070A76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70A76" w:rsidRPr="005B4D6B" w:rsidRDefault="00070A76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«11 » февраля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 w:cs="Times New Roman"/>
            <w:sz w:val="24"/>
            <w:szCs w:val="24"/>
          </w:rPr>
          <w:t>2021</w:t>
        </w:r>
        <w:r w:rsidRPr="005B4D6B">
          <w:rPr>
            <w:rFonts w:ascii="Times New Roman" w:hAnsi="Times New Roman" w:cs="Times New Roman"/>
            <w:sz w:val="24"/>
            <w:szCs w:val="24"/>
          </w:rPr>
          <w:t xml:space="preserve"> г</w:t>
        </w:r>
      </w:smartTag>
      <w:r w:rsidRPr="005B4D6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№ 11</w:t>
      </w:r>
    </w:p>
    <w:p w:rsidR="00070A76" w:rsidRPr="00F3264B" w:rsidRDefault="00070A76" w:rsidP="002375D4">
      <w:pPr>
        <w:contextualSpacing/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070A76" w:rsidRPr="00F3264B" w:rsidRDefault="00070A76" w:rsidP="003A1C85">
      <w:pPr>
        <w:contextualSpacing/>
        <w:rPr>
          <w:sz w:val="28"/>
          <w:szCs w:val="28"/>
        </w:rPr>
      </w:pPr>
    </w:p>
    <w:p w:rsidR="00070A76" w:rsidRDefault="00070A76" w:rsidP="003A1C85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hyperlink r:id="rId9" w:history="1">
        <w:r w:rsidRPr="00C468C6">
          <w:rPr>
            <w:b/>
            <w:sz w:val="28"/>
            <w:szCs w:val="28"/>
          </w:rPr>
          <w:t>Порядок</w:t>
        </w:r>
      </w:hyperlink>
      <w:r w:rsidRPr="00C468C6">
        <w:rPr>
          <w:b/>
          <w:sz w:val="28"/>
          <w:szCs w:val="28"/>
        </w:rPr>
        <w:t xml:space="preserve"> формирования, ведения, ежегодного дополнения  и опубликования Перечня муниципального имущества </w:t>
      </w:r>
      <w:r>
        <w:rPr>
          <w:b/>
          <w:sz w:val="28"/>
          <w:szCs w:val="28"/>
        </w:rPr>
        <w:t xml:space="preserve">Пушкинского сельского поселения </w:t>
      </w:r>
      <w:r w:rsidRPr="00C468C6">
        <w:rPr>
          <w:b/>
          <w:sz w:val="28"/>
          <w:szCs w:val="28"/>
        </w:rPr>
        <w:t>Ромодановского муниципального района Республики Мордовия, предназначенного для предоставления во владение и (или) в пользование субъектам малого и среднего предпринимательства</w:t>
      </w:r>
      <w:r>
        <w:rPr>
          <w:b/>
          <w:sz w:val="28"/>
          <w:szCs w:val="28"/>
        </w:rPr>
        <w:t>,</w:t>
      </w:r>
      <w:r w:rsidRPr="00FB7F00">
        <w:rPr>
          <w:b/>
          <w:sz w:val="28"/>
          <w:szCs w:val="28"/>
        </w:rPr>
        <w:t xml:space="preserve">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b/>
          <w:sz w:val="28"/>
          <w:szCs w:val="28"/>
        </w:rPr>
        <w:t>»</w:t>
      </w:r>
    </w:p>
    <w:p w:rsidR="00070A76" w:rsidRPr="00C468C6" w:rsidRDefault="00070A76" w:rsidP="003A1C85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070A76" w:rsidRPr="00F3264B" w:rsidRDefault="00070A76" w:rsidP="003A1C85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F3264B">
        <w:rPr>
          <w:sz w:val="28"/>
          <w:szCs w:val="28"/>
        </w:rPr>
        <w:t>1. Общие положения</w:t>
      </w:r>
    </w:p>
    <w:p w:rsidR="00070A76" w:rsidRPr="00F3264B" w:rsidRDefault="00070A76" w:rsidP="003A1C85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070A76" w:rsidRPr="00F3264B" w:rsidRDefault="00070A76" w:rsidP="00CF2D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Настоящий Порядок определяет правила формирования, ведения, ежегодного дополнения и опубликования Перечня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>имущества</w:t>
      </w:r>
      <w:r w:rsidRPr="009B259C">
        <w:rPr>
          <w:sz w:val="28"/>
          <w:szCs w:val="28"/>
        </w:rPr>
        <w:t xml:space="preserve"> </w:t>
      </w:r>
      <w:r>
        <w:rPr>
          <w:sz w:val="28"/>
          <w:szCs w:val="28"/>
        </w:rPr>
        <w:t>Пушкинского сельского поселения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>, предназначенного для предоставления во владение и (или) пользование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>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sz w:val="28"/>
          <w:szCs w:val="28"/>
        </w:rPr>
        <w:t>»</w:t>
      </w:r>
      <w:r w:rsidRPr="00FB7F00"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(далее – Перечень), требования к имуществу, сведения о котором включаются в Перечень, в целях предоставления указанного имущества на долгосрочной основе (в том числе по льготным ставкам арендной платы)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 xml:space="preserve">организациям, образующим инфраструктуру поддержки субъектов малого и среднего предпринимательства </w:t>
      </w:r>
      <w:r w:rsidRPr="00F3264B">
        <w:rPr>
          <w:sz w:val="28"/>
          <w:szCs w:val="28"/>
        </w:rPr>
        <w:t>(далее – организации инфраструктуры поддержки)</w:t>
      </w:r>
      <w:r>
        <w:rPr>
          <w:sz w:val="28"/>
          <w:szCs w:val="28"/>
        </w:rPr>
        <w:t xml:space="preserve"> </w:t>
      </w:r>
      <w:r w:rsidRPr="00FB7F00">
        <w:rPr>
          <w:sz w:val="28"/>
          <w:szCs w:val="28"/>
        </w:rPr>
        <w:t>и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  <w:r>
        <w:rPr>
          <w:sz w:val="28"/>
          <w:szCs w:val="28"/>
        </w:rPr>
        <w:t>» (далее – физические лица, применяющие специальный налоговый режим).</w:t>
      </w:r>
    </w:p>
    <w:p w:rsidR="00070A76" w:rsidRPr="00F3264B" w:rsidRDefault="00070A76" w:rsidP="003A1C85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070A76" w:rsidRPr="00F3264B" w:rsidRDefault="00070A76" w:rsidP="003A1C85">
      <w:pPr>
        <w:autoSpaceDE w:val="0"/>
        <w:autoSpaceDN w:val="0"/>
        <w:adjustRightInd w:val="0"/>
        <w:contextualSpacing/>
        <w:jc w:val="center"/>
        <w:outlineLvl w:val="0"/>
        <w:rPr>
          <w:sz w:val="28"/>
          <w:szCs w:val="28"/>
        </w:rPr>
      </w:pPr>
      <w:r w:rsidRPr="00F3264B">
        <w:rPr>
          <w:sz w:val="28"/>
          <w:szCs w:val="28"/>
        </w:rPr>
        <w:t xml:space="preserve">2. Цели создания и основные принципы формирования, </w:t>
      </w:r>
      <w:r w:rsidRPr="00F3264B">
        <w:rPr>
          <w:sz w:val="28"/>
          <w:szCs w:val="28"/>
        </w:rPr>
        <w:br/>
        <w:t>ведения, ежегодного дополнения и опубликования Перечня</w:t>
      </w:r>
    </w:p>
    <w:p w:rsidR="00070A76" w:rsidRPr="00F3264B" w:rsidRDefault="00070A76" w:rsidP="003A1C85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070A76" w:rsidRPr="00F3264B" w:rsidRDefault="00070A76" w:rsidP="003A1C85">
      <w:pPr>
        <w:numPr>
          <w:ilvl w:val="1"/>
          <w:numId w:val="36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В Перечне содержатся сведения о </w:t>
      </w:r>
      <w:r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>имуществ</w:t>
      </w:r>
      <w:r>
        <w:rPr>
          <w:sz w:val="28"/>
          <w:szCs w:val="28"/>
        </w:rPr>
        <w:t>е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Пушкинского сельского поселения Ромодановского муниципального района Республики Мордовия</w:t>
      </w:r>
      <w:r w:rsidRPr="00F3264B">
        <w:rPr>
          <w:sz w:val="28"/>
          <w:szCs w:val="28"/>
        </w:rPr>
        <w:t>, свободном от прав третьих лиц (</w:t>
      </w:r>
      <w:r w:rsidRPr="00F3264B">
        <w:rPr>
          <w:bCs/>
          <w:sz w:val="28"/>
          <w:szCs w:val="28"/>
        </w:rPr>
        <w:t xml:space="preserve">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</w:t>
      </w:r>
      <w:r w:rsidRPr="00F3264B">
        <w:rPr>
          <w:sz w:val="28"/>
          <w:szCs w:val="28"/>
        </w:rPr>
        <w:t>предусмотренном частью 1 статьи 18 Федерального закона от 24.07.2007</w:t>
      </w:r>
      <w:r>
        <w:rPr>
          <w:sz w:val="28"/>
          <w:szCs w:val="28"/>
        </w:rPr>
        <w:t xml:space="preserve"> г. </w:t>
      </w:r>
      <w:r w:rsidRPr="00F3264B">
        <w:rPr>
          <w:sz w:val="28"/>
          <w:szCs w:val="28"/>
        </w:rPr>
        <w:t>№ 209-ФЗ «О развитии малого и среднего предпринимательства в Российской Федерации», предназначенном для предоставления во владение и (или) в пользование на долгосрочной основе (в том числе по льготным ставкам арендной платы) субъектам малого и среднего предпринимательства</w:t>
      </w:r>
      <w:r>
        <w:rPr>
          <w:sz w:val="28"/>
          <w:szCs w:val="28"/>
        </w:rPr>
        <w:t>,</w:t>
      </w:r>
      <w:r w:rsidRPr="00F3264B">
        <w:rPr>
          <w:sz w:val="28"/>
          <w:szCs w:val="28"/>
        </w:rPr>
        <w:t xml:space="preserve"> организациям инфраструктуры поддержки</w:t>
      </w:r>
      <w:r>
        <w:rPr>
          <w:sz w:val="28"/>
          <w:szCs w:val="28"/>
        </w:rPr>
        <w:t xml:space="preserve"> и физическим лицам, применяющим специальный налоговый режим,</w:t>
      </w:r>
      <w:r w:rsidRPr="00F3264B">
        <w:rPr>
          <w:sz w:val="28"/>
          <w:szCs w:val="28"/>
        </w:rPr>
        <w:t xml:space="preserve">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22.07.2008 № 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 статьи 39.3 Земельного кодекса Российской Федерации.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 Формирование Перечня осуществляется в целях: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2.2.1. Обеспечения доступности информации об имуществе, включенном в Перечень, для субъектов малого и среднего предпринимательства</w:t>
      </w:r>
      <w:r>
        <w:rPr>
          <w:sz w:val="28"/>
          <w:szCs w:val="28"/>
        </w:rPr>
        <w:t xml:space="preserve">, </w:t>
      </w:r>
      <w:r w:rsidRPr="00F3264B">
        <w:rPr>
          <w:sz w:val="28"/>
          <w:szCs w:val="28"/>
        </w:rPr>
        <w:t>организаци</w:t>
      </w:r>
      <w:r>
        <w:rPr>
          <w:sz w:val="28"/>
          <w:szCs w:val="28"/>
        </w:rPr>
        <w:t>й</w:t>
      </w:r>
      <w:r w:rsidRPr="00F3264B">
        <w:rPr>
          <w:sz w:val="28"/>
          <w:szCs w:val="28"/>
        </w:rPr>
        <w:t xml:space="preserve"> инфраструктуры поддержки</w:t>
      </w:r>
      <w:r>
        <w:rPr>
          <w:sz w:val="28"/>
          <w:szCs w:val="28"/>
        </w:rPr>
        <w:t xml:space="preserve"> и физических лиц, применяющих специальный налоговый режим</w:t>
      </w:r>
      <w:r w:rsidRPr="00F3264B">
        <w:rPr>
          <w:sz w:val="28"/>
          <w:szCs w:val="28"/>
        </w:rPr>
        <w:t>.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2.2.2. Предоставления имущества, принадлежащего на праве собственности</w:t>
      </w:r>
      <w:r w:rsidRPr="009B259C">
        <w:rPr>
          <w:sz w:val="28"/>
          <w:szCs w:val="28"/>
        </w:rPr>
        <w:t xml:space="preserve"> </w:t>
      </w:r>
      <w:r>
        <w:rPr>
          <w:sz w:val="28"/>
          <w:szCs w:val="28"/>
        </w:rPr>
        <w:t>Пушкинскому сельскому поселению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F3264B">
        <w:rPr>
          <w:sz w:val="28"/>
          <w:szCs w:val="28"/>
        </w:rPr>
        <w:t>во владение и (или) пользование на долгосрочной основе (в том числе возмездное, безвозмездно и по льготным ставкам арендной платы) субъектам малого и среднего предпринимательства</w:t>
      </w:r>
      <w:r>
        <w:rPr>
          <w:sz w:val="28"/>
          <w:szCs w:val="28"/>
        </w:rPr>
        <w:t>,</w:t>
      </w:r>
      <w:r w:rsidRPr="00002DB6">
        <w:rPr>
          <w:sz w:val="28"/>
          <w:szCs w:val="28"/>
        </w:rPr>
        <w:t xml:space="preserve"> </w:t>
      </w:r>
      <w:r w:rsidRPr="00F3264B">
        <w:rPr>
          <w:sz w:val="28"/>
          <w:szCs w:val="28"/>
        </w:rPr>
        <w:t>организациям инфраструктуры поддержки</w:t>
      </w:r>
      <w:r>
        <w:rPr>
          <w:sz w:val="28"/>
          <w:szCs w:val="28"/>
        </w:rPr>
        <w:t xml:space="preserve"> и физическим лицам, применяющим специальный налоговый режим.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2.2.3. Реализации полномочий </w:t>
      </w:r>
      <w:r>
        <w:rPr>
          <w:sz w:val="28"/>
          <w:szCs w:val="28"/>
        </w:rPr>
        <w:t xml:space="preserve">органов местного самоуправления Пушкинского сельского поселения 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F3264B">
        <w:rPr>
          <w:sz w:val="28"/>
          <w:szCs w:val="28"/>
        </w:rPr>
        <w:t>в сфере оказания имущественной поддержки субъектам малого и среднего предпринимательства.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2.2.4. Повышения эффективности управления </w:t>
      </w:r>
      <w:r>
        <w:rPr>
          <w:sz w:val="28"/>
          <w:szCs w:val="28"/>
        </w:rPr>
        <w:t xml:space="preserve">муниципальным </w:t>
      </w:r>
      <w:r w:rsidRPr="00F3264B">
        <w:rPr>
          <w:sz w:val="28"/>
          <w:szCs w:val="28"/>
        </w:rPr>
        <w:t>имуществ</w:t>
      </w:r>
      <w:r>
        <w:rPr>
          <w:sz w:val="28"/>
          <w:szCs w:val="28"/>
        </w:rPr>
        <w:t>ом, находящимся в собственности</w:t>
      </w:r>
      <w:r w:rsidRPr="00BF1BE6">
        <w:rPr>
          <w:sz w:val="28"/>
          <w:szCs w:val="28"/>
        </w:rPr>
        <w:t xml:space="preserve"> </w:t>
      </w:r>
      <w:r>
        <w:rPr>
          <w:sz w:val="28"/>
          <w:szCs w:val="28"/>
        </w:rPr>
        <w:t>Пушкинского сельского поселения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F3264B">
        <w:rPr>
          <w:sz w:val="28"/>
          <w:szCs w:val="28"/>
        </w:rPr>
        <w:t xml:space="preserve">, стимулирования развития малого и среднего предпринимательства на территории </w:t>
      </w:r>
      <w:r>
        <w:rPr>
          <w:sz w:val="28"/>
          <w:szCs w:val="28"/>
        </w:rPr>
        <w:t>Пушкинского сельского поселения Ромодановского муниципального района</w:t>
      </w:r>
      <w:r w:rsidRPr="00F3264B">
        <w:rPr>
          <w:i/>
          <w:sz w:val="28"/>
          <w:szCs w:val="28"/>
        </w:rPr>
        <w:t>.</w:t>
      </w:r>
      <w:r w:rsidRPr="00F3264B">
        <w:rPr>
          <w:sz w:val="28"/>
          <w:szCs w:val="28"/>
        </w:rPr>
        <w:t xml:space="preserve"> 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    Формирование и ведение Перечня основывается на следующих основных принципах:</w:t>
      </w:r>
    </w:p>
    <w:p w:rsidR="00070A76" w:rsidRDefault="00070A76" w:rsidP="003A1C85">
      <w:pPr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2.3.1 Достоверность данных об имуществе, включаемом в Перечень, и поддержание актуальности информации об имуществе, включенном в Перечень.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2.3.2. Ежегодная актуализация Перечня (до 1 ноября текущего года), осуществляемая на основе предложений, в том числе внесенных по итогам заседаний коллегиального органа по обеспечению взаимодействия исполнительных органов власти </w:t>
      </w:r>
      <w:r>
        <w:rPr>
          <w:sz w:val="28"/>
          <w:szCs w:val="28"/>
        </w:rPr>
        <w:t>Республики Мордовия</w:t>
      </w:r>
      <w:r w:rsidRPr="00F3264B">
        <w:rPr>
          <w:sz w:val="28"/>
          <w:szCs w:val="28"/>
        </w:rPr>
        <w:t xml:space="preserve"> с территориальным органом Росимущества в </w:t>
      </w:r>
      <w:r>
        <w:rPr>
          <w:sz w:val="28"/>
          <w:szCs w:val="28"/>
        </w:rPr>
        <w:t>Республике Мордовия</w:t>
      </w:r>
      <w:r w:rsidRPr="00F3264B">
        <w:rPr>
          <w:sz w:val="28"/>
          <w:szCs w:val="28"/>
        </w:rPr>
        <w:t xml:space="preserve"> и органами местного самоуправления по вопросам оказания имущественной поддержки субъектам малого и среднего предпринимательства.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2.3.3. Взаимодействие с некоммерческими организациями, выражающими интересы субъектов малого и среднего предпринимательства, институтами развития в сфере малого и среднего предпринимательства в ходе формирования и дополнения Перечня.</w:t>
      </w:r>
    </w:p>
    <w:p w:rsidR="00070A76" w:rsidRPr="00F3264B" w:rsidRDefault="00070A76" w:rsidP="003A1C85">
      <w:pPr>
        <w:ind w:firstLine="567"/>
        <w:contextualSpacing/>
        <w:jc w:val="both"/>
        <w:rPr>
          <w:sz w:val="16"/>
          <w:szCs w:val="16"/>
        </w:rPr>
      </w:pPr>
    </w:p>
    <w:p w:rsidR="00070A76" w:rsidRDefault="00070A76" w:rsidP="003A1C85">
      <w:pPr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3. Формирование, ведение Перечня, внесение в него изменений, </w:t>
      </w:r>
    </w:p>
    <w:p w:rsidR="00070A76" w:rsidRDefault="00070A76" w:rsidP="003A1C85">
      <w:pPr>
        <w:jc w:val="center"/>
        <w:rPr>
          <w:sz w:val="28"/>
          <w:szCs w:val="28"/>
        </w:rPr>
      </w:pPr>
      <w:r w:rsidRPr="00F3264B">
        <w:rPr>
          <w:sz w:val="28"/>
          <w:szCs w:val="28"/>
        </w:rPr>
        <w:t>в том числе ежегодное дополнение Перечня</w:t>
      </w:r>
    </w:p>
    <w:p w:rsidR="00070A76" w:rsidRPr="00F3264B" w:rsidRDefault="00070A76" w:rsidP="003A1C85">
      <w:pPr>
        <w:jc w:val="center"/>
        <w:rPr>
          <w:sz w:val="28"/>
          <w:szCs w:val="28"/>
        </w:rPr>
      </w:pP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bookmarkStart w:id="0" w:name="Par18"/>
      <w:bookmarkEnd w:id="0"/>
      <w:r w:rsidRPr="00F3264B">
        <w:rPr>
          <w:sz w:val="28"/>
          <w:szCs w:val="28"/>
        </w:rPr>
        <w:t xml:space="preserve">3.1. Перечень, изменения и ежегодное дополнение в него утверждаются </w:t>
      </w:r>
      <w:r>
        <w:rPr>
          <w:sz w:val="28"/>
          <w:szCs w:val="28"/>
        </w:rPr>
        <w:t xml:space="preserve">постановлением администрации Пушкинского сельского поселения Ромодановского муниципального района </w:t>
      </w:r>
      <w:r w:rsidRPr="00F3264B">
        <w:rPr>
          <w:sz w:val="28"/>
          <w:szCs w:val="28"/>
        </w:rPr>
        <w:t>(далее – уполномоченный орган)</w:t>
      </w:r>
      <w:r w:rsidRPr="00F3264B">
        <w:rPr>
          <w:i/>
          <w:sz w:val="28"/>
          <w:szCs w:val="28"/>
        </w:rPr>
        <w:t>.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3.2. Формирование и ведение Перечня осуществляется</w:t>
      </w:r>
      <w:r>
        <w:rPr>
          <w:sz w:val="28"/>
          <w:szCs w:val="28"/>
        </w:rPr>
        <w:t xml:space="preserve"> уполномоченным органом </w:t>
      </w:r>
      <w:r w:rsidRPr="00F3264B">
        <w:rPr>
          <w:sz w:val="28"/>
          <w:szCs w:val="28"/>
        </w:rPr>
        <w:t>в электронной форме, а также на бумажном носителе. Уполномоченный орган отвечает за достоверность содержащихся в Перечне сведений.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 В Перечень вносятся сведения об имуществе, соответствующем следующим критериям: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3.3.1. Имущество свободно от прав третьих лиц </w:t>
      </w:r>
      <w:r w:rsidRPr="00F3264B">
        <w:rPr>
          <w:bCs/>
          <w:sz w:val="28"/>
          <w:szCs w:val="28"/>
        </w:rPr>
        <w:t>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</w:t>
      </w:r>
      <w:r w:rsidRPr="00F3264B">
        <w:rPr>
          <w:sz w:val="28"/>
          <w:szCs w:val="28"/>
        </w:rPr>
        <w:t>;</w:t>
      </w:r>
    </w:p>
    <w:p w:rsidR="00070A76" w:rsidRPr="00F3264B" w:rsidRDefault="00070A7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3.3.2. В отношении имущества федеральными законами не установлен запрет на его передачу во временное владение и (или) пользование, в том числе в аренду;</w:t>
      </w:r>
    </w:p>
    <w:p w:rsidR="00070A76" w:rsidRPr="00F3264B" w:rsidRDefault="00070A7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3.3.3. Имущество не является объектом религиозного назначения;</w:t>
      </w:r>
    </w:p>
    <w:p w:rsidR="00070A76" w:rsidRPr="00DE0B51" w:rsidRDefault="00070A76" w:rsidP="00DE0B51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3.3.4. Имущество не требует проведения капитального ремонта или реконструкции, не является объекто</w:t>
      </w:r>
      <w:r>
        <w:rPr>
          <w:sz w:val="28"/>
          <w:szCs w:val="28"/>
        </w:rPr>
        <w:t xml:space="preserve">м незавершенного строительства, </w:t>
      </w:r>
      <w:r w:rsidRPr="00DE0B51">
        <w:rPr>
          <w:sz w:val="28"/>
          <w:szCs w:val="28"/>
        </w:rPr>
        <w:t>за исключением случаев, предусмотренных нормативными правовыми актами Ромодановского муниципального района,  регулирующими  предоставление  в  аренду  объектов капитального строительства, требующих капитального ремонта, реконструкции, завершения строительства;</w:t>
      </w:r>
    </w:p>
    <w:p w:rsidR="00070A76" w:rsidRPr="00F3264B" w:rsidRDefault="00070A76" w:rsidP="005456B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3.3.5. Имущество не включено в действующий в текущем году и на очередной период акт о планировании приватизации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 xml:space="preserve">имущества, принятый в соответствии с Федеральным законом от </w:t>
      </w:r>
      <w:r>
        <w:rPr>
          <w:sz w:val="28"/>
          <w:szCs w:val="28"/>
        </w:rPr>
        <w:t xml:space="preserve">                </w:t>
      </w:r>
      <w:r w:rsidRPr="00F3264B">
        <w:rPr>
          <w:sz w:val="28"/>
          <w:szCs w:val="28"/>
        </w:rPr>
        <w:t>21.12.2001</w:t>
      </w:r>
      <w:r>
        <w:rPr>
          <w:sz w:val="28"/>
          <w:szCs w:val="28"/>
        </w:rPr>
        <w:t xml:space="preserve"> г.</w:t>
      </w:r>
      <w:r w:rsidRPr="00F3264B">
        <w:rPr>
          <w:sz w:val="28"/>
          <w:szCs w:val="28"/>
        </w:rPr>
        <w:t xml:space="preserve"> № 178-ФЗ «О приватизации государственного и муниципального имущества», а также в перечень имущества </w:t>
      </w:r>
      <w:r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>, предназначенного для передачи во владение и (или) в пользование на долгосрочной основе социально ориентированным некоммерческим организациям;</w:t>
      </w:r>
    </w:p>
    <w:p w:rsidR="00070A76" w:rsidRPr="00F3264B" w:rsidRDefault="00070A7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3.3.6. Имущество не признано аварийным и подлежащим сносу;</w:t>
      </w:r>
    </w:p>
    <w:p w:rsidR="00070A76" w:rsidRPr="00F3264B" w:rsidRDefault="00070A7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3.3.7. Имущество не относится к жилому фонду или объектам сети инженерно-технического обеспечения, к которым подключен объект жилищного фонда;</w:t>
      </w:r>
    </w:p>
    <w:p w:rsidR="00070A76" w:rsidRPr="00F3264B" w:rsidRDefault="00070A7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3.3.8. Земельный участок не предназначен для ведения личного подсобного хозяйства, огородничества, садоводства, индивидуального жилищного строительства; </w:t>
      </w:r>
    </w:p>
    <w:p w:rsidR="00070A76" w:rsidRPr="00F3264B" w:rsidRDefault="00070A7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3.3.9. Земельный участок не относится к земельным участкам, предусмотренным подпунктами 1 - 10, 13 - 15, 18 и 19 пункта 8 статьи 39</w:t>
      </w:r>
      <w:r w:rsidRPr="00F3264B">
        <w:rPr>
          <w:sz w:val="28"/>
          <w:szCs w:val="28"/>
          <w:vertAlign w:val="superscript"/>
        </w:rPr>
        <w:t>11</w:t>
      </w:r>
      <w:r w:rsidRPr="00F3264B">
        <w:rPr>
          <w:sz w:val="28"/>
          <w:szCs w:val="28"/>
        </w:rPr>
        <w:t xml:space="preserve">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</w:p>
    <w:p w:rsidR="00070A76" w:rsidRPr="00F3264B" w:rsidRDefault="00070A7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3.3.10. В отношении имущества, закрепленного за </w:t>
      </w:r>
      <w:r>
        <w:rPr>
          <w:sz w:val="28"/>
          <w:szCs w:val="28"/>
        </w:rPr>
        <w:t>муниципальным</w:t>
      </w:r>
      <w:r w:rsidRPr="00F3264B">
        <w:rPr>
          <w:sz w:val="28"/>
          <w:szCs w:val="28"/>
        </w:rPr>
        <w:t xml:space="preserve"> унитарным предприятием,</w:t>
      </w:r>
      <w:r w:rsidRPr="00F3264B">
        <w:rPr>
          <w:i/>
          <w:sz w:val="28"/>
          <w:szCs w:val="28"/>
        </w:rPr>
        <w:t xml:space="preserve"> </w:t>
      </w:r>
      <w:r w:rsidRPr="005456B7">
        <w:rPr>
          <w:sz w:val="28"/>
          <w:szCs w:val="28"/>
        </w:rPr>
        <w:t>муниципальным</w:t>
      </w:r>
      <w:r>
        <w:rPr>
          <w:i/>
          <w:sz w:val="28"/>
          <w:szCs w:val="28"/>
        </w:rPr>
        <w:t xml:space="preserve"> </w:t>
      </w:r>
      <w:r w:rsidRPr="00F3264B">
        <w:rPr>
          <w:sz w:val="28"/>
          <w:szCs w:val="28"/>
        </w:rPr>
        <w:t xml:space="preserve">учреждением, владеющим им соответственно на праве хозяйственного ведения или оперативного управления (далее – балансодержатель), представлено предложение балансодержателя о включении указанного имущества в Перечень, а также письменное согласие </w:t>
      </w:r>
      <w:r>
        <w:rPr>
          <w:sz w:val="28"/>
          <w:szCs w:val="28"/>
        </w:rPr>
        <w:t>органа местного самоуправления</w:t>
      </w:r>
      <w:r w:rsidRPr="00F3264B">
        <w:rPr>
          <w:sz w:val="28"/>
          <w:szCs w:val="28"/>
        </w:rPr>
        <w:t xml:space="preserve">, уполномоченного на согласование сделки с соответствующим имуществом, на включение имущества в Перечень в целях предоставления такого имущества во владение и (или) в пользование </w:t>
      </w:r>
      <w:r>
        <w:rPr>
          <w:sz w:val="28"/>
          <w:szCs w:val="28"/>
        </w:rPr>
        <w:t>субъектам малого и среднего предпринимательства, организациям, образующим инфраструктуру поддержки и физическим лицам, применяющим специальный налоговый режим</w:t>
      </w:r>
      <w:r w:rsidRPr="00F3264B">
        <w:rPr>
          <w:sz w:val="28"/>
          <w:szCs w:val="28"/>
        </w:rPr>
        <w:t>;</w:t>
      </w:r>
    </w:p>
    <w:p w:rsidR="00070A76" w:rsidRPr="00F3264B" w:rsidRDefault="00070A76" w:rsidP="005456B7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>3.3.11. 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к имуществу,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допускается, а также не является частью неделимой вещи.</w:t>
      </w:r>
    </w:p>
    <w:p w:rsidR="00070A76" w:rsidRPr="00F3264B" w:rsidRDefault="00070A7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3.4. Запрещается включение имущества, сведения о котором включены в Перечень, в проект акта о планировании </w:t>
      </w:r>
      <w:r>
        <w:rPr>
          <w:sz w:val="28"/>
          <w:szCs w:val="28"/>
        </w:rPr>
        <w:t xml:space="preserve">муниципального </w:t>
      </w:r>
      <w:r w:rsidRPr="00F3264B">
        <w:rPr>
          <w:sz w:val="28"/>
          <w:szCs w:val="28"/>
        </w:rPr>
        <w:t>имущества или в проект дополнений в указанный акт.</w:t>
      </w:r>
    </w:p>
    <w:p w:rsidR="00070A76" w:rsidRPr="00F3264B" w:rsidRDefault="00070A7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3.5. Сведения об имуществе группируются в Перечне по </w:t>
      </w:r>
      <w:r>
        <w:rPr>
          <w:sz w:val="28"/>
          <w:szCs w:val="28"/>
        </w:rPr>
        <w:t>сельским поселениям</w:t>
      </w:r>
      <w:r w:rsidRPr="00F3264B">
        <w:rPr>
          <w:sz w:val="28"/>
          <w:szCs w:val="28"/>
        </w:rPr>
        <w:t xml:space="preserve">, на территории которых имущество расположено, а также по видам имущества (недвижимое имущество (в том числе единый недвижимый комплекс), земельные участки, движимое имущество). 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3.6. Внесение сведений об имуществе в Перечень (в том числе ежегодное дополнение), а также исключение сведений об имуществе из Перечня осуществляются </w:t>
      </w:r>
      <w:r>
        <w:rPr>
          <w:sz w:val="28"/>
          <w:szCs w:val="28"/>
        </w:rPr>
        <w:t>постановлением администрации Пушкинского сельского поселения Ромодановского муниципального района</w:t>
      </w:r>
      <w:r w:rsidRPr="00F3264B">
        <w:rPr>
          <w:i/>
          <w:sz w:val="28"/>
          <w:szCs w:val="28"/>
        </w:rPr>
        <w:t xml:space="preserve"> </w:t>
      </w:r>
      <w:r w:rsidRPr="00F3264B">
        <w:rPr>
          <w:sz w:val="28"/>
          <w:szCs w:val="28"/>
        </w:rPr>
        <w:t>по е</w:t>
      </w:r>
      <w:r>
        <w:rPr>
          <w:sz w:val="28"/>
          <w:szCs w:val="28"/>
        </w:rPr>
        <w:t>е</w:t>
      </w:r>
      <w:r w:rsidRPr="00F3264B">
        <w:rPr>
          <w:sz w:val="28"/>
          <w:szCs w:val="28"/>
        </w:rPr>
        <w:t xml:space="preserve"> инициативе или на основании предложений органов местного самоуправлени</w:t>
      </w:r>
      <w:r>
        <w:rPr>
          <w:sz w:val="28"/>
          <w:szCs w:val="28"/>
        </w:rPr>
        <w:t>я Пушкинского сельского поселения Ромодановского муниципального района</w:t>
      </w:r>
      <w:r w:rsidRPr="00F3264B">
        <w:rPr>
          <w:i/>
          <w:sz w:val="28"/>
          <w:szCs w:val="28"/>
        </w:rPr>
        <w:t>,</w:t>
      </w:r>
      <w:r w:rsidRPr="00F3264B">
        <w:rPr>
          <w:sz w:val="28"/>
          <w:szCs w:val="28"/>
        </w:rPr>
        <w:t xml:space="preserve"> коллегиального органа по обеспечению взаимодействия исполнительных органов власти </w:t>
      </w:r>
      <w:r>
        <w:rPr>
          <w:sz w:val="28"/>
          <w:szCs w:val="28"/>
        </w:rPr>
        <w:t xml:space="preserve">Республики Мордовия </w:t>
      </w:r>
      <w:r w:rsidRPr="00F3264B">
        <w:rPr>
          <w:sz w:val="28"/>
          <w:szCs w:val="28"/>
        </w:rPr>
        <w:t xml:space="preserve">с территориальным органом Росимущества в </w:t>
      </w:r>
      <w:r>
        <w:rPr>
          <w:sz w:val="28"/>
          <w:szCs w:val="28"/>
        </w:rPr>
        <w:t>Республике Мордовия</w:t>
      </w:r>
      <w:r w:rsidRPr="00F3264B">
        <w:rPr>
          <w:sz w:val="28"/>
          <w:szCs w:val="28"/>
        </w:rPr>
        <w:t xml:space="preserve"> и органами местного самоуправления по вопросам оказания имущественной поддержки субъектам малого и среднего предпринимательства, предложений балансодержателей, а также субъектов малого и среднего предпринимательства, некоммерческих организаций, выражающих интересы субъектов малого и среднего предпринимательства, институтов развития в сфере малого и среднего предпринимательства.</w:t>
      </w:r>
      <w:bookmarkStart w:id="1" w:name="Par1"/>
      <w:bookmarkEnd w:id="1"/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Внесение в Перечень изменений, не предусматривающих исключения из Перечня имущества, осуществляется не позднее 10 рабочих дней с даты внесения соответствующих изменений в реестр </w:t>
      </w:r>
      <w:r>
        <w:rPr>
          <w:sz w:val="28"/>
          <w:szCs w:val="28"/>
        </w:rPr>
        <w:t>муниципального</w:t>
      </w:r>
      <w:r w:rsidRPr="00F3264B">
        <w:rPr>
          <w:sz w:val="28"/>
          <w:szCs w:val="28"/>
        </w:rPr>
        <w:t xml:space="preserve"> имущества </w:t>
      </w:r>
      <w:r>
        <w:rPr>
          <w:sz w:val="28"/>
          <w:szCs w:val="28"/>
        </w:rPr>
        <w:t>Пушкинского сельского поселения Ромодановского муниципального района</w:t>
      </w:r>
      <w:r w:rsidRPr="00F3264B">
        <w:rPr>
          <w:sz w:val="28"/>
          <w:szCs w:val="28"/>
        </w:rPr>
        <w:t>.</w:t>
      </w:r>
    </w:p>
    <w:p w:rsidR="00070A76" w:rsidRPr="00F3264B" w:rsidRDefault="00070A76" w:rsidP="003A1C85">
      <w:pPr>
        <w:ind w:firstLine="709"/>
        <w:jc w:val="both"/>
        <w:rPr>
          <w:sz w:val="26"/>
          <w:szCs w:val="26"/>
        </w:rPr>
      </w:pPr>
      <w:r w:rsidRPr="00F3264B">
        <w:rPr>
          <w:sz w:val="28"/>
          <w:szCs w:val="28"/>
        </w:rPr>
        <w:t>3.7. Рассмотрение уполномоченным органом предложений, поступивших от лиц, указанных в пункте 3.6 настоящего Порядка, осуществляется в течение 30 календарных дней со дня их поступления. По результатам рассмотрения указанных предложений Уполномоченным органом принимается одно из следующих решений:</w:t>
      </w:r>
    </w:p>
    <w:p w:rsidR="00070A76" w:rsidRPr="00F3264B" w:rsidRDefault="00070A7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bookmarkStart w:id="2" w:name="Par5"/>
      <w:bookmarkEnd w:id="2"/>
      <w:r w:rsidRPr="00F3264B">
        <w:rPr>
          <w:sz w:val="28"/>
          <w:szCs w:val="28"/>
        </w:rPr>
        <w:t>3.7.1. О включении сведений об имуществе, в отношении которого поступило предложение, в Перечень с принятием соответствующего правового акта;</w:t>
      </w:r>
    </w:p>
    <w:p w:rsidR="00070A76" w:rsidRPr="00F3264B" w:rsidRDefault="00070A7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bookmarkStart w:id="3" w:name="Par6"/>
      <w:bookmarkEnd w:id="3"/>
      <w:r w:rsidRPr="00F3264B">
        <w:rPr>
          <w:sz w:val="28"/>
          <w:szCs w:val="28"/>
        </w:rPr>
        <w:t>3.7.2. Об исключении сведений об имуществе, в отношении которого поступило предложение, из Перечня, с принятием соответствующего правового акта;</w:t>
      </w:r>
    </w:p>
    <w:p w:rsidR="00070A76" w:rsidRPr="00F3264B" w:rsidRDefault="00070A7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3.7.3. Об отказе в учете предложений с направлением лицу, представившему предложение, мотивированного ответа о невозможности включения сведений об имуществе в Перечень.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3.8. Решение об отказе в учете предложения о включении имущества в Перечень принимается в следующих случаях: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3.8.1. Имущество не соответствует критериям, установленным пунктом 3.3 настоящего Порядка.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3.8.2. В отношении имущества, закрепленного на праве хозяйственного ведения или оперативного управления, отсутствует согласие на включение имущества в Перечень со стороны одного или нескольких перечисленных лиц: балансодержателя, </w:t>
      </w:r>
      <w:r>
        <w:rPr>
          <w:sz w:val="28"/>
          <w:szCs w:val="28"/>
        </w:rPr>
        <w:t>органа</w:t>
      </w:r>
      <w:r w:rsidRPr="00F3264B">
        <w:rPr>
          <w:sz w:val="28"/>
          <w:szCs w:val="28"/>
        </w:rPr>
        <w:t>, уполномоченного на согласование сделок с имуществом балансодержателя.</w:t>
      </w:r>
      <w:r w:rsidRPr="00F3264B">
        <w:rPr>
          <w:i/>
          <w:sz w:val="28"/>
          <w:szCs w:val="28"/>
        </w:rPr>
        <w:t xml:space="preserve"> 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>3.8.3. Отсутствуют индивидуально-определенные признаки</w:t>
      </w:r>
      <w:r w:rsidRPr="00F3264B">
        <w:rPr>
          <w:sz w:val="28"/>
          <w:szCs w:val="28"/>
        </w:rPr>
        <w:br/>
        <w:t xml:space="preserve">движимого имущества, позволяющие заключить в отношении него договор аренды. 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3.9. Уполномоченный орган вправе исключить сведения о </w:t>
      </w:r>
      <w:r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 xml:space="preserve">имуществе </w:t>
      </w:r>
      <w:r>
        <w:rPr>
          <w:sz w:val="28"/>
          <w:szCs w:val="28"/>
        </w:rPr>
        <w:t>П</w:t>
      </w:r>
      <w:r w:rsidRPr="00784A6B">
        <w:rPr>
          <w:sz w:val="28"/>
          <w:szCs w:val="28"/>
        </w:rPr>
        <w:t>ушк</w:t>
      </w:r>
      <w:r>
        <w:rPr>
          <w:sz w:val="28"/>
          <w:szCs w:val="28"/>
        </w:rPr>
        <w:t xml:space="preserve">инского сельского поселения Ромодановского муниципального района </w:t>
      </w:r>
      <w:r w:rsidRPr="00F3264B">
        <w:rPr>
          <w:sz w:val="28"/>
          <w:szCs w:val="28"/>
        </w:rPr>
        <w:t xml:space="preserve">из Перечня, если в течение двух лет со дня включения сведений об указанном имуществе в Перечень в отношении такого имущества от субъектов </w:t>
      </w:r>
      <w:r>
        <w:rPr>
          <w:sz w:val="28"/>
          <w:szCs w:val="28"/>
        </w:rPr>
        <w:t>малого и среднего предпринимательства,</w:t>
      </w:r>
      <w:r w:rsidRPr="00F3264B">
        <w:rPr>
          <w:sz w:val="28"/>
          <w:szCs w:val="28"/>
        </w:rPr>
        <w:t xml:space="preserve"> организаций, образующих инфраструктуру поддержки субъектов </w:t>
      </w:r>
      <w:r>
        <w:rPr>
          <w:sz w:val="28"/>
          <w:szCs w:val="28"/>
        </w:rPr>
        <w:t>малого и среднего предпринимательства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физических лиц, применяющих специальный налоговый режим, </w:t>
      </w:r>
      <w:r w:rsidRPr="00F3264B">
        <w:rPr>
          <w:sz w:val="28"/>
          <w:szCs w:val="28"/>
        </w:rPr>
        <w:t>не поступило:</w:t>
      </w:r>
    </w:p>
    <w:p w:rsidR="00070A76" w:rsidRPr="00F3264B" w:rsidRDefault="00070A7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– ни одной заявки на участие в аукционе (конкурсе) на право заключения договора, предусматривающего переход прав владения и (или) пользования имуществом, а также на право заключения договора аренды земельного участка от субъектов </w:t>
      </w:r>
      <w:r>
        <w:rPr>
          <w:sz w:val="28"/>
          <w:szCs w:val="28"/>
        </w:rPr>
        <w:t>малого и среднего предпринимательства</w:t>
      </w:r>
      <w:r w:rsidRPr="00F3264B">
        <w:rPr>
          <w:sz w:val="28"/>
          <w:szCs w:val="28"/>
        </w:rPr>
        <w:t>;</w:t>
      </w:r>
    </w:p>
    <w:p w:rsidR="00070A76" w:rsidRPr="00F3264B" w:rsidRDefault="00070A7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– ни одного предложения (заявления) о предоставлении имущества, включая земельные участки, в том числе без проведения аукциона (конкурса) в случаях, предусмотренных Федеральным </w:t>
      </w:r>
      <w:hyperlink r:id="rId10" w:history="1">
        <w:r w:rsidRPr="00F3264B">
          <w:rPr>
            <w:sz w:val="28"/>
            <w:szCs w:val="28"/>
          </w:rPr>
          <w:t>законом</w:t>
        </w:r>
      </w:hyperlink>
      <w:r w:rsidRPr="00F3264B">
        <w:rPr>
          <w:sz w:val="28"/>
          <w:szCs w:val="28"/>
        </w:rPr>
        <w:t xml:space="preserve"> от 26.07.2006 </w:t>
      </w:r>
      <w:r>
        <w:rPr>
          <w:sz w:val="28"/>
          <w:szCs w:val="28"/>
        </w:rPr>
        <w:t>г.                    № 135-ФЗ «О защите конкуренции»</w:t>
      </w:r>
      <w:r w:rsidRPr="00F3264B">
        <w:rPr>
          <w:sz w:val="28"/>
          <w:szCs w:val="28"/>
        </w:rPr>
        <w:t>, Земельным кодексом Российской Федерации.</w:t>
      </w:r>
    </w:p>
    <w:p w:rsidR="00070A76" w:rsidRPr="00F3264B" w:rsidRDefault="00070A7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 Сведения о </w:t>
      </w:r>
      <w:r>
        <w:rPr>
          <w:sz w:val="28"/>
          <w:szCs w:val="28"/>
        </w:rPr>
        <w:t xml:space="preserve">муниципальном </w:t>
      </w:r>
      <w:r w:rsidRPr="00F3264B">
        <w:rPr>
          <w:sz w:val="28"/>
          <w:szCs w:val="28"/>
        </w:rPr>
        <w:t xml:space="preserve">имуществе </w:t>
      </w:r>
      <w:r>
        <w:rPr>
          <w:sz w:val="28"/>
          <w:szCs w:val="28"/>
        </w:rPr>
        <w:t>Пушкинского сельского поселения Ромодановского муниципального района</w:t>
      </w:r>
      <w:r w:rsidRPr="00F3264B">
        <w:rPr>
          <w:sz w:val="28"/>
          <w:szCs w:val="28"/>
        </w:rPr>
        <w:t xml:space="preserve"> подлежат исключению из Перечня, в следующих случаях:</w:t>
      </w:r>
    </w:p>
    <w:p w:rsidR="00070A76" w:rsidRPr="00F3264B" w:rsidRDefault="00070A76" w:rsidP="003A1C85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3.10.1. В отношении имущества в установленном законодательством Российской Федерации порядке принято решение о его использовании для </w:t>
      </w:r>
      <w:r>
        <w:rPr>
          <w:sz w:val="28"/>
          <w:szCs w:val="28"/>
        </w:rPr>
        <w:t>муниципальных</w:t>
      </w:r>
      <w:r w:rsidRPr="00F3264B">
        <w:rPr>
          <w:sz w:val="28"/>
          <w:szCs w:val="28"/>
        </w:rPr>
        <w:t xml:space="preserve"> нужд</w:t>
      </w:r>
      <w:r w:rsidRPr="000E1692">
        <w:rPr>
          <w:sz w:val="28"/>
          <w:szCs w:val="28"/>
        </w:rPr>
        <w:t xml:space="preserve"> </w:t>
      </w:r>
      <w:r>
        <w:rPr>
          <w:sz w:val="28"/>
          <w:szCs w:val="28"/>
        </w:rPr>
        <w:t>Пушкинского сельского поселения</w:t>
      </w:r>
      <w:r w:rsidRPr="00F326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F3264B">
        <w:rPr>
          <w:sz w:val="28"/>
          <w:szCs w:val="28"/>
        </w:rPr>
        <w:t>. В решении об исключении имущества из Перечня при этом указывается направление использования имущества и реквизиты соответствующего решения;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3.10.2. Право собственности </w:t>
      </w:r>
      <w:r>
        <w:rPr>
          <w:sz w:val="28"/>
          <w:szCs w:val="28"/>
        </w:rPr>
        <w:t>Пушкинского сельского поселения Ромодановского муниципального района</w:t>
      </w:r>
      <w:r w:rsidRPr="00F3264B">
        <w:rPr>
          <w:sz w:val="28"/>
          <w:szCs w:val="28"/>
        </w:rPr>
        <w:t xml:space="preserve"> на имущество прекращено по решению суда или в ином установленном законом порядке;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3.10.3. Прекращение существования имущества в результате его гибели или уничтожения;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3.10.4.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износа, аварийного состояния;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 xml:space="preserve">3.10.5. Имущество приобретено его арендатором в собственность в соответствии с Федеральным законом от 22.07.2008 </w:t>
      </w:r>
      <w:r>
        <w:rPr>
          <w:sz w:val="28"/>
          <w:szCs w:val="28"/>
        </w:rPr>
        <w:t xml:space="preserve">г. </w:t>
      </w:r>
      <w:r w:rsidRPr="00F3264B">
        <w:rPr>
          <w:sz w:val="28"/>
          <w:szCs w:val="28"/>
        </w:rPr>
        <w:t>№ 159-ФЗ «Об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и в случаях, указанных в подпунктах 6, 8 и 9 пункта 2 статьи 39</w:t>
      </w:r>
      <w:r w:rsidRPr="00F3264B">
        <w:rPr>
          <w:sz w:val="28"/>
          <w:szCs w:val="28"/>
          <w:vertAlign w:val="superscript"/>
        </w:rPr>
        <w:t>3</w:t>
      </w:r>
      <w:r w:rsidRPr="00F3264B">
        <w:rPr>
          <w:sz w:val="28"/>
          <w:szCs w:val="28"/>
        </w:rPr>
        <w:t xml:space="preserve"> Земельного кодекса Российской Федерации.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F3264B">
        <w:rPr>
          <w:sz w:val="28"/>
          <w:szCs w:val="28"/>
        </w:rPr>
        <w:t xml:space="preserve">3.11. Уполномоченный орган исключает из Перечня имущество, характеристики которого изменились таким образом, что оно стало непригодным для использования по целевому назначению, кроме случая, когда такое имущество предоставляется субъекту </w:t>
      </w:r>
      <w:r>
        <w:rPr>
          <w:sz w:val="28"/>
          <w:szCs w:val="28"/>
        </w:rPr>
        <w:t xml:space="preserve">малого и среднего предпринимательства, </w:t>
      </w:r>
      <w:r w:rsidRPr="00F3264B">
        <w:rPr>
          <w:sz w:val="28"/>
          <w:szCs w:val="28"/>
        </w:rPr>
        <w:t>организации инфраструктуры поддержки</w:t>
      </w:r>
      <w:r>
        <w:rPr>
          <w:sz w:val="28"/>
          <w:szCs w:val="28"/>
        </w:rPr>
        <w:t xml:space="preserve"> субъектов малого и среднего предпринимательства или физическому лицу, применяющему специальный налоговый режим,</w:t>
      </w:r>
      <w:r w:rsidRPr="00F3264B">
        <w:rPr>
          <w:sz w:val="28"/>
          <w:szCs w:val="28"/>
        </w:rPr>
        <w:t xml:space="preserve"> на условиях, обеспечивающих проведение его капитального ремонта и (или) реконструкции арендатором в </w:t>
      </w:r>
      <w:r>
        <w:rPr>
          <w:sz w:val="28"/>
          <w:szCs w:val="28"/>
        </w:rPr>
        <w:t>установленном порядке</w:t>
      </w:r>
      <w:r w:rsidRPr="00F3264B">
        <w:rPr>
          <w:sz w:val="28"/>
          <w:szCs w:val="28"/>
        </w:rPr>
        <w:t>.</w:t>
      </w:r>
    </w:p>
    <w:p w:rsidR="00070A76" w:rsidRPr="00F3264B" w:rsidRDefault="00070A76" w:rsidP="003A1C8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3.12. Уполномоченный орган уведомляет арендатора о намерении принять решение об исключении имущества из Перечня в срок не позднее трех рабочих дней с даты получения информации о наступлении одного из оснований, указанных в пункте 3.10 настоящего порядка, за исключением пункта 3.10.5.</w:t>
      </w:r>
    </w:p>
    <w:p w:rsidR="00070A76" w:rsidRPr="00F3264B" w:rsidRDefault="00070A76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070A76" w:rsidRDefault="00070A76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4. Опубликование Перечня и предоставление сведений </w:t>
      </w:r>
    </w:p>
    <w:p w:rsidR="00070A76" w:rsidRPr="00F3264B" w:rsidRDefault="00070A76" w:rsidP="003A1C8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3264B">
        <w:rPr>
          <w:sz w:val="28"/>
          <w:szCs w:val="28"/>
        </w:rPr>
        <w:t xml:space="preserve">о включенном в него имуществе </w:t>
      </w:r>
    </w:p>
    <w:p w:rsidR="00070A76" w:rsidRPr="00F3264B" w:rsidRDefault="00070A76" w:rsidP="003A1C85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070A76" w:rsidRPr="00F3264B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4.1. Уполномоченный орган:</w:t>
      </w:r>
    </w:p>
    <w:p w:rsidR="00070A76" w:rsidRPr="002522EA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</w:t>
      </w:r>
      <w:r w:rsidRPr="002522EA">
        <w:rPr>
          <w:sz w:val="28"/>
          <w:szCs w:val="28"/>
        </w:rPr>
        <w:t xml:space="preserve">.1.1. Обеспечивает опубликование Перечня или изменений в Перечень в средствах массовой информации для официального опубликования правовых актов органов местного самоуправления, определенных Уставом </w:t>
      </w:r>
      <w:r>
        <w:rPr>
          <w:sz w:val="28"/>
          <w:szCs w:val="28"/>
        </w:rPr>
        <w:t xml:space="preserve">Пушкинского сельского поселения </w:t>
      </w:r>
      <w:r w:rsidRPr="002522EA">
        <w:rPr>
          <w:sz w:val="28"/>
          <w:szCs w:val="28"/>
        </w:rPr>
        <w:t xml:space="preserve">Ромодановского муниципального района в течение 10 рабочих дней со дня их утверждения по форме согласно приложению № 2 к </w:t>
      </w:r>
      <w:r>
        <w:rPr>
          <w:sz w:val="28"/>
          <w:szCs w:val="28"/>
        </w:rPr>
        <w:t>настоящему решению</w:t>
      </w:r>
      <w:r w:rsidRPr="002522EA">
        <w:rPr>
          <w:sz w:val="28"/>
          <w:szCs w:val="28"/>
        </w:rPr>
        <w:t>;</w:t>
      </w:r>
    </w:p>
    <w:p w:rsidR="00070A76" w:rsidRPr="00F3264B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2522EA">
        <w:rPr>
          <w:sz w:val="28"/>
          <w:szCs w:val="28"/>
        </w:rPr>
        <w:t>4.1.2. Осуществляет размещение Перечня на официальном сайте Уполномоченного органа в информационно-телекоммуникационной сети «Интернет» (в том числе в форме открытых данных) в течение 3 рабочих дней со дня утверждения</w:t>
      </w:r>
      <w:r w:rsidRPr="00F3264B">
        <w:rPr>
          <w:sz w:val="28"/>
          <w:szCs w:val="28"/>
        </w:rPr>
        <w:t xml:space="preserve"> Перечня или изменений в Перечень по форме согласно приложению № 2 к </w:t>
      </w:r>
      <w:r>
        <w:rPr>
          <w:sz w:val="28"/>
          <w:szCs w:val="28"/>
        </w:rPr>
        <w:t>настоящему решению</w:t>
      </w:r>
      <w:r w:rsidRPr="00F3264B">
        <w:rPr>
          <w:sz w:val="28"/>
          <w:szCs w:val="28"/>
        </w:rPr>
        <w:t>;</w:t>
      </w:r>
    </w:p>
    <w:p w:rsidR="00070A76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F3264B">
        <w:rPr>
          <w:sz w:val="28"/>
          <w:szCs w:val="28"/>
        </w:rPr>
        <w:t>4.1.3. Предоставляет в акционерное общество «Федеральная корпорация по развитию малого и среднего предпринимательства» сведения о Перечне и изменениях в него в порядке, по форме и в сроки, установленные приказом Министерства экономического развития Российской Федерации от 20 апреля 2016 г. № 264 «Об утверждении порядка представления сведений об утвержденных перечнях государственного имущества и муниципального имущества, указанных в части 4 статьи 18 Федерального закона «О развитии малого и среднего предпринимательства в Российской Федерации», а также об изменениях, внесенных в такие перечни, в акционерное общество «Федеральная корпорация по развитию малого и среднего предпринимательства», формы предста</w:t>
      </w:r>
      <w:r>
        <w:rPr>
          <w:sz w:val="28"/>
          <w:szCs w:val="28"/>
        </w:rPr>
        <w:t>вления и состава таких сведений»</w:t>
      </w:r>
      <w:r w:rsidRPr="00F3264B">
        <w:rPr>
          <w:sz w:val="28"/>
          <w:szCs w:val="28"/>
        </w:rPr>
        <w:t>.</w:t>
      </w:r>
    </w:p>
    <w:p w:rsidR="00070A76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0A76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  <w:sectPr w:rsidR="00070A76" w:rsidSect="002F12BE">
          <w:headerReference w:type="first" r:id="rId11"/>
          <w:pgSz w:w="11905" w:h="16838"/>
          <w:pgMar w:top="851" w:right="851" w:bottom="851" w:left="1701" w:header="0" w:footer="0" w:gutter="0"/>
          <w:pgNumType w:start="0"/>
          <w:cols w:space="720"/>
          <w:docGrid w:linePitch="299"/>
        </w:sectPr>
      </w:pPr>
    </w:p>
    <w:p w:rsidR="00070A76" w:rsidRPr="005B4D6B" w:rsidRDefault="00070A76" w:rsidP="002C7AA2">
      <w:pPr>
        <w:ind w:left="11340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2</w:t>
      </w:r>
    </w:p>
    <w:p w:rsidR="00070A76" w:rsidRDefault="00070A76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070A76" w:rsidRPr="005B4D6B" w:rsidRDefault="00070A76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Пушкинского сельского поселения</w:t>
      </w:r>
    </w:p>
    <w:p w:rsidR="00070A76" w:rsidRDefault="00070A76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070A76" w:rsidRPr="005B4D6B" w:rsidRDefault="00070A76" w:rsidP="002C7AA2">
      <w:pPr>
        <w:pStyle w:val="ConsPlusNormal"/>
        <w:ind w:left="11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70A76" w:rsidRDefault="00070A76" w:rsidP="002C7AA2">
      <w:pPr>
        <w:autoSpaceDE w:val="0"/>
        <w:autoSpaceDN w:val="0"/>
        <w:adjustRightInd w:val="0"/>
        <w:ind w:left="11340"/>
        <w:rPr>
          <w:sz w:val="28"/>
          <w:szCs w:val="28"/>
        </w:rPr>
      </w:pPr>
      <w:r>
        <w:rPr>
          <w:sz w:val="24"/>
          <w:szCs w:val="24"/>
        </w:rPr>
        <w:t>от «11</w:t>
      </w:r>
      <w:r w:rsidRPr="00CF2DC3">
        <w:rPr>
          <w:sz w:val="24"/>
          <w:szCs w:val="24"/>
        </w:rPr>
        <w:t xml:space="preserve">» </w:t>
      </w:r>
      <w:r>
        <w:rPr>
          <w:sz w:val="24"/>
          <w:szCs w:val="24"/>
        </w:rPr>
        <w:t>февраля</w:t>
      </w:r>
      <w:r w:rsidRPr="00CF2DC3">
        <w:rPr>
          <w:sz w:val="24"/>
          <w:szCs w:val="24"/>
        </w:rPr>
        <w:t xml:space="preserve"> 202</w:t>
      </w:r>
      <w:r>
        <w:rPr>
          <w:sz w:val="24"/>
          <w:szCs w:val="24"/>
        </w:rPr>
        <w:t>1</w:t>
      </w:r>
      <w:r w:rsidRPr="00CF2DC3">
        <w:rPr>
          <w:sz w:val="24"/>
          <w:szCs w:val="24"/>
        </w:rPr>
        <w:t xml:space="preserve"> г. № </w:t>
      </w:r>
      <w:r>
        <w:rPr>
          <w:sz w:val="24"/>
          <w:szCs w:val="24"/>
        </w:rPr>
        <w:t>3</w:t>
      </w:r>
    </w:p>
    <w:p w:rsidR="00070A76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0A76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0A76" w:rsidRDefault="00070A76" w:rsidP="002A0DDA">
      <w:pPr>
        <w:pStyle w:val="ConsPlusNormal"/>
        <w:ind w:left="2268"/>
        <w:jc w:val="both"/>
      </w:pPr>
    </w:p>
    <w:p w:rsidR="00070A76" w:rsidRDefault="00070A76" w:rsidP="002A0DDA">
      <w:pPr>
        <w:pStyle w:val="ConsPlusTitle"/>
        <w:jc w:val="center"/>
        <w:rPr>
          <w:sz w:val="28"/>
        </w:rPr>
      </w:pPr>
      <w:r w:rsidRPr="00B33CB7">
        <w:rPr>
          <w:sz w:val="28"/>
        </w:rPr>
        <w:t>ФОРМА ПЕРЕЧНЯ</w:t>
      </w:r>
      <w:r>
        <w:rPr>
          <w:sz w:val="28"/>
        </w:rPr>
        <w:t xml:space="preserve"> </w:t>
      </w:r>
    </w:p>
    <w:p w:rsidR="00070A76" w:rsidRPr="00B33CB7" w:rsidRDefault="00070A76" w:rsidP="002A0DDA">
      <w:pPr>
        <w:pStyle w:val="ConsPlusTitle"/>
        <w:jc w:val="center"/>
        <w:rPr>
          <w:sz w:val="28"/>
        </w:rPr>
      </w:pPr>
      <w:r>
        <w:rPr>
          <w:sz w:val="28"/>
        </w:rPr>
        <w:t>МУНИЦИПАЛЬНОГО</w:t>
      </w:r>
      <w:r w:rsidRPr="00B33CB7">
        <w:rPr>
          <w:sz w:val="28"/>
        </w:rPr>
        <w:t xml:space="preserve"> ИМУЩЕСТВА</w:t>
      </w:r>
      <w:r>
        <w:rPr>
          <w:sz w:val="28"/>
        </w:rPr>
        <w:t xml:space="preserve"> ПУШКИНСКОГО СЕЛЬСКОГО ПОСЕЛЕНИЯ РОМОДАНОВСКОГО МУНИЦИПАЛЬНОГО РАЙОНА РЕСПУБЛИКИ МОРДОВИЯ</w:t>
      </w:r>
      <w:r w:rsidRPr="00B33CB7">
        <w:rPr>
          <w:sz w:val="28"/>
        </w:rPr>
        <w:t xml:space="preserve">, ПРЕДНАЗНАЧЕННОГО ДЛЯ ПРЕДОСТАВЛЕНИЯ ВО ВЛАДЕНИЕ И (ИЛИ) </w:t>
      </w:r>
      <w:r>
        <w:rPr>
          <w:sz w:val="28"/>
        </w:rPr>
        <w:t xml:space="preserve">В </w:t>
      </w:r>
      <w:r w:rsidRPr="00B33CB7">
        <w:rPr>
          <w:sz w:val="28"/>
        </w:rPr>
        <w:t xml:space="preserve">ПОЛЬЗОВАНИЕ </w:t>
      </w:r>
      <w:r>
        <w:rPr>
          <w:sz w:val="28"/>
        </w:rPr>
        <w:t xml:space="preserve">СУБЪЕКТАМ МАЛОГО И СРЕДНЕГО ПРЕДПРИНИМАТЕЛЬСТВА, ОРГАНИЗАЦИЯМ, ОБРАЗУЮЩИМ ИНФРАСТРУКТУРУ ПОДДЕРЖКИ </w:t>
      </w:r>
      <w:r w:rsidRPr="00B33CB7">
        <w:rPr>
          <w:sz w:val="28"/>
        </w:rPr>
        <w:t>СУБЪЕКТОВ  МАЛОГО И СРЕДНЕГО ПРЕДПРИНИМАТЕЛЬСТВА</w:t>
      </w:r>
      <w:r w:rsidRPr="00CF2DC3">
        <w:rPr>
          <w:sz w:val="28"/>
        </w:rPr>
        <w:t xml:space="preserve"> </w:t>
      </w:r>
      <w:r>
        <w:rPr>
          <w:sz w:val="28"/>
        </w:rPr>
        <w:t>И ФИЗИЧЕСКИМ ЛИЦАМ, ПРИМЕНЯЮЩИМ СПЕЦИАЛЬНЫЙ НАЛОГОВЫЙ РЕЖИМ</w:t>
      </w:r>
    </w:p>
    <w:p w:rsidR="00070A76" w:rsidRDefault="00070A76" w:rsidP="002A0DDA">
      <w:pPr>
        <w:pStyle w:val="ConsPlusTitle"/>
        <w:jc w:val="center"/>
        <w:rPr>
          <w:sz w:val="28"/>
        </w:rPr>
      </w:pPr>
    </w:p>
    <w:p w:rsidR="00070A76" w:rsidRPr="00B33CB7" w:rsidRDefault="00070A76" w:rsidP="002A0DDA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B33CB7">
        <w:rPr>
          <w:rFonts w:ascii="Times New Roman" w:hAnsi="Times New Roman" w:cs="Times New Roman"/>
          <w:sz w:val="28"/>
        </w:rPr>
        <w:tab/>
      </w:r>
    </w:p>
    <w:tbl>
      <w:tblPr>
        <w:tblW w:w="14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1673"/>
        <w:gridCol w:w="2012"/>
        <w:gridCol w:w="1701"/>
        <w:gridCol w:w="4395"/>
        <w:gridCol w:w="2126"/>
        <w:gridCol w:w="2273"/>
      </w:tblGrid>
      <w:tr w:rsidR="00070A76" w:rsidTr="00F67AAC">
        <w:trPr>
          <w:trHeight w:val="276"/>
        </w:trPr>
        <w:tc>
          <w:tcPr>
            <w:tcW w:w="562" w:type="dxa"/>
            <w:vMerge w:val="restart"/>
          </w:tcPr>
          <w:p w:rsidR="00070A76" w:rsidRPr="002A0DDA" w:rsidRDefault="00070A7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1673" w:type="dxa"/>
            <w:vMerge w:val="restart"/>
          </w:tcPr>
          <w:p w:rsidR="00070A76" w:rsidRPr="002A0DDA" w:rsidRDefault="00070A7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Адрес (местоположение) объекта </w:t>
            </w:r>
            <w:hyperlink w:anchor="P205" w:history="1">
              <w:r w:rsidRPr="002A0DDA">
                <w:rPr>
                  <w:rFonts w:ascii="Times New Roman" w:hAnsi="Times New Roman" w:cs="Times New Roman"/>
                  <w:b/>
                  <w:sz w:val="24"/>
                </w:rPr>
                <w:t>&lt;1&gt;</w:t>
              </w:r>
            </w:hyperlink>
          </w:p>
        </w:tc>
        <w:tc>
          <w:tcPr>
            <w:tcW w:w="2012" w:type="dxa"/>
            <w:vMerge w:val="restart"/>
          </w:tcPr>
          <w:p w:rsidR="00070A76" w:rsidRPr="002A0DDA" w:rsidRDefault="00070A7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Вид объекта недвижимости;</w:t>
            </w:r>
          </w:p>
          <w:p w:rsidR="00070A76" w:rsidRPr="002A0DDA" w:rsidRDefault="00070A7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тип движимого имущества </w:t>
            </w:r>
            <w:hyperlink w:anchor="P209" w:history="1">
              <w:r w:rsidRPr="002A0DDA">
                <w:rPr>
                  <w:rFonts w:ascii="Times New Roman" w:hAnsi="Times New Roman" w:cs="Times New Roman"/>
                  <w:b/>
                  <w:sz w:val="24"/>
                </w:rPr>
                <w:t>&lt;2&gt;</w:t>
              </w:r>
            </w:hyperlink>
          </w:p>
        </w:tc>
        <w:tc>
          <w:tcPr>
            <w:tcW w:w="1701" w:type="dxa"/>
            <w:vMerge w:val="restart"/>
          </w:tcPr>
          <w:p w:rsidR="00070A76" w:rsidRPr="002A0DDA" w:rsidRDefault="00070A7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Наименование объекта учета &lt;3&gt;</w:t>
            </w:r>
          </w:p>
        </w:tc>
        <w:tc>
          <w:tcPr>
            <w:tcW w:w="8794" w:type="dxa"/>
            <w:gridSpan w:val="3"/>
          </w:tcPr>
          <w:p w:rsidR="00070A76" w:rsidRPr="002A0DDA" w:rsidRDefault="00070A7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недвижимом имуществе</w:t>
            </w:r>
          </w:p>
        </w:tc>
      </w:tr>
      <w:tr w:rsidR="00070A76" w:rsidTr="00F67AAC">
        <w:trPr>
          <w:trHeight w:val="276"/>
        </w:trPr>
        <w:tc>
          <w:tcPr>
            <w:tcW w:w="562" w:type="dxa"/>
            <w:vMerge/>
          </w:tcPr>
          <w:p w:rsidR="00070A76" w:rsidRPr="002A0DDA" w:rsidRDefault="00070A7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73" w:type="dxa"/>
            <w:vMerge/>
          </w:tcPr>
          <w:p w:rsidR="00070A76" w:rsidRPr="002A0DDA" w:rsidRDefault="00070A7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012" w:type="dxa"/>
            <w:vMerge/>
          </w:tcPr>
          <w:p w:rsidR="00070A76" w:rsidRPr="002A0DDA" w:rsidRDefault="00070A7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  <w:vMerge/>
          </w:tcPr>
          <w:p w:rsidR="00070A76" w:rsidRPr="002A0DDA" w:rsidRDefault="00070A7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8794" w:type="dxa"/>
            <w:gridSpan w:val="3"/>
          </w:tcPr>
          <w:p w:rsidR="00070A76" w:rsidRPr="002A0DDA" w:rsidRDefault="00070A7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Основная характеристика объекта недвижимости &lt;4&gt;</w:t>
            </w:r>
          </w:p>
        </w:tc>
      </w:tr>
      <w:tr w:rsidR="00070A76" w:rsidTr="00F67AAC">
        <w:trPr>
          <w:trHeight w:val="552"/>
        </w:trPr>
        <w:tc>
          <w:tcPr>
            <w:tcW w:w="562" w:type="dxa"/>
            <w:vMerge/>
          </w:tcPr>
          <w:p w:rsidR="00070A76" w:rsidRPr="002A0DDA" w:rsidRDefault="00070A7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73" w:type="dxa"/>
            <w:vMerge/>
          </w:tcPr>
          <w:p w:rsidR="00070A76" w:rsidRPr="002A0DDA" w:rsidRDefault="00070A7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012" w:type="dxa"/>
            <w:vMerge/>
          </w:tcPr>
          <w:p w:rsidR="00070A76" w:rsidRPr="002A0DDA" w:rsidRDefault="00070A7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01" w:type="dxa"/>
            <w:vMerge/>
          </w:tcPr>
          <w:p w:rsidR="00070A76" w:rsidRPr="002A0DDA" w:rsidRDefault="00070A7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395" w:type="dxa"/>
          </w:tcPr>
          <w:p w:rsidR="00070A76" w:rsidRPr="002A0DDA" w:rsidRDefault="00070A7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</w:p>
        </w:tc>
        <w:tc>
          <w:tcPr>
            <w:tcW w:w="2126" w:type="dxa"/>
          </w:tcPr>
          <w:p w:rsidR="00070A76" w:rsidRPr="002A0DDA" w:rsidRDefault="00070A7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2273" w:type="dxa"/>
          </w:tcPr>
          <w:p w:rsidR="00070A76" w:rsidRPr="002A0DDA" w:rsidRDefault="00070A7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</w:tr>
      <w:tr w:rsidR="00070A76" w:rsidTr="00F67AAC">
        <w:tc>
          <w:tcPr>
            <w:tcW w:w="562" w:type="dxa"/>
          </w:tcPr>
          <w:p w:rsidR="00070A76" w:rsidRPr="002A0DDA" w:rsidRDefault="00070A7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1673" w:type="dxa"/>
          </w:tcPr>
          <w:p w:rsidR="00070A76" w:rsidRPr="002A0DDA" w:rsidRDefault="00070A7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012" w:type="dxa"/>
          </w:tcPr>
          <w:p w:rsidR="00070A76" w:rsidRPr="002A0DDA" w:rsidRDefault="00070A7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701" w:type="dxa"/>
          </w:tcPr>
          <w:p w:rsidR="00070A76" w:rsidRPr="002A0DDA" w:rsidRDefault="00070A7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4395" w:type="dxa"/>
          </w:tcPr>
          <w:p w:rsidR="00070A76" w:rsidRPr="002A0DDA" w:rsidRDefault="00070A7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2126" w:type="dxa"/>
          </w:tcPr>
          <w:p w:rsidR="00070A76" w:rsidRPr="002A0DDA" w:rsidRDefault="00070A7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2273" w:type="dxa"/>
          </w:tcPr>
          <w:p w:rsidR="00070A76" w:rsidRPr="002A0DDA" w:rsidRDefault="00070A76" w:rsidP="00CF2DC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7</w:t>
            </w:r>
          </w:p>
        </w:tc>
      </w:tr>
    </w:tbl>
    <w:p w:rsidR="00070A76" w:rsidRDefault="00070A76" w:rsidP="002A0DDA">
      <w:pPr>
        <w:pStyle w:val="ConsPlusNormal"/>
        <w:jc w:val="both"/>
      </w:pPr>
    </w:p>
    <w:p w:rsidR="00070A76" w:rsidRDefault="00070A76">
      <w:pPr>
        <w:rPr>
          <w:rFonts w:ascii="Arial" w:hAnsi="Arial" w:cs="Arial"/>
        </w:rPr>
      </w:pPr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67"/>
        <w:gridCol w:w="2299"/>
        <w:gridCol w:w="2296"/>
        <w:gridCol w:w="1379"/>
        <w:gridCol w:w="1990"/>
        <w:gridCol w:w="2376"/>
        <w:gridCol w:w="1073"/>
        <w:gridCol w:w="1299"/>
        <w:gridCol w:w="2143"/>
      </w:tblGrid>
      <w:tr w:rsidR="00070A76" w:rsidRPr="008468DB" w:rsidTr="00CF2DC3">
        <w:trPr>
          <w:trHeight w:val="276"/>
        </w:trPr>
        <w:tc>
          <w:tcPr>
            <w:tcW w:w="2836" w:type="pct"/>
            <w:gridSpan w:val="5"/>
          </w:tcPr>
          <w:p w:rsidR="00070A76" w:rsidRPr="002A0DDA" w:rsidRDefault="00070A76" w:rsidP="00F67A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b/>
                <w:sz w:val="28"/>
              </w:rPr>
              <w:br w:type="page"/>
            </w: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недвижимом имуществе</w:t>
            </w:r>
          </w:p>
        </w:tc>
        <w:tc>
          <w:tcPr>
            <w:tcW w:w="2164" w:type="pct"/>
            <w:gridSpan w:val="4"/>
            <w:vMerge w:val="restart"/>
          </w:tcPr>
          <w:p w:rsidR="00070A76" w:rsidRPr="002A0DDA" w:rsidRDefault="00070A76" w:rsidP="00F67AAC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движимом имуществе</w:t>
            </w:r>
          </w:p>
        </w:tc>
      </w:tr>
      <w:tr w:rsidR="00070A76" w:rsidRPr="008468DB" w:rsidTr="00CF2DC3">
        <w:trPr>
          <w:trHeight w:val="276"/>
        </w:trPr>
        <w:tc>
          <w:tcPr>
            <w:tcW w:w="1057" w:type="pct"/>
            <w:gridSpan w:val="2"/>
          </w:tcPr>
          <w:p w:rsidR="00070A76" w:rsidRPr="002A0DDA" w:rsidRDefault="00070A7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Кадастровый номер &lt;5&gt;</w:t>
            </w:r>
          </w:p>
        </w:tc>
        <w:tc>
          <w:tcPr>
            <w:tcW w:w="721" w:type="pct"/>
            <w:vMerge w:val="restart"/>
          </w:tcPr>
          <w:p w:rsidR="00070A76" w:rsidRPr="002A0DDA" w:rsidRDefault="00070A7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Техническое состояние объекта недвижимости&lt;6&gt;</w:t>
            </w:r>
          </w:p>
        </w:tc>
        <w:tc>
          <w:tcPr>
            <w:tcW w:w="433" w:type="pct"/>
            <w:vMerge w:val="restart"/>
          </w:tcPr>
          <w:p w:rsidR="00070A76" w:rsidRPr="002A0DDA" w:rsidRDefault="00070A7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Категория земель &lt;7&gt;</w:t>
            </w:r>
          </w:p>
        </w:tc>
        <w:tc>
          <w:tcPr>
            <w:tcW w:w="625" w:type="pct"/>
            <w:vMerge w:val="restart"/>
          </w:tcPr>
          <w:p w:rsidR="00070A76" w:rsidRPr="002A0DDA" w:rsidRDefault="00070A7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Вид разрешенного использования &lt;8&gt;</w:t>
            </w:r>
          </w:p>
        </w:tc>
        <w:tc>
          <w:tcPr>
            <w:tcW w:w="2164" w:type="pct"/>
            <w:gridSpan w:val="4"/>
            <w:vMerge/>
          </w:tcPr>
          <w:p w:rsidR="00070A76" w:rsidRPr="002A0DDA" w:rsidRDefault="00070A7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070A76" w:rsidRPr="008468DB" w:rsidTr="002C7AA2">
        <w:trPr>
          <w:trHeight w:val="2050"/>
        </w:trPr>
        <w:tc>
          <w:tcPr>
            <w:tcW w:w="335" w:type="pct"/>
          </w:tcPr>
          <w:p w:rsidR="00070A76" w:rsidRPr="002A0DDA" w:rsidRDefault="00070A76" w:rsidP="00CF2DC3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Номер</w:t>
            </w:r>
          </w:p>
        </w:tc>
        <w:tc>
          <w:tcPr>
            <w:tcW w:w="722" w:type="pct"/>
          </w:tcPr>
          <w:p w:rsidR="00070A76" w:rsidRPr="002A0DDA" w:rsidRDefault="00070A7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Тип (кадастровый, условный, устаревший)</w:t>
            </w:r>
          </w:p>
        </w:tc>
        <w:tc>
          <w:tcPr>
            <w:tcW w:w="721" w:type="pct"/>
            <w:vMerge/>
          </w:tcPr>
          <w:p w:rsidR="00070A76" w:rsidRPr="002A0DDA" w:rsidRDefault="00070A7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33" w:type="pct"/>
            <w:vMerge/>
          </w:tcPr>
          <w:p w:rsidR="00070A76" w:rsidRPr="002A0DDA" w:rsidRDefault="00070A7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625" w:type="pct"/>
            <w:vMerge/>
          </w:tcPr>
          <w:p w:rsidR="00070A76" w:rsidRPr="002A0DDA" w:rsidRDefault="00070A7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746" w:type="pct"/>
          </w:tcPr>
          <w:p w:rsidR="00070A76" w:rsidRPr="002A0DDA" w:rsidRDefault="00070A7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Государственный регистрационный знак (при наличии)</w:t>
            </w:r>
          </w:p>
        </w:tc>
        <w:tc>
          <w:tcPr>
            <w:tcW w:w="337" w:type="pct"/>
          </w:tcPr>
          <w:p w:rsidR="00070A76" w:rsidRPr="002A0DDA" w:rsidRDefault="00070A7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Марка, модель</w:t>
            </w:r>
          </w:p>
        </w:tc>
        <w:tc>
          <w:tcPr>
            <w:tcW w:w="408" w:type="pct"/>
          </w:tcPr>
          <w:p w:rsidR="00070A76" w:rsidRPr="002A0DDA" w:rsidRDefault="00070A7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Год выпуска</w:t>
            </w:r>
          </w:p>
        </w:tc>
        <w:tc>
          <w:tcPr>
            <w:tcW w:w="673" w:type="pct"/>
          </w:tcPr>
          <w:p w:rsidR="00070A76" w:rsidRPr="002A0DDA" w:rsidRDefault="00070A7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Состав (принадлежнос-ти) имущества </w:t>
            </w:r>
          </w:p>
          <w:p w:rsidR="00070A76" w:rsidRPr="002A0DDA" w:rsidRDefault="00070A7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&lt;9&gt;</w:t>
            </w:r>
          </w:p>
        </w:tc>
      </w:tr>
      <w:tr w:rsidR="00070A76" w:rsidRPr="008468DB" w:rsidTr="002C7AA2">
        <w:tc>
          <w:tcPr>
            <w:tcW w:w="335" w:type="pct"/>
          </w:tcPr>
          <w:p w:rsidR="00070A76" w:rsidRPr="002A0DDA" w:rsidRDefault="00070A7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722" w:type="pct"/>
          </w:tcPr>
          <w:p w:rsidR="00070A76" w:rsidRPr="002A0DDA" w:rsidRDefault="00070A7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721" w:type="pct"/>
          </w:tcPr>
          <w:p w:rsidR="00070A76" w:rsidRPr="002A0DDA" w:rsidRDefault="00070A7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10</w:t>
            </w:r>
          </w:p>
        </w:tc>
        <w:tc>
          <w:tcPr>
            <w:tcW w:w="433" w:type="pct"/>
          </w:tcPr>
          <w:p w:rsidR="00070A76" w:rsidRPr="002A0DDA" w:rsidRDefault="00070A7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11</w:t>
            </w:r>
          </w:p>
        </w:tc>
        <w:tc>
          <w:tcPr>
            <w:tcW w:w="625" w:type="pct"/>
          </w:tcPr>
          <w:p w:rsidR="00070A76" w:rsidRPr="002A0DDA" w:rsidRDefault="00070A7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12</w:t>
            </w:r>
          </w:p>
        </w:tc>
        <w:tc>
          <w:tcPr>
            <w:tcW w:w="746" w:type="pct"/>
          </w:tcPr>
          <w:p w:rsidR="00070A76" w:rsidRPr="002A0DDA" w:rsidRDefault="00070A7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13</w:t>
            </w:r>
          </w:p>
        </w:tc>
        <w:tc>
          <w:tcPr>
            <w:tcW w:w="337" w:type="pct"/>
          </w:tcPr>
          <w:p w:rsidR="00070A76" w:rsidRPr="002A0DDA" w:rsidRDefault="00070A76" w:rsidP="00E93D09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14</w:t>
            </w:r>
          </w:p>
        </w:tc>
        <w:tc>
          <w:tcPr>
            <w:tcW w:w="408" w:type="pct"/>
          </w:tcPr>
          <w:p w:rsidR="00070A76" w:rsidRPr="002A0DDA" w:rsidRDefault="00070A7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15</w:t>
            </w:r>
          </w:p>
        </w:tc>
        <w:tc>
          <w:tcPr>
            <w:tcW w:w="673" w:type="pct"/>
          </w:tcPr>
          <w:p w:rsidR="00070A76" w:rsidRPr="002A0DDA" w:rsidRDefault="00070A7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16</w:t>
            </w:r>
          </w:p>
        </w:tc>
      </w:tr>
    </w:tbl>
    <w:p w:rsidR="00070A76" w:rsidRDefault="00070A76" w:rsidP="002A0DDA">
      <w:pPr>
        <w:pStyle w:val="ConsPlusNormal"/>
        <w:jc w:val="both"/>
      </w:pPr>
    </w:p>
    <w:p w:rsidR="00070A76" w:rsidRDefault="00070A76" w:rsidP="002A0DDA">
      <w:pPr>
        <w:pStyle w:val="ConsPlusNormal"/>
        <w:jc w:val="both"/>
      </w:pPr>
    </w:p>
    <w:p w:rsidR="00070A76" w:rsidRDefault="00070A76" w:rsidP="002A0DDA">
      <w:pPr>
        <w:pStyle w:val="ConsPlusNormal"/>
        <w:jc w:val="both"/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92"/>
        <w:gridCol w:w="2292"/>
        <w:gridCol w:w="2083"/>
        <w:gridCol w:w="1843"/>
        <w:gridCol w:w="2093"/>
        <w:gridCol w:w="1856"/>
        <w:gridCol w:w="1653"/>
      </w:tblGrid>
      <w:tr w:rsidR="00070A76" w:rsidTr="002A0DDA">
        <w:tc>
          <w:tcPr>
            <w:tcW w:w="14312" w:type="dxa"/>
            <w:gridSpan w:val="7"/>
          </w:tcPr>
          <w:p w:rsidR="00070A76" w:rsidRPr="002A0DDA" w:rsidRDefault="00070A7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Сведения о правообладателях и о правах третьих лиц на имущество</w:t>
            </w:r>
          </w:p>
        </w:tc>
      </w:tr>
      <w:tr w:rsidR="00070A76" w:rsidTr="002A0DDA">
        <w:tc>
          <w:tcPr>
            <w:tcW w:w="5501" w:type="dxa"/>
            <w:gridSpan w:val="2"/>
          </w:tcPr>
          <w:p w:rsidR="00070A76" w:rsidRPr="002A0DDA" w:rsidRDefault="00070A7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Для договоров аренды и безвозмездного пользования</w:t>
            </w:r>
          </w:p>
        </w:tc>
        <w:tc>
          <w:tcPr>
            <w:tcW w:w="1724" w:type="dxa"/>
            <w:vMerge w:val="restart"/>
          </w:tcPr>
          <w:p w:rsidR="00070A76" w:rsidRPr="002A0DDA" w:rsidRDefault="00070A7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Наименование правообладателя &lt;11&gt;</w:t>
            </w:r>
          </w:p>
        </w:tc>
        <w:tc>
          <w:tcPr>
            <w:tcW w:w="1341" w:type="dxa"/>
            <w:vMerge w:val="restart"/>
          </w:tcPr>
          <w:p w:rsidR="00070A76" w:rsidRPr="002A0DDA" w:rsidRDefault="00070A7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 xml:space="preserve">Наличие ограниченного вещного права на имущество &lt;12&gt; </w:t>
            </w:r>
          </w:p>
        </w:tc>
        <w:tc>
          <w:tcPr>
            <w:tcW w:w="2098" w:type="dxa"/>
            <w:vMerge w:val="restart"/>
          </w:tcPr>
          <w:p w:rsidR="00070A76" w:rsidRPr="002A0DDA" w:rsidRDefault="00070A7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ИНН правообладателя &lt;13&gt;</w:t>
            </w:r>
          </w:p>
        </w:tc>
        <w:tc>
          <w:tcPr>
            <w:tcW w:w="1973" w:type="dxa"/>
            <w:vMerge w:val="restart"/>
          </w:tcPr>
          <w:p w:rsidR="00070A76" w:rsidRPr="002A0DDA" w:rsidRDefault="00070A7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Контактный номер телефона &lt;14&gt;</w:t>
            </w:r>
          </w:p>
        </w:tc>
        <w:tc>
          <w:tcPr>
            <w:tcW w:w="1675" w:type="dxa"/>
            <w:vMerge w:val="restart"/>
          </w:tcPr>
          <w:p w:rsidR="00070A76" w:rsidRPr="002A0DDA" w:rsidRDefault="00070A7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Адрес электронной почты &lt;15&gt;</w:t>
            </w:r>
          </w:p>
        </w:tc>
      </w:tr>
      <w:tr w:rsidR="00070A76" w:rsidTr="002A0DDA">
        <w:tc>
          <w:tcPr>
            <w:tcW w:w="2788" w:type="dxa"/>
          </w:tcPr>
          <w:p w:rsidR="00070A76" w:rsidRPr="002A0DDA" w:rsidRDefault="00070A7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Наличие права аренды или права безвозмездного пользования на имущество  &lt;10&gt;</w:t>
            </w:r>
          </w:p>
        </w:tc>
        <w:tc>
          <w:tcPr>
            <w:tcW w:w="2713" w:type="dxa"/>
          </w:tcPr>
          <w:p w:rsidR="00070A76" w:rsidRPr="002A0DDA" w:rsidRDefault="00070A76" w:rsidP="00F67AA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Дата окончания срока действия договора (при наличии)</w:t>
            </w:r>
          </w:p>
        </w:tc>
        <w:tc>
          <w:tcPr>
            <w:tcW w:w="1724" w:type="dxa"/>
            <w:vMerge/>
          </w:tcPr>
          <w:p w:rsidR="00070A76" w:rsidRPr="002A0DDA" w:rsidRDefault="00070A7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341" w:type="dxa"/>
            <w:vMerge/>
          </w:tcPr>
          <w:p w:rsidR="00070A76" w:rsidRPr="002A0DDA" w:rsidRDefault="00070A7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098" w:type="dxa"/>
            <w:vMerge/>
          </w:tcPr>
          <w:p w:rsidR="00070A76" w:rsidRPr="002A0DDA" w:rsidRDefault="00070A7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973" w:type="dxa"/>
            <w:vMerge/>
          </w:tcPr>
          <w:p w:rsidR="00070A76" w:rsidRPr="002A0DDA" w:rsidRDefault="00070A7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675" w:type="dxa"/>
            <w:vMerge/>
          </w:tcPr>
          <w:p w:rsidR="00070A76" w:rsidRPr="002A0DDA" w:rsidRDefault="00070A76" w:rsidP="002A0DDA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070A76" w:rsidTr="002A0DDA">
        <w:tc>
          <w:tcPr>
            <w:tcW w:w="2788" w:type="dxa"/>
          </w:tcPr>
          <w:p w:rsidR="00070A76" w:rsidRPr="002A0DDA" w:rsidRDefault="00070A7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17</w:t>
            </w:r>
          </w:p>
        </w:tc>
        <w:tc>
          <w:tcPr>
            <w:tcW w:w="2713" w:type="dxa"/>
          </w:tcPr>
          <w:p w:rsidR="00070A76" w:rsidRPr="002A0DDA" w:rsidRDefault="00070A7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18</w:t>
            </w:r>
          </w:p>
        </w:tc>
        <w:tc>
          <w:tcPr>
            <w:tcW w:w="1724" w:type="dxa"/>
          </w:tcPr>
          <w:p w:rsidR="00070A76" w:rsidRPr="002A0DDA" w:rsidRDefault="00070A7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19</w:t>
            </w:r>
          </w:p>
        </w:tc>
        <w:tc>
          <w:tcPr>
            <w:tcW w:w="1341" w:type="dxa"/>
          </w:tcPr>
          <w:p w:rsidR="00070A76" w:rsidRPr="002A0DDA" w:rsidRDefault="00070A7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20</w:t>
            </w:r>
          </w:p>
        </w:tc>
        <w:tc>
          <w:tcPr>
            <w:tcW w:w="2098" w:type="dxa"/>
          </w:tcPr>
          <w:p w:rsidR="00070A76" w:rsidRPr="002A0DDA" w:rsidRDefault="00070A7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21</w:t>
            </w:r>
          </w:p>
        </w:tc>
        <w:tc>
          <w:tcPr>
            <w:tcW w:w="1973" w:type="dxa"/>
          </w:tcPr>
          <w:p w:rsidR="00070A76" w:rsidRPr="002A0DDA" w:rsidRDefault="00070A7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22</w:t>
            </w:r>
          </w:p>
        </w:tc>
        <w:tc>
          <w:tcPr>
            <w:tcW w:w="1675" w:type="dxa"/>
          </w:tcPr>
          <w:p w:rsidR="00070A76" w:rsidRPr="002A0DDA" w:rsidRDefault="00070A76" w:rsidP="002A0DDA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0DDA">
              <w:rPr>
                <w:rFonts w:ascii="Times New Roman" w:hAnsi="Times New Roman" w:cs="Times New Roman"/>
                <w:b/>
                <w:sz w:val="24"/>
              </w:rPr>
              <w:t>23</w:t>
            </w:r>
          </w:p>
        </w:tc>
      </w:tr>
    </w:tbl>
    <w:p w:rsidR="00070A76" w:rsidRDefault="00070A76" w:rsidP="002A0DDA">
      <w:pPr>
        <w:pStyle w:val="ConsPlusNormal"/>
        <w:jc w:val="both"/>
      </w:pPr>
    </w:p>
    <w:p w:rsidR="00070A76" w:rsidRPr="00F67AAC" w:rsidRDefault="00070A76" w:rsidP="002A0DDA">
      <w:pPr>
        <w:pStyle w:val="ConsPlusNormal"/>
        <w:jc w:val="both"/>
      </w:pPr>
    </w:p>
    <w:p w:rsidR="00070A76" w:rsidRPr="00F67AAC" w:rsidRDefault="00070A76" w:rsidP="00F67AAC">
      <w:pPr>
        <w:pStyle w:val="ConsPlusNormal"/>
        <w:ind w:firstLine="540"/>
        <w:jc w:val="both"/>
      </w:pPr>
      <w:r w:rsidRPr="00F67AAC">
        <w:t>--------------------------------</w:t>
      </w:r>
    </w:p>
    <w:p w:rsidR="00070A76" w:rsidRPr="00F67AAC" w:rsidRDefault="00070A7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4" w:name="P204"/>
      <w:bookmarkEnd w:id="4"/>
      <w:r w:rsidRPr="00F67AAC">
        <w:rPr>
          <w:rFonts w:ascii="Times New Roman" w:hAnsi="Times New Roman" w:cs="Times New Roman"/>
        </w:rPr>
        <w:t xml:space="preserve">&lt;1&gt; </w:t>
      </w:r>
      <w:bookmarkStart w:id="5" w:name="P205"/>
      <w:bookmarkEnd w:id="5"/>
      <w:r w:rsidRPr="00F67AAC">
        <w:rPr>
          <w:rFonts w:ascii="Times New Roman" w:hAnsi="Times New Roman" w:cs="Times New Roman"/>
        </w:rPr>
        <w:t>Указывается адрес (местоположение) объекта (для недвижимого имущества адрес в соответствии с записью в Едином государственном реестре недвижимости, для движимого имущества - адресный ориентир, в том числе почтовый адрес, места его постоянного размещения, а при невозможности его указания - полный адрес места нахождения органа государственной власти либо органа местного самоуправления, осуществляющего полномочия собственника такого объекта).</w:t>
      </w:r>
    </w:p>
    <w:p w:rsidR="00070A76" w:rsidRPr="00F67AAC" w:rsidRDefault="00070A7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&lt;2&gt; Для объектов недвижимого имущества указывается вид: земельный участок, здание, сооружение, помещение, единый недвижимый комплекс; для движимого имущества указывается тип: транспорт, оборудование, инвентарь, иное движимое имущество.</w:t>
      </w:r>
    </w:p>
    <w:p w:rsidR="00070A76" w:rsidRPr="00F67AAC" w:rsidRDefault="00070A7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6" w:name="P206"/>
      <w:bookmarkEnd w:id="6"/>
      <w:r w:rsidRPr="00F67AAC">
        <w:rPr>
          <w:rFonts w:ascii="Times New Roman" w:hAnsi="Times New Roman" w:cs="Times New Roman"/>
        </w:rPr>
        <w:t>&lt;3&gt; Указывается индивидуальное наименование объекта недвижимости согласно сведениям о нем в Кадастре недвижимости при наличии такого наименования, а при его отсутствии – наименование объекта в реестре государственного (муниципального) имущества. Если имущество является помещением, указывается его номер в здании. При отсутствии индивидуального наименования указывается вид объекта недвижимости. Для движимого имущества указывается его наименование согласно сведениям реестра государственного (муниципального) имущества или технической документации.</w:t>
      </w:r>
    </w:p>
    <w:p w:rsidR="00070A76" w:rsidRPr="00F67AAC" w:rsidRDefault="00070A7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7" w:name="P207"/>
      <w:bookmarkEnd w:id="7"/>
      <w:r w:rsidRPr="00F67AAC">
        <w:rPr>
          <w:rFonts w:ascii="Times New Roman" w:hAnsi="Times New Roman" w:cs="Times New Roman"/>
        </w:rPr>
        <w:t>&lt;4&gt; Основная характеристика, ее значение и единицы измерения объекта недвижимости указываются согласно сведениям Единого государственного реестра недвижимости.</w:t>
      </w:r>
    </w:p>
    <w:p w:rsidR="00070A76" w:rsidRPr="00F67AAC" w:rsidRDefault="00070A7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&lt;5&gt; Указывается кадастровый номер объекта недвижимости или его части, включаемой в перечень, при его отсутствии - условный номер или устаревший номер (при наличии).</w:t>
      </w:r>
    </w:p>
    <w:p w:rsidR="00070A76" w:rsidRPr="00F67AAC" w:rsidRDefault="00070A7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&lt;6&gt; На основании документов, содержащих актуальные сведения о техническом состоянии объекта недвижимости, указывается одно из следующих значений: пригодно к эксплуатации; требует текущего ремонта; требует капитального ремонта (реконструкции, модернизации, иных видов работ для приведения в нормативное техническое состояние). В случае, если имущество является объектом незавершенного строительства указывается: объект незавершенного строительства.</w:t>
      </w:r>
    </w:p>
    <w:p w:rsidR="00070A76" w:rsidRPr="00F67AAC" w:rsidRDefault="00070A7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&lt;7&gt;, &lt;8&gt; Для объекта недвижимости, включенного в перечень, указывается категория и вид разрешенного использования земельного участка, на котором расположен такой объект. Для движимого имущества данные строки не заполняются.</w:t>
      </w:r>
    </w:p>
    <w:p w:rsidR="00070A76" w:rsidRPr="00F67AAC" w:rsidRDefault="00070A7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&lt;9&gt; Указывается краткое описание состава имущества, если оно является сложной вещью либо главной вещью, предоставляемой в аренду с другими вещами, предназначенными для ее обслуживания. В ином случае данная строчка не заполняется.</w:t>
      </w:r>
    </w:p>
    <w:p w:rsidR="00070A76" w:rsidRPr="00F67AAC" w:rsidRDefault="00070A7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&lt;10&gt; Указывается «Да» или «Нет».</w:t>
      </w:r>
    </w:p>
    <w:p w:rsidR="00070A76" w:rsidRPr="00F67AAC" w:rsidRDefault="00070A7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&lt;11&gt; Для имущества казны указывается наименование публично-правового образования, для имущества, закрепленного на праве хозяйственного ведения или праве оперативного управления указывается наименование государственного (муниципального) унитарного предприятия, государственного (муниципального) учреждения, за которым закреплено это имущество.</w:t>
      </w:r>
    </w:p>
    <w:p w:rsidR="00070A76" w:rsidRPr="00F67AAC" w:rsidRDefault="00070A7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&lt;12&gt; Для имущества казны указывается: «нет», для имущества, закрепленного на праве хозяйственного ведения или праве оперативного управления указывается: «Право хозяйственного ведения» или «Право оперативного управления».</w:t>
      </w:r>
    </w:p>
    <w:p w:rsidR="00070A76" w:rsidRPr="00F67AAC" w:rsidRDefault="00070A7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&lt;13&gt; ИНН указывается только для государственного (муниципального) унитарного предприятия, государственного (муниципального) учреждения.</w:t>
      </w:r>
    </w:p>
    <w:p w:rsidR="00070A76" w:rsidRPr="00F67AAC" w:rsidRDefault="00070A76" w:rsidP="00F67AA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F67AAC">
        <w:rPr>
          <w:rFonts w:ascii="Times New Roman" w:hAnsi="Times New Roman" w:cs="Times New Roman"/>
        </w:rPr>
        <w:t>&lt;14&gt;, &lt;15&gt; Указывается номер телефона и адрес электронной почты ответственного структурного подразделения или сотрудника правообладателя для взаимодействия с субъектами малого и среднего предпринимательства и организациями, образующими инфраструктуру поддержки субъектов малого и среднего предпринимательства по вопросам заключения договора аренды имущества.</w:t>
      </w:r>
    </w:p>
    <w:p w:rsidR="00070A76" w:rsidRPr="00F67AAC" w:rsidRDefault="00070A76" w:rsidP="00F67AAC">
      <w:pPr>
        <w:pStyle w:val="ConsPlusNormal"/>
        <w:pBdr>
          <w:top w:val="single" w:sz="6" w:space="0" w:color="auto"/>
        </w:pBdr>
        <w:jc w:val="both"/>
        <w:rPr>
          <w:rFonts w:ascii="Times New Roman" w:hAnsi="Times New Roman" w:cs="Times New Roman"/>
        </w:rPr>
      </w:pPr>
    </w:p>
    <w:p w:rsidR="00070A76" w:rsidRPr="00F67AAC" w:rsidRDefault="00070A76" w:rsidP="00F67AAC">
      <w:pPr>
        <w:rPr>
          <w:sz w:val="24"/>
          <w:szCs w:val="24"/>
        </w:rPr>
      </w:pPr>
    </w:p>
    <w:p w:rsidR="00070A76" w:rsidRPr="00F67AAC" w:rsidRDefault="00070A76" w:rsidP="00F67AAC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070A76" w:rsidRDefault="00070A76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0A76" w:rsidRDefault="00070A76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0A76" w:rsidRDefault="00070A76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0A76" w:rsidRDefault="00070A76" w:rsidP="00F67AA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0A76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0A76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0A76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0A76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0A76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0A76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0A76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0A76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0A76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0A76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0A76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  <w:sectPr w:rsidR="00070A76" w:rsidSect="00F67AAC">
          <w:headerReference w:type="even" r:id="rId12"/>
          <w:headerReference w:type="default" r:id="rId13"/>
          <w:pgSz w:w="16840" w:h="11907" w:orient="landscape" w:code="9"/>
          <w:pgMar w:top="1418" w:right="567" w:bottom="567" w:left="567" w:header="709" w:footer="709" w:gutter="0"/>
          <w:pgNumType w:start="0"/>
          <w:cols w:space="708"/>
          <w:titlePg/>
          <w:docGrid w:linePitch="360"/>
        </w:sectPr>
      </w:pPr>
    </w:p>
    <w:p w:rsidR="00070A76" w:rsidRPr="005B4D6B" w:rsidRDefault="00070A76" w:rsidP="002C7AA2">
      <w:pPr>
        <w:tabs>
          <w:tab w:val="left" w:pos="5245"/>
        </w:tabs>
        <w:ind w:left="567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 3</w:t>
      </w:r>
    </w:p>
    <w:p w:rsidR="00070A76" w:rsidRDefault="00070A76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070A76" w:rsidRPr="005B4D6B" w:rsidRDefault="00070A76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Пушкинского сельского поселения</w:t>
      </w:r>
    </w:p>
    <w:p w:rsidR="00070A76" w:rsidRDefault="00070A76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070A76" w:rsidRPr="005B4D6B" w:rsidRDefault="00070A76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70A76" w:rsidRPr="005B4D6B" w:rsidRDefault="00070A76" w:rsidP="002C7AA2">
      <w:pPr>
        <w:pStyle w:val="ConsPlusNormal"/>
        <w:tabs>
          <w:tab w:val="left" w:pos="5245"/>
        </w:tabs>
        <w:ind w:left="567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«11» февраля 2021</w:t>
      </w:r>
      <w:r w:rsidRPr="005B4D6B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>№ 3</w:t>
      </w:r>
    </w:p>
    <w:p w:rsidR="00070A76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0A76" w:rsidRDefault="00070A76" w:rsidP="003A1C8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070A76" w:rsidRPr="00492B1A" w:rsidRDefault="00070A76" w:rsidP="003A1C85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</w:p>
    <w:p w:rsidR="00070A76" w:rsidRPr="00492B1A" w:rsidRDefault="00070A76" w:rsidP="00492B1A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2B1A">
        <w:rPr>
          <w:rFonts w:ascii="Times New Roman" w:hAnsi="Times New Roman" w:cs="Times New Roman"/>
          <w:b/>
          <w:sz w:val="28"/>
          <w:szCs w:val="28"/>
        </w:rPr>
        <w:t>Виды муниципального имущества, которое используется для</w:t>
      </w:r>
      <w:r w:rsidRPr="00492B1A">
        <w:rPr>
          <w:rFonts w:ascii="Times New Roman" w:hAnsi="Times New Roman" w:cs="Times New Roman"/>
          <w:b/>
          <w:sz w:val="28"/>
          <w:szCs w:val="28"/>
        </w:rPr>
        <w:br/>
        <w:t xml:space="preserve">формирования перечня муниципального имущества </w:t>
      </w:r>
      <w:r>
        <w:rPr>
          <w:rFonts w:ascii="Times New Roman" w:hAnsi="Times New Roman" w:cs="Times New Roman"/>
          <w:b/>
          <w:sz w:val="28"/>
          <w:szCs w:val="28"/>
        </w:rPr>
        <w:t xml:space="preserve">Пушкинского сельского поселения </w:t>
      </w:r>
      <w:r w:rsidRPr="00492B1A">
        <w:rPr>
          <w:rFonts w:ascii="Times New Roman" w:hAnsi="Times New Roman" w:cs="Times New Roman"/>
          <w:b/>
          <w:sz w:val="28"/>
          <w:szCs w:val="28"/>
        </w:rPr>
        <w:t xml:space="preserve">Ромодановского муниципального района Республики Мордовия, предназначенного для предоставления во владение и (или) в пользование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субъектам малого и среднего предпринимательства, организациям, образующим инфраструктуру поддержки </w:t>
      </w:r>
      <w:r w:rsidRPr="00492B1A">
        <w:rPr>
          <w:rFonts w:ascii="Times New Roman" w:hAnsi="Times New Roman" w:cs="Times New Roman"/>
          <w:b/>
          <w:sz w:val="28"/>
          <w:szCs w:val="28"/>
        </w:rPr>
        <w:t>субъектов малого и среднего предпринимательства</w:t>
      </w:r>
      <w:r w:rsidRPr="00CF2DC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 физическим лицам, применяющим специальный налоговый режим</w:t>
      </w:r>
    </w:p>
    <w:p w:rsidR="00070A76" w:rsidRDefault="00070A76" w:rsidP="00492B1A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0A76" w:rsidRPr="00977B05" w:rsidRDefault="00070A76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Движимое имущество: о</w:t>
      </w:r>
      <w:r w:rsidRPr="00977B05">
        <w:rPr>
          <w:rFonts w:ascii="Times New Roman" w:hAnsi="Times New Roman" w:cs="Times New Roman"/>
          <w:sz w:val="28"/>
          <w:szCs w:val="28"/>
        </w:rPr>
        <w:t>борудование, машины, механизмы, установки, инвентарь, инструменты, пригодные к эксплуатации по назначению с учетом их технического состояния, экономических характеристик и морального износа, срок службы которых превышает пять лет;</w:t>
      </w:r>
    </w:p>
    <w:p w:rsidR="00070A76" w:rsidRPr="00977B05" w:rsidRDefault="00070A76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2. Объекты недвижимого имущества, подключенные к сетям инженерно-технического обеспечения и имеющие доступ к объектам транспортной инфраструктуры;</w:t>
      </w:r>
    </w:p>
    <w:p w:rsidR="00070A76" w:rsidRPr="00977B05" w:rsidRDefault="00070A76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 xml:space="preserve">3. Имущество, переданное субъекту малого и среднего предпринимательства </w:t>
      </w:r>
      <w:r>
        <w:rPr>
          <w:rFonts w:ascii="Times New Roman" w:hAnsi="Times New Roman" w:cs="Times New Roman"/>
          <w:sz w:val="28"/>
          <w:szCs w:val="28"/>
        </w:rPr>
        <w:t xml:space="preserve">по договору аренды, </w:t>
      </w:r>
      <w:r w:rsidRPr="00977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 w:cs="Times New Roman"/>
          <w:sz w:val="28"/>
          <w:szCs w:val="28"/>
        </w:rPr>
        <w:t xml:space="preserve">действия которого составляет </w:t>
      </w:r>
      <w:r w:rsidRPr="00977B05">
        <w:rPr>
          <w:rFonts w:ascii="Times New Roman" w:hAnsi="Times New Roman" w:cs="Times New Roman"/>
          <w:sz w:val="28"/>
          <w:szCs w:val="28"/>
        </w:rPr>
        <w:t>не менее пяти лет;</w:t>
      </w:r>
    </w:p>
    <w:p w:rsidR="00070A76" w:rsidRPr="0067394E" w:rsidRDefault="00070A76" w:rsidP="00492B1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7B05">
        <w:rPr>
          <w:rFonts w:ascii="Times New Roman" w:hAnsi="Times New Roman" w:cs="Times New Roman"/>
          <w:sz w:val="28"/>
          <w:szCs w:val="28"/>
        </w:rPr>
        <w:t>4. Земельные участки, в том числе из земель сельскохозяйственного назначения, размеры которых соответствуют предельным размерам, определенным в соответствии со статьей 11</w:t>
      </w:r>
      <w:r w:rsidRPr="00A762DF">
        <w:rPr>
          <w:rFonts w:ascii="Times New Roman" w:hAnsi="Times New Roman" w:cs="Times New Roman"/>
          <w:sz w:val="28"/>
          <w:szCs w:val="28"/>
          <w:vertAlign w:val="superscript"/>
        </w:rPr>
        <w:t>9</w:t>
      </w:r>
      <w:r w:rsidRPr="00977B05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деятельности, а также земельные участки, </w:t>
      </w:r>
      <w:r w:rsidRPr="00570827">
        <w:rPr>
          <w:rFonts w:ascii="Times New Roman" w:hAnsi="Times New Roman" w:cs="Times New Roman"/>
          <w:sz w:val="28"/>
          <w:szCs w:val="28"/>
        </w:rPr>
        <w:t xml:space="preserve">государственная </w:t>
      </w:r>
      <w:r w:rsidRPr="0067394E">
        <w:rPr>
          <w:rFonts w:ascii="Times New Roman" w:hAnsi="Times New Roman" w:cs="Times New Roman"/>
          <w:sz w:val="28"/>
          <w:szCs w:val="28"/>
        </w:rPr>
        <w:t xml:space="preserve">собственность на которые не разграничена, полномочия по предоставлению </w:t>
      </w:r>
      <w:r>
        <w:rPr>
          <w:rFonts w:ascii="Times New Roman" w:hAnsi="Times New Roman" w:cs="Times New Roman"/>
          <w:sz w:val="28"/>
          <w:szCs w:val="28"/>
        </w:rPr>
        <w:t>которых осуществляют</w:t>
      </w:r>
      <w:r w:rsidRPr="006739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органы местного самоуправления</w:t>
      </w:r>
      <w:r w:rsidRPr="0067394E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 в соответствии с Федеральным законом от 25.10.2001 г. N 137-ФЗ 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7394E">
        <w:rPr>
          <w:rFonts w:ascii="Times New Roman" w:hAnsi="Times New Roman" w:cs="Times New Roman"/>
          <w:sz w:val="28"/>
          <w:szCs w:val="28"/>
        </w:rPr>
        <w:t>О введении в действие Земельного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7394E">
        <w:rPr>
          <w:rFonts w:ascii="Times New Roman" w:hAnsi="Times New Roman" w:cs="Times New Roman"/>
          <w:sz w:val="28"/>
          <w:szCs w:val="28"/>
        </w:rPr>
        <w:t>;</w:t>
      </w:r>
    </w:p>
    <w:p w:rsidR="00070A76" w:rsidRPr="000A1DE4" w:rsidRDefault="00070A76" w:rsidP="000A1DE4">
      <w:pPr>
        <w:pStyle w:val="ConsPlusNormal"/>
        <w:ind w:firstLine="709"/>
        <w:jc w:val="both"/>
        <w:rPr>
          <w:sz w:val="28"/>
          <w:szCs w:val="28"/>
        </w:rPr>
      </w:pPr>
      <w:r w:rsidRPr="000A1DE4">
        <w:rPr>
          <w:rFonts w:ascii="Times New Roman" w:hAnsi="Times New Roman" w:cs="Times New Roman"/>
          <w:sz w:val="28"/>
          <w:szCs w:val="28"/>
        </w:rPr>
        <w:t>5. Здания, строения и сооружения, подлежащие ремонту и реконструкции, объекты незавершенного строительства, а также объекты недвижимого имущества, не подключенные к сетям инженерно-технического обеспечения и не имеющие доступа к объектам транспортной инфраструктуры, в случаях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A1DE4">
        <w:rPr>
          <w:rFonts w:ascii="Times New Roman" w:hAnsi="Times New Roman" w:cs="Times New Roman"/>
          <w:sz w:val="28"/>
          <w:szCs w:val="28"/>
        </w:rPr>
        <w:t xml:space="preserve"> предусмотренных нормативными правовыми актами </w:t>
      </w:r>
      <w:r>
        <w:rPr>
          <w:rFonts w:ascii="Times New Roman" w:hAnsi="Times New Roman" w:cs="Times New Roman"/>
          <w:sz w:val="28"/>
          <w:szCs w:val="28"/>
        </w:rPr>
        <w:t xml:space="preserve">Пушкинского сельского поселения </w:t>
      </w:r>
      <w:r w:rsidRPr="000A1DE4">
        <w:rPr>
          <w:rFonts w:ascii="Times New Roman" w:hAnsi="Times New Roman" w:cs="Times New Roman"/>
          <w:sz w:val="28"/>
          <w:szCs w:val="28"/>
        </w:rPr>
        <w:t>Ромодановского муниципального района, регулирующими предоставление в аренду объектов капитального строительства, требующих капитального ремонта, реконструкции, завершения строительства.</w:t>
      </w:r>
    </w:p>
    <w:sectPr w:rsidR="00070A76" w:rsidRPr="000A1DE4" w:rsidSect="00F67AAC">
      <w:pgSz w:w="11907" w:h="16840" w:code="9"/>
      <w:pgMar w:top="567" w:right="567" w:bottom="567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0A76" w:rsidRDefault="00070A76">
      <w:r>
        <w:separator/>
      </w:r>
    </w:p>
  </w:endnote>
  <w:endnote w:type="continuationSeparator" w:id="0">
    <w:p w:rsidR="00070A76" w:rsidRDefault="00070A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0A76" w:rsidRDefault="00070A76">
      <w:r>
        <w:separator/>
      </w:r>
    </w:p>
  </w:footnote>
  <w:footnote w:type="continuationSeparator" w:id="0">
    <w:p w:rsidR="00070A76" w:rsidRDefault="00070A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A76" w:rsidRDefault="00070A76">
    <w:pPr>
      <w:pStyle w:val="Header"/>
      <w:jc w:val="center"/>
    </w:pPr>
  </w:p>
  <w:p w:rsidR="00070A76" w:rsidRDefault="00070A7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A76" w:rsidRDefault="00070A76" w:rsidP="001736D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70A76" w:rsidRDefault="00070A76" w:rsidP="001736D9">
    <w:pPr>
      <w:pStyle w:val="Header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A76" w:rsidRDefault="00070A76" w:rsidP="001736D9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  <w:rPr>
        <w:rFonts w:cs="Times New Roman"/>
      </w:r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cs="Times New Roman"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cs="Times New Roman"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28"/>
  </w:num>
  <w:num w:numId="7">
    <w:abstractNumId w:val="12"/>
  </w:num>
  <w:num w:numId="8">
    <w:abstractNumId w:val="25"/>
  </w:num>
  <w:num w:numId="9">
    <w:abstractNumId w:val="23"/>
  </w:num>
  <w:num w:numId="10">
    <w:abstractNumId w:val="22"/>
  </w:num>
  <w:num w:numId="11">
    <w:abstractNumId w:val="8"/>
  </w:num>
  <w:num w:numId="12">
    <w:abstractNumId w:val="17"/>
  </w:num>
  <w:num w:numId="13">
    <w:abstractNumId w:val="1"/>
  </w:num>
  <w:num w:numId="14">
    <w:abstractNumId w:val="6"/>
  </w:num>
  <w:num w:numId="15">
    <w:abstractNumId w:val="21"/>
  </w:num>
  <w:num w:numId="16">
    <w:abstractNumId w:val="4"/>
  </w:num>
  <w:num w:numId="17">
    <w:abstractNumId w:val="7"/>
  </w:num>
  <w:num w:numId="18">
    <w:abstractNumId w:val="11"/>
  </w:num>
  <w:num w:numId="19">
    <w:abstractNumId w:val="3"/>
  </w:num>
  <w:num w:numId="20">
    <w:abstractNumId w:val="30"/>
  </w:num>
  <w:num w:numId="21">
    <w:abstractNumId w:val="26"/>
  </w:num>
  <w:num w:numId="22">
    <w:abstractNumId w:val="31"/>
  </w:num>
  <w:num w:numId="23">
    <w:abstractNumId w:val="18"/>
  </w:num>
  <w:num w:numId="24">
    <w:abstractNumId w:val="5"/>
  </w:num>
  <w:num w:numId="25">
    <w:abstractNumId w:val="29"/>
  </w:num>
  <w:num w:numId="26">
    <w:abstractNumId w:val="15"/>
  </w:num>
  <w:num w:numId="27">
    <w:abstractNumId w:val="19"/>
  </w:num>
  <w:num w:numId="28">
    <w:abstractNumId w:val="9"/>
  </w:num>
  <w:num w:numId="29">
    <w:abstractNumId w:val="27"/>
  </w:num>
  <w:num w:numId="30">
    <w:abstractNumId w:val="10"/>
  </w:num>
  <w:num w:numId="31">
    <w:abstractNumId w:val="24"/>
  </w:num>
  <w:num w:numId="32">
    <w:abstractNumId w:val="2"/>
  </w:num>
  <w:num w:numId="33">
    <w:abstractNumId w:val="14"/>
  </w:num>
  <w:num w:numId="34">
    <w:abstractNumId w:val="20"/>
  </w:num>
  <w:num w:numId="35">
    <w:abstractNumId w:val="16"/>
  </w:num>
  <w:num w:numId="3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151A"/>
    <w:rsid w:val="0000272A"/>
    <w:rsid w:val="00002D9A"/>
    <w:rsid w:val="00002DB6"/>
    <w:rsid w:val="00003F6D"/>
    <w:rsid w:val="00006773"/>
    <w:rsid w:val="00007D5D"/>
    <w:rsid w:val="00012AB0"/>
    <w:rsid w:val="00012E37"/>
    <w:rsid w:val="00016232"/>
    <w:rsid w:val="00021AE7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70A76"/>
    <w:rsid w:val="00092C6D"/>
    <w:rsid w:val="00094728"/>
    <w:rsid w:val="000A1DE4"/>
    <w:rsid w:val="000A28E1"/>
    <w:rsid w:val="000A42EF"/>
    <w:rsid w:val="000A6484"/>
    <w:rsid w:val="000A6B55"/>
    <w:rsid w:val="000B23B4"/>
    <w:rsid w:val="000B3BD4"/>
    <w:rsid w:val="000B452C"/>
    <w:rsid w:val="000B5219"/>
    <w:rsid w:val="000B5FC6"/>
    <w:rsid w:val="000B634E"/>
    <w:rsid w:val="000C0540"/>
    <w:rsid w:val="000C3166"/>
    <w:rsid w:val="000C4D34"/>
    <w:rsid w:val="000C51D5"/>
    <w:rsid w:val="000C525A"/>
    <w:rsid w:val="000C6038"/>
    <w:rsid w:val="000D5D00"/>
    <w:rsid w:val="000D7ED3"/>
    <w:rsid w:val="000E11B8"/>
    <w:rsid w:val="000E1692"/>
    <w:rsid w:val="000E27EB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2037A"/>
    <w:rsid w:val="00121A0E"/>
    <w:rsid w:val="00123532"/>
    <w:rsid w:val="00127CBB"/>
    <w:rsid w:val="00130E22"/>
    <w:rsid w:val="00140A71"/>
    <w:rsid w:val="00141707"/>
    <w:rsid w:val="00151F4E"/>
    <w:rsid w:val="00154CA3"/>
    <w:rsid w:val="00155823"/>
    <w:rsid w:val="00164107"/>
    <w:rsid w:val="00164628"/>
    <w:rsid w:val="001674AB"/>
    <w:rsid w:val="00170288"/>
    <w:rsid w:val="001736D9"/>
    <w:rsid w:val="001807E9"/>
    <w:rsid w:val="00180D27"/>
    <w:rsid w:val="001833CB"/>
    <w:rsid w:val="001848E9"/>
    <w:rsid w:val="001872FA"/>
    <w:rsid w:val="00187A32"/>
    <w:rsid w:val="00192374"/>
    <w:rsid w:val="0019487E"/>
    <w:rsid w:val="001955C7"/>
    <w:rsid w:val="001A318D"/>
    <w:rsid w:val="001A6EEB"/>
    <w:rsid w:val="001B3124"/>
    <w:rsid w:val="001B4C50"/>
    <w:rsid w:val="001B4E44"/>
    <w:rsid w:val="001C5234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7F33"/>
    <w:rsid w:val="00216407"/>
    <w:rsid w:val="00227FC6"/>
    <w:rsid w:val="002339D9"/>
    <w:rsid w:val="00234586"/>
    <w:rsid w:val="002345F0"/>
    <w:rsid w:val="002375D4"/>
    <w:rsid w:val="002522EA"/>
    <w:rsid w:val="00256FED"/>
    <w:rsid w:val="00260A7F"/>
    <w:rsid w:val="00264FAC"/>
    <w:rsid w:val="0026546A"/>
    <w:rsid w:val="00265E24"/>
    <w:rsid w:val="0026707C"/>
    <w:rsid w:val="002800D7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4A9"/>
    <w:rsid w:val="002E43B0"/>
    <w:rsid w:val="002E5FB1"/>
    <w:rsid w:val="002F12BE"/>
    <w:rsid w:val="002F3D85"/>
    <w:rsid w:val="002F6E96"/>
    <w:rsid w:val="002F7393"/>
    <w:rsid w:val="002F7C5C"/>
    <w:rsid w:val="00302C47"/>
    <w:rsid w:val="003039E6"/>
    <w:rsid w:val="0030537D"/>
    <w:rsid w:val="003220BE"/>
    <w:rsid w:val="00325DFD"/>
    <w:rsid w:val="0033143A"/>
    <w:rsid w:val="003369C4"/>
    <w:rsid w:val="0033735F"/>
    <w:rsid w:val="003413C4"/>
    <w:rsid w:val="003439D3"/>
    <w:rsid w:val="00345D6E"/>
    <w:rsid w:val="003513A5"/>
    <w:rsid w:val="0035744B"/>
    <w:rsid w:val="0036109B"/>
    <w:rsid w:val="00363C25"/>
    <w:rsid w:val="003677AF"/>
    <w:rsid w:val="00376B1D"/>
    <w:rsid w:val="0038007B"/>
    <w:rsid w:val="00391C0E"/>
    <w:rsid w:val="003920D8"/>
    <w:rsid w:val="00397147"/>
    <w:rsid w:val="003A0193"/>
    <w:rsid w:val="003A1C85"/>
    <w:rsid w:val="003A2B01"/>
    <w:rsid w:val="003A4322"/>
    <w:rsid w:val="003B1205"/>
    <w:rsid w:val="003B2A8A"/>
    <w:rsid w:val="003B7857"/>
    <w:rsid w:val="003C2A8C"/>
    <w:rsid w:val="003C702E"/>
    <w:rsid w:val="003C7F00"/>
    <w:rsid w:val="003D24C8"/>
    <w:rsid w:val="003D2EAA"/>
    <w:rsid w:val="003D5969"/>
    <w:rsid w:val="003E7BE7"/>
    <w:rsid w:val="003F0061"/>
    <w:rsid w:val="003F0931"/>
    <w:rsid w:val="003F6455"/>
    <w:rsid w:val="00405B47"/>
    <w:rsid w:val="00406C5F"/>
    <w:rsid w:val="00420CCF"/>
    <w:rsid w:val="00423696"/>
    <w:rsid w:val="00427328"/>
    <w:rsid w:val="004322C8"/>
    <w:rsid w:val="00433A3F"/>
    <w:rsid w:val="004351F5"/>
    <w:rsid w:val="0043720E"/>
    <w:rsid w:val="004400D1"/>
    <w:rsid w:val="0045062A"/>
    <w:rsid w:val="0045124C"/>
    <w:rsid w:val="00454F07"/>
    <w:rsid w:val="0046027A"/>
    <w:rsid w:val="00463F08"/>
    <w:rsid w:val="004677C7"/>
    <w:rsid w:val="00467883"/>
    <w:rsid w:val="004841A4"/>
    <w:rsid w:val="00485BBE"/>
    <w:rsid w:val="00492B1A"/>
    <w:rsid w:val="00494352"/>
    <w:rsid w:val="0049526C"/>
    <w:rsid w:val="004968B1"/>
    <w:rsid w:val="00497A2C"/>
    <w:rsid w:val="004A2C47"/>
    <w:rsid w:val="004A3322"/>
    <w:rsid w:val="004A6F5F"/>
    <w:rsid w:val="004A79C4"/>
    <w:rsid w:val="004B367D"/>
    <w:rsid w:val="004B4880"/>
    <w:rsid w:val="004C0BBB"/>
    <w:rsid w:val="004C50ED"/>
    <w:rsid w:val="004C6EEE"/>
    <w:rsid w:val="004D013E"/>
    <w:rsid w:val="004D1991"/>
    <w:rsid w:val="004D4A72"/>
    <w:rsid w:val="004E0702"/>
    <w:rsid w:val="004E08AF"/>
    <w:rsid w:val="004E2E13"/>
    <w:rsid w:val="004E39B5"/>
    <w:rsid w:val="004E3E6B"/>
    <w:rsid w:val="004F0AB0"/>
    <w:rsid w:val="004F28B0"/>
    <w:rsid w:val="00506A2A"/>
    <w:rsid w:val="0050773D"/>
    <w:rsid w:val="0051279D"/>
    <w:rsid w:val="00516955"/>
    <w:rsid w:val="0052080B"/>
    <w:rsid w:val="0052222F"/>
    <w:rsid w:val="00535271"/>
    <w:rsid w:val="0053783F"/>
    <w:rsid w:val="005456B7"/>
    <w:rsid w:val="0055075D"/>
    <w:rsid w:val="00563F72"/>
    <w:rsid w:val="00570827"/>
    <w:rsid w:val="00573440"/>
    <w:rsid w:val="00574AA5"/>
    <w:rsid w:val="0058215E"/>
    <w:rsid w:val="005850F6"/>
    <w:rsid w:val="00585F1A"/>
    <w:rsid w:val="00585F1C"/>
    <w:rsid w:val="00586B20"/>
    <w:rsid w:val="00590363"/>
    <w:rsid w:val="005921C2"/>
    <w:rsid w:val="005A016A"/>
    <w:rsid w:val="005A24C6"/>
    <w:rsid w:val="005B1802"/>
    <w:rsid w:val="005B4D6B"/>
    <w:rsid w:val="005B7193"/>
    <w:rsid w:val="005C01DB"/>
    <w:rsid w:val="005C1EAE"/>
    <w:rsid w:val="005C2938"/>
    <w:rsid w:val="005C599F"/>
    <w:rsid w:val="005D3F9B"/>
    <w:rsid w:val="005D5B1B"/>
    <w:rsid w:val="005D6222"/>
    <w:rsid w:val="005E2637"/>
    <w:rsid w:val="005E2EBF"/>
    <w:rsid w:val="005E7293"/>
    <w:rsid w:val="005F0E49"/>
    <w:rsid w:val="005F5232"/>
    <w:rsid w:val="005F53C4"/>
    <w:rsid w:val="005F61BC"/>
    <w:rsid w:val="00600450"/>
    <w:rsid w:val="00602590"/>
    <w:rsid w:val="00604E48"/>
    <w:rsid w:val="00610618"/>
    <w:rsid w:val="006109E4"/>
    <w:rsid w:val="00616116"/>
    <w:rsid w:val="00617922"/>
    <w:rsid w:val="00621399"/>
    <w:rsid w:val="00622E48"/>
    <w:rsid w:val="006252EE"/>
    <w:rsid w:val="006310DE"/>
    <w:rsid w:val="006344FA"/>
    <w:rsid w:val="00634BD0"/>
    <w:rsid w:val="00640421"/>
    <w:rsid w:val="00641412"/>
    <w:rsid w:val="00645C0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7DC1"/>
    <w:rsid w:val="00692981"/>
    <w:rsid w:val="006937F9"/>
    <w:rsid w:val="00695972"/>
    <w:rsid w:val="00697996"/>
    <w:rsid w:val="006A6B15"/>
    <w:rsid w:val="006B31DB"/>
    <w:rsid w:val="006B3B39"/>
    <w:rsid w:val="006C3DA2"/>
    <w:rsid w:val="006C4B96"/>
    <w:rsid w:val="006D3F67"/>
    <w:rsid w:val="006E1582"/>
    <w:rsid w:val="006E22C5"/>
    <w:rsid w:val="006F0F0E"/>
    <w:rsid w:val="00701705"/>
    <w:rsid w:val="007047DF"/>
    <w:rsid w:val="00710385"/>
    <w:rsid w:val="007133BA"/>
    <w:rsid w:val="00716DE9"/>
    <w:rsid w:val="00720A97"/>
    <w:rsid w:val="0073128F"/>
    <w:rsid w:val="007351D9"/>
    <w:rsid w:val="00743BAD"/>
    <w:rsid w:val="00751FBB"/>
    <w:rsid w:val="00760166"/>
    <w:rsid w:val="00760A5E"/>
    <w:rsid w:val="00761273"/>
    <w:rsid w:val="00762841"/>
    <w:rsid w:val="0076311C"/>
    <w:rsid w:val="00763E90"/>
    <w:rsid w:val="00776762"/>
    <w:rsid w:val="00776DB3"/>
    <w:rsid w:val="00782C65"/>
    <w:rsid w:val="00784A6B"/>
    <w:rsid w:val="0078682D"/>
    <w:rsid w:val="00786967"/>
    <w:rsid w:val="007947EC"/>
    <w:rsid w:val="007949F3"/>
    <w:rsid w:val="00794DF9"/>
    <w:rsid w:val="00796C66"/>
    <w:rsid w:val="007977A5"/>
    <w:rsid w:val="007A5D1C"/>
    <w:rsid w:val="007B1012"/>
    <w:rsid w:val="007B2D2B"/>
    <w:rsid w:val="007B3AE9"/>
    <w:rsid w:val="007C0420"/>
    <w:rsid w:val="007D1DC8"/>
    <w:rsid w:val="007D2D3F"/>
    <w:rsid w:val="007D3956"/>
    <w:rsid w:val="007E4B13"/>
    <w:rsid w:val="007F0F9F"/>
    <w:rsid w:val="007F3DB3"/>
    <w:rsid w:val="007F7006"/>
    <w:rsid w:val="00800D89"/>
    <w:rsid w:val="00801105"/>
    <w:rsid w:val="008022CA"/>
    <w:rsid w:val="00807662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41B64"/>
    <w:rsid w:val="008468DB"/>
    <w:rsid w:val="00855984"/>
    <w:rsid w:val="00865E33"/>
    <w:rsid w:val="00877FD3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C173E"/>
    <w:rsid w:val="008D435F"/>
    <w:rsid w:val="008E309E"/>
    <w:rsid w:val="008E39B9"/>
    <w:rsid w:val="008E3FAC"/>
    <w:rsid w:val="008E5D8C"/>
    <w:rsid w:val="008F4980"/>
    <w:rsid w:val="008F6181"/>
    <w:rsid w:val="008F710D"/>
    <w:rsid w:val="008F741A"/>
    <w:rsid w:val="009064E0"/>
    <w:rsid w:val="009069A7"/>
    <w:rsid w:val="00912A3F"/>
    <w:rsid w:val="00912AC4"/>
    <w:rsid w:val="00920272"/>
    <w:rsid w:val="00920C9E"/>
    <w:rsid w:val="00921E86"/>
    <w:rsid w:val="009222C2"/>
    <w:rsid w:val="00930ACD"/>
    <w:rsid w:val="00931E47"/>
    <w:rsid w:val="009411D9"/>
    <w:rsid w:val="00943245"/>
    <w:rsid w:val="00947A0B"/>
    <w:rsid w:val="00953791"/>
    <w:rsid w:val="009547E6"/>
    <w:rsid w:val="00954917"/>
    <w:rsid w:val="0096327E"/>
    <w:rsid w:val="00963687"/>
    <w:rsid w:val="00964204"/>
    <w:rsid w:val="009642EE"/>
    <w:rsid w:val="00964A47"/>
    <w:rsid w:val="009701DE"/>
    <w:rsid w:val="00976D4E"/>
    <w:rsid w:val="00977B05"/>
    <w:rsid w:val="00983646"/>
    <w:rsid w:val="009844E8"/>
    <w:rsid w:val="00990550"/>
    <w:rsid w:val="009909A6"/>
    <w:rsid w:val="009A1B71"/>
    <w:rsid w:val="009A7B85"/>
    <w:rsid w:val="009A7D98"/>
    <w:rsid w:val="009B0370"/>
    <w:rsid w:val="009B259C"/>
    <w:rsid w:val="009C0452"/>
    <w:rsid w:val="009C5AFD"/>
    <w:rsid w:val="009D0FCF"/>
    <w:rsid w:val="009D7C75"/>
    <w:rsid w:val="009E3398"/>
    <w:rsid w:val="009E5D1D"/>
    <w:rsid w:val="009E5DE3"/>
    <w:rsid w:val="009E7607"/>
    <w:rsid w:val="009F2144"/>
    <w:rsid w:val="009F3514"/>
    <w:rsid w:val="009F6BC9"/>
    <w:rsid w:val="00A100A9"/>
    <w:rsid w:val="00A21573"/>
    <w:rsid w:val="00A22EF5"/>
    <w:rsid w:val="00A24722"/>
    <w:rsid w:val="00A406F2"/>
    <w:rsid w:val="00A44970"/>
    <w:rsid w:val="00A471EC"/>
    <w:rsid w:val="00A5566D"/>
    <w:rsid w:val="00A5654D"/>
    <w:rsid w:val="00A57A21"/>
    <w:rsid w:val="00A61540"/>
    <w:rsid w:val="00A64F42"/>
    <w:rsid w:val="00A650ED"/>
    <w:rsid w:val="00A67391"/>
    <w:rsid w:val="00A762DF"/>
    <w:rsid w:val="00A81480"/>
    <w:rsid w:val="00A84EE4"/>
    <w:rsid w:val="00A85DB0"/>
    <w:rsid w:val="00A86022"/>
    <w:rsid w:val="00A8673B"/>
    <w:rsid w:val="00A8759F"/>
    <w:rsid w:val="00A92E09"/>
    <w:rsid w:val="00A936B3"/>
    <w:rsid w:val="00A9669F"/>
    <w:rsid w:val="00A97B55"/>
    <w:rsid w:val="00AA1B96"/>
    <w:rsid w:val="00AA4342"/>
    <w:rsid w:val="00AB028F"/>
    <w:rsid w:val="00AC575C"/>
    <w:rsid w:val="00AC6060"/>
    <w:rsid w:val="00AC6679"/>
    <w:rsid w:val="00AC749F"/>
    <w:rsid w:val="00AD24F5"/>
    <w:rsid w:val="00AD4FD1"/>
    <w:rsid w:val="00AE2C28"/>
    <w:rsid w:val="00AE3487"/>
    <w:rsid w:val="00AE4E70"/>
    <w:rsid w:val="00AF4FD0"/>
    <w:rsid w:val="00AF6B1E"/>
    <w:rsid w:val="00B002BA"/>
    <w:rsid w:val="00B01A2E"/>
    <w:rsid w:val="00B055EC"/>
    <w:rsid w:val="00B17ECE"/>
    <w:rsid w:val="00B2540F"/>
    <w:rsid w:val="00B26DD6"/>
    <w:rsid w:val="00B30AEC"/>
    <w:rsid w:val="00B33CB7"/>
    <w:rsid w:val="00B36839"/>
    <w:rsid w:val="00B402C2"/>
    <w:rsid w:val="00B43656"/>
    <w:rsid w:val="00B44CC6"/>
    <w:rsid w:val="00B44E61"/>
    <w:rsid w:val="00B45022"/>
    <w:rsid w:val="00B46B94"/>
    <w:rsid w:val="00B51412"/>
    <w:rsid w:val="00B73915"/>
    <w:rsid w:val="00B74854"/>
    <w:rsid w:val="00B75B9B"/>
    <w:rsid w:val="00B7705B"/>
    <w:rsid w:val="00B86FD9"/>
    <w:rsid w:val="00B91545"/>
    <w:rsid w:val="00B94BD5"/>
    <w:rsid w:val="00BA32AF"/>
    <w:rsid w:val="00BA7759"/>
    <w:rsid w:val="00BB1041"/>
    <w:rsid w:val="00BD0294"/>
    <w:rsid w:val="00BD4394"/>
    <w:rsid w:val="00BD7B31"/>
    <w:rsid w:val="00BE0A65"/>
    <w:rsid w:val="00BE6D81"/>
    <w:rsid w:val="00BF1BE6"/>
    <w:rsid w:val="00C01508"/>
    <w:rsid w:val="00C12E72"/>
    <w:rsid w:val="00C1325F"/>
    <w:rsid w:val="00C13C31"/>
    <w:rsid w:val="00C1458D"/>
    <w:rsid w:val="00C2356C"/>
    <w:rsid w:val="00C25B90"/>
    <w:rsid w:val="00C45122"/>
    <w:rsid w:val="00C468C6"/>
    <w:rsid w:val="00C470B5"/>
    <w:rsid w:val="00C50E4B"/>
    <w:rsid w:val="00C512DE"/>
    <w:rsid w:val="00C53FAE"/>
    <w:rsid w:val="00C5553B"/>
    <w:rsid w:val="00C61DC8"/>
    <w:rsid w:val="00C63B1A"/>
    <w:rsid w:val="00C66400"/>
    <w:rsid w:val="00C71D5B"/>
    <w:rsid w:val="00C80559"/>
    <w:rsid w:val="00C8696F"/>
    <w:rsid w:val="00C93C24"/>
    <w:rsid w:val="00C93DF7"/>
    <w:rsid w:val="00C9527A"/>
    <w:rsid w:val="00C969ED"/>
    <w:rsid w:val="00CA002F"/>
    <w:rsid w:val="00CA03ED"/>
    <w:rsid w:val="00CA4793"/>
    <w:rsid w:val="00CA5C6A"/>
    <w:rsid w:val="00CC1708"/>
    <w:rsid w:val="00CC2489"/>
    <w:rsid w:val="00CC43BB"/>
    <w:rsid w:val="00CD0716"/>
    <w:rsid w:val="00CD0B24"/>
    <w:rsid w:val="00CD0BA2"/>
    <w:rsid w:val="00CD6039"/>
    <w:rsid w:val="00CE2285"/>
    <w:rsid w:val="00CF2DC3"/>
    <w:rsid w:val="00D04BC0"/>
    <w:rsid w:val="00D1198B"/>
    <w:rsid w:val="00D131C5"/>
    <w:rsid w:val="00D14381"/>
    <w:rsid w:val="00D14A26"/>
    <w:rsid w:val="00D20BEC"/>
    <w:rsid w:val="00D25EB0"/>
    <w:rsid w:val="00D3133F"/>
    <w:rsid w:val="00D3251A"/>
    <w:rsid w:val="00D35292"/>
    <w:rsid w:val="00D475F3"/>
    <w:rsid w:val="00D51556"/>
    <w:rsid w:val="00D534A6"/>
    <w:rsid w:val="00D5670F"/>
    <w:rsid w:val="00D604D2"/>
    <w:rsid w:val="00D678B8"/>
    <w:rsid w:val="00D70EE9"/>
    <w:rsid w:val="00D84014"/>
    <w:rsid w:val="00D84180"/>
    <w:rsid w:val="00D859E6"/>
    <w:rsid w:val="00DB2B28"/>
    <w:rsid w:val="00DB38C3"/>
    <w:rsid w:val="00DB70D1"/>
    <w:rsid w:val="00DD7FE5"/>
    <w:rsid w:val="00DE0B51"/>
    <w:rsid w:val="00DE4428"/>
    <w:rsid w:val="00DE6D55"/>
    <w:rsid w:val="00DF134E"/>
    <w:rsid w:val="00DF4041"/>
    <w:rsid w:val="00DF59A5"/>
    <w:rsid w:val="00E072E6"/>
    <w:rsid w:val="00E0742F"/>
    <w:rsid w:val="00E07FDF"/>
    <w:rsid w:val="00E153C9"/>
    <w:rsid w:val="00E15D77"/>
    <w:rsid w:val="00E27364"/>
    <w:rsid w:val="00E33C12"/>
    <w:rsid w:val="00E41055"/>
    <w:rsid w:val="00E4349E"/>
    <w:rsid w:val="00E47A55"/>
    <w:rsid w:val="00E519A2"/>
    <w:rsid w:val="00E5203C"/>
    <w:rsid w:val="00E52C19"/>
    <w:rsid w:val="00E54CB2"/>
    <w:rsid w:val="00E5515C"/>
    <w:rsid w:val="00E56780"/>
    <w:rsid w:val="00E5750A"/>
    <w:rsid w:val="00E603A2"/>
    <w:rsid w:val="00E678AE"/>
    <w:rsid w:val="00E70294"/>
    <w:rsid w:val="00E74740"/>
    <w:rsid w:val="00E764FB"/>
    <w:rsid w:val="00E8194E"/>
    <w:rsid w:val="00E83A8A"/>
    <w:rsid w:val="00E858DF"/>
    <w:rsid w:val="00E869BB"/>
    <w:rsid w:val="00E9259B"/>
    <w:rsid w:val="00E93D09"/>
    <w:rsid w:val="00E97058"/>
    <w:rsid w:val="00EA096D"/>
    <w:rsid w:val="00EA0DA0"/>
    <w:rsid w:val="00EA131C"/>
    <w:rsid w:val="00EB5FC5"/>
    <w:rsid w:val="00EC266D"/>
    <w:rsid w:val="00EC2F12"/>
    <w:rsid w:val="00EC6071"/>
    <w:rsid w:val="00ED15F5"/>
    <w:rsid w:val="00ED3EEF"/>
    <w:rsid w:val="00ED7F36"/>
    <w:rsid w:val="00EE0066"/>
    <w:rsid w:val="00EE2C9F"/>
    <w:rsid w:val="00EE6DA8"/>
    <w:rsid w:val="00EE7CE5"/>
    <w:rsid w:val="00EF2E9B"/>
    <w:rsid w:val="00EF3AEA"/>
    <w:rsid w:val="00F00360"/>
    <w:rsid w:val="00F03195"/>
    <w:rsid w:val="00F07237"/>
    <w:rsid w:val="00F10159"/>
    <w:rsid w:val="00F11622"/>
    <w:rsid w:val="00F1292D"/>
    <w:rsid w:val="00F13DB6"/>
    <w:rsid w:val="00F26A85"/>
    <w:rsid w:val="00F3264B"/>
    <w:rsid w:val="00F33B7D"/>
    <w:rsid w:val="00F40CDF"/>
    <w:rsid w:val="00F42EE1"/>
    <w:rsid w:val="00F458FC"/>
    <w:rsid w:val="00F51EDE"/>
    <w:rsid w:val="00F53303"/>
    <w:rsid w:val="00F61080"/>
    <w:rsid w:val="00F63E4E"/>
    <w:rsid w:val="00F640CB"/>
    <w:rsid w:val="00F67AAC"/>
    <w:rsid w:val="00F77F8C"/>
    <w:rsid w:val="00F81F29"/>
    <w:rsid w:val="00F84B83"/>
    <w:rsid w:val="00F87FC6"/>
    <w:rsid w:val="00F95CD1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D1414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70294"/>
    <w:rPr>
      <w:rFonts w:cs="Times New Roman"/>
      <w:sz w:val="28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A0DDA"/>
    <w:rPr>
      <w:rFonts w:cs="Times New Roman"/>
    </w:rPr>
  </w:style>
  <w:style w:type="character" w:styleId="PageNumber">
    <w:name w:val="page number"/>
    <w:basedOn w:val="DefaultParagraphFont"/>
    <w:uiPriority w:val="99"/>
    <w:rsid w:val="001736D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al"/>
    <w:uiPriority w:val="99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3D5969"/>
    <w:rPr>
      <w:rFonts w:ascii="Calibri" w:hAnsi="Calibri" w:cs="Calibri"/>
      <w:sz w:val="20"/>
      <w:szCs w:val="20"/>
    </w:rPr>
  </w:style>
  <w:style w:type="paragraph" w:styleId="ListBullet">
    <w:name w:val="List Bullet"/>
    <w:basedOn w:val="Normal"/>
    <w:uiPriority w:val="99"/>
    <w:rsid w:val="00ED7F36"/>
    <w:pPr>
      <w:numPr>
        <w:numId w:val="2"/>
      </w:numPr>
    </w:pPr>
  </w:style>
  <w:style w:type="paragraph" w:customStyle="1" w:styleId="Style7">
    <w:name w:val="Style7"/>
    <w:basedOn w:val="Normal"/>
    <w:uiPriority w:val="99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"/>
    <w:uiPriority w:val="99"/>
    <w:rsid w:val="00485BBE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DefaultParagraphFont"/>
    <w:uiPriority w:val="99"/>
    <w:rsid w:val="00485BBE"/>
    <w:rPr>
      <w:rFonts w:ascii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bookmark">
    <w:name w:val="bookmark"/>
    <w:basedOn w:val="DefaultParagraphFont"/>
    <w:uiPriority w:val="99"/>
    <w:rsid w:val="00822787"/>
    <w:rPr>
      <w:rFonts w:cs="Times New Roman"/>
    </w:rPr>
  </w:style>
  <w:style w:type="paragraph" w:customStyle="1" w:styleId="ConsPlusTitle">
    <w:name w:val="ConsPlusTitle"/>
    <w:uiPriority w:val="99"/>
    <w:rsid w:val="00827ED1"/>
    <w:pPr>
      <w:widowControl w:val="0"/>
      <w:autoSpaceDE w:val="0"/>
      <w:autoSpaceDN w:val="0"/>
    </w:pPr>
    <w:rPr>
      <w:b/>
      <w:sz w:val="24"/>
      <w:szCs w:val="20"/>
    </w:rPr>
  </w:style>
  <w:style w:type="character" w:customStyle="1" w:styleId="a3">
    <w:name w:val="Гипертекстовая ссылка"/>
    <w:basedOn w:val="DefaultParagraphFont"/>
    <w:uiPriority w:val="99"/>
    <w:rsid w:val="005C1EAE"/>
    <w:rPr>
      <w:rFonts w:cs="Times New Roman"/>
      <w:color w:val="106BBE"/>
    </w:rPr>
  </w:style>
  <w:style w:type="paragraph" w:styleId="FootnoteText">
    <w:name w:val="footnote text"/>
    <w:basedOn w:val="Normal"/>
    <w:link w:val="FootnoteTextChar"/>
    <w:uiPriority w:val="99"/>
    <w:rsid w:val="003A1C85"/>
    <w:rPr>
      <w:rFonts w:ascii="Calibri" w:hAnsi="Calibr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A1C85"/>
    <w:rPr>
      <w:rFonts w:ascii="Calibri" w:hAnsi="Calibri" w:cs="Times New Roman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3A1C85"/>
    <w:rPr>
      <w:rFonts w:cs="Times New Roman"/>
      <w:vertAlign w:val="superscript"/>
    </w:rPr>
  </w:style>
  <w:style w:type="table" w:customStyle="1" w:styleId="10">
    <w:name w:val="Сетка таблицы1"/>
    <w:uiPriority w:val="99"/>
    <w:rsid w:val="003A1C85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2626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6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6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6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0D981DAD03DA88E978B1511AE37CB395CF86187ECB8583C6DC70F24F3B6FD2C6F762DB13A87D40046C2D20uF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A4630D1CB1D905B67F81D2E487C4F3C02F707B293B8D6CA495AAED7A9549A8885E4ADCA712EC586B5Y7NCM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4BF76796F587D25AA7439EAE588525A5367750ABAFEDD25E0AACE9B36DxCe0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A4630D1CB1D905B67F81D2E487C4F3C02F707B293B8D6CA495AAED7A9549A8885E4ADCA712EC586B5Y7NC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85</TotalTime>
  <Pages>13</Pages>
  <Words>4542</Words>
  <Characters>25894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1</dc:creator>
  <cp:keywords/>
  <dc:description/>
  <cp:lastModifiedBy>Админ</cp:lastModifiedBy>
  <cp:revision>9</cp:revision>
  <cp:lastPrinted>2021-02-10T09:37:00Z</cp:lastPrinted>
  <dcterms:created xsi:type="dcterms:W3CDTF">2020-10-29T11:13:00Z</dcterms:created>
  <dcterms:modified xsi:type="dcterms:W3CDTF">2021-02-11T11:24:00Z</dcterms:modified>
</cp:coreProperties>
</file>