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апреля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01.04.2021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34127628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89240845000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1 464 830,00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359 782,94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359 782,94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0000000000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12 029,72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12 029,72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39 570,28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-117,94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-117,94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31 117,94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37 387,00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37 387,00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115 613,00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1 794,90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1 794,90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7 113,62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7 113,62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82 886,38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451,29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451,29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164 600,00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248 200,00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46 533,20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46 533,20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232 666,80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66 813,00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1 619 197,00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1 619 197,00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363 562,73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363 562,73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1 255 634,27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1 255 634,27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62 568,64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62 568,64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139 631,36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139 631,36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504,05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504,05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30 395,95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30 395,95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18 391,67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18 391,67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32 708,33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32 708,33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95 046,12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95 046,12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311 653,88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311 653,88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40 468,00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40 468,00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860,13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860,13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39 607,87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39 607,87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92 361,00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92 361,00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37 120,11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37 120,11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55 240,89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55 240,89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75 683,00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75 683,00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25 884,34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25 884,34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49 798,66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49 798,66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Пени, штрафы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3 626,00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3 626,00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3 626,00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3 626,00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27 842,80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27 842,80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71 657,20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71 657,20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47 449,00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47 449,00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4 636,00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4 636,00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14 364,00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14 364,00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0310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28 030,00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207 599,00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207 599,00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19 380,00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19 380,00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188 219,00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188 219,00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14 730,00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14 730,00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4 240,80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4 240,80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10 489,20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10 489,20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18 100,11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18 100,11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16 899,89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16 899,89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33 636,96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33 636,96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63 063,04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63 063,04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-3 779,79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-3 779,79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3 779,79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3 779,79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3 779,79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3 779,79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3 779,79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3 779,79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-359 782,94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-359 782,94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363 562,73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363 562,73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Л.П. Новикова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Е.А. Кадыкеева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апреля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1907" w:h="16839" w:orient="portrait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