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58BC" w:rsidRDefault="000B58BC" w:rsidP="000B58BC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ПОСТАНОВЛЕНИЕ</w:t>
      </w:r>
    </w:p>
    <w:p w:rsidR="000B58BC" w:rsidRDefault="000B58BC" w:rsidP="000B58BC">
      <w:pPr>
        <w:jc w:val="center"/>
        <w:rPr>
          <w:b/>
          <w:sz w:val="40"/>
          <w:szCs w:val="40"/>
        </w:rPr>
      </w:pPr>
    </w:p>
    <w:p w:rsidR="000B58BC" w:rsidRDefault="000B58BC" w:rsidP="000B58BC">
      <w:pPr>
        <w:jc w:val="center"/>
        <w:rPr>
          <w:b/>
          <w:szCs w:val="28"/>
        </w:rPr>
      </w:pPr>
      <w:r>
        <w:rPr>
          <w:b/>
          <w:szCs w:val="28"/>
        </w:rPr>
        <w:t>АДМИНИСТРАЦИИ</w:t>
      </w:r>
    </w:p>
    <w:p w:rsidR="000B58BC" w:rsidRDefault="000F3F2E" w:rsidP="000B58BC">
      <w:pPr>
        <w:jc w:val="center"/>
        <w:rPr>
          <w:b/>
          <w:szCs w:val="28"/>
        </w:rPr>
      </w:pPr>
      <w:r>
        <w:rPr>
          <w:b/>
          <w:szCs w:val="28"/>
        </w:rPr>
        <w:t>БЕЛОЗЕРЬЕВСКОГО</w:t>
      </w:r>
      <w:r w:rsidR="000B58BC">
        <w:rPr>
          <w:b/>
          <w:szCs w:val="28"/>
        </w:rPr>
        <w:t xml:space="preserve"> СЕЛЬСКОГО ПОСЕЛЕНИЯ </w:t>
      </w:r>
    </w:p>
    <w:p w:rsidR="000B58BC" w:rsidRDefault="000B58BC" w:rsidP="000B58BC">
      <w:pPr>
        <w:jc w:val="center"/>
        <w:rPr>
          <w:b/>
          <w:szCs w:val="28"/>
        </w:rPr>
      </w:pPr>
      <w:r>
        <w:rPr>
          <w:b/>
          <w:szCs w:val="28"/>
        </w:rPr>
        <w:t>РОМОДАНОВСКОГО МУНИЦИПАЛЬНОГО РАЙОНА</w:t>
      </w:r>
    </w:p>
    <w:p w:rsidR="000B58BC" w:rsidRDefault="000B58BC" w:rsidP="000B58BC">
      <w:pPr>
        <w:pStyle w:val="1"/>
        <w:jc w:val="center"/>
        <w:rPr>
          <w:b/>
          <w:szCs w:val="28"/>
        </w:rPr>
      </w:pPr>
      <w:r>
        <w:rPr>
          <w:b/>
          <w:szCs w:val="28"/>
        </w:rPr>
        <w:t>РЕСПУБЛИКИ МОРДОВИЯ</w:t>
      </w:r>
    </w:p>
    <w:p w:rsidR="000B58BC" w:rsidRDefault="008A0B69" w:rsidP="000B58BC">
      <w:pPr>
        <w:rPr>
          <w:szCs w:val="28"/>
        </w:rPr>
      </w:pPr>
      <w:r w:rsidRPr="008A0B69"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0B58BC" w:rsidRDefault="000B58BC" w:rsidP="000B58BC">
      <w:pPr>
        <w:rPr>
          <w:sz w:val="24"/>
          <w:szCs w:val="24"/>
        </w:rPr>
      </w:pPr>
      <w:r>
        <w:t xml:space="preserve">  </w:t>
      </w:r>
      <w:r w:rsidR="000728FB">
        <w:rPr>
          <w:sz w:val="24"/>
          <w:szCs w:val="24"/>
        </w:rPr>
        <w:t>от «12»  апреля   2021</w:t>
      </w:r>
      <w:r>
        <w:rPr>
          <w:sz w:val="24"/>
          <w:szCs w:val="24"/>
        </w:rPr>
        <w:t xml:space="preserve"> г.                                                                       </w:t>
      </w:r>
      <w:r w:rsidR="000728FB">
        <w:rPr>
          <w:sz w:val="24"/>
          <w:szCs w:val="24"/>
        </w:rPr>
        <w:t xml:space="preserve">                           № 1</w:t>
      </w:r>
      <w:r w:rsidR="00EC202D">
        <w:rPr>
          <w:sz w:val="24"/>
          <w:szCs w:val="24"/>
        </w:rPr>
        <w:t>5</w:t>
      </w:r>
    </w:p>
    <w:p w:rsidR="000B58BC" w:rsidRDefault="000B58BC" w:rsidP="000B58BC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с. </w:t>
      </w:r>
      <w:r w:rsidR="00EC202D">
        <w:rPr>
          <w:sz w:val="24"/>
          <w:szCs w:val="24"/>
        </w:rPr>
        <w:t>Белозерье</w:t>
      </w:r>
    </w:p>
    <w:p w:rsidR="000B58BC" w:rsidRDefault="000B58BC" w:rsidP="000B58BC">
      <w:pPr>
        <w:jc w:val="center"/>
        <w:rPr>
          <w:sz w:val="24"/>
          <w:szCs w:val="24"/>
        </w:rPr>
      </w:pPr>
    </w:p>
    <w:p w:rsidR="000B58BC" w:rsidRDefault="000B58BC" w:rsidP="000B58BC">
      <w:pPr>
        <w:jc w:val="both"/>
      </w:pPr>
      <w:r>
        <w:t>О вынесении на публичные слушания отчета</w:t>
      </w:r>
    </w:p>
    <w:p w:rsidR="000B58BC" w:rsidRDefault="000B58BC" w:rsidP="000B58BC">
      <w:pPr>
        <w:jc w:val="both"/>
      </w:pPr>
      <w:r>
        <w:t xml:space="preserve"> «</w:t>
      </w:r>
      <w:r w:rsidR="00EC202D">
        <w:t>Об исполнении бюджета Белозерьевского</w:t>
      </w:r>
      <w:r>
        <w:t xml:space="preserve"> сельского </w:t>
      </w:r>
    </w:p>
    <w:p w:rsidR="000B58BC" w:rsidRDefault="000B58BC" w:rsidP="000B58BC">
      <w:pPr>
        <w:jc w:val="both"/>
      </w:pPr>
      <w:r>
        <w:t xml:space="preserve">поселения Ромодановского муниципального района </w:t>
      </w:r>
    </w:p>
    <w:p w:rsidR="000B58BC" w:rsidRDefault="000728FB" w:rsidP="000B58BC">
      <w:pPr>
        <w:jc w:val="both"/>
      </w:pPr>
      <w:r>
        <w:t>Республики Мордовия за 2020</w:t>
      </w:r>
      <w:r w:rsidR="000B58BC">
        <w:t xml:space="preserve"> год»</w:t>
      </w:r>
    </w:p>
    <w:p w:rsidR="000B58BC" w:rsidRDefault="000B58BC" w:rsidP="000B58BC">
      <w:pPr>
        <w:jc w:val="both"/>
      </w:pPr>
    </w:p>
    <w:p w:rsidR="000B58BC" w:rsidRDefault="000B58BC" w:rsidP="000B58BC">
      <w:pPr>
        <w:jc w:val="both"/>
      </w:pPr>
      <w:r>
        <w:t xml:space="preserve">     В соответствии со ст.28 Федерального закона от 6 ноября 2003г. №131-ФЗ «Об общих принципах организации местного самоуправления в Российской Федерации» и Положением о публичных слушаниях, проводимых на территории  </w:t>
      </w:r>
      <w:r w:rsidR="00EC202D">
        <w:t xml:space="preserve">Белозерьевского </w:t>
      </w:r>
      <w:r>
        <w:t>сельского поселения Ромодановского района, утвержденным  решением  Совета депутатов</w:t>
      </w:r>
      <w:r w:rsidR="00EC202D" w:rsidRPr="00EC202D">
        <w:t xml:space="preserve"> </w:t>
      </w:r>
      <w:r w:rsidR="00EC202D">
        <w:t>Белозерьевского</w:t>
      </w:r>
      <w:r>
        <w:t xml:space="preserve"> сельского п</w:t>
      </w:r>
      <w:r w:rsidR="00EC202D">
        <w:t>оселения от 16</w:t>
      </w:r>
      <w:r>
        <w:t xml:space="preserve"> марта 2010 года  №1 .</w:t>
      </w:r>
    </w:p>
    <w:p w:rsidR="000B58BC" w:rsidRDefault="000B58BC" w:rsidP="000B58BC">
      <w:pPr>
        <w:pStyle w:val="a3"/>
        <w:rPr>
          <w:szCs w:val="28"/>
        </w:rPr>
      </w:pPr>
      <w:r>
        <w:t xml:space="preserve">                                            </w:t>
      </w:r>
      <w:proofErr w:type="gramStart"/>
      <w:r>
        <w:t>П</w:t>
      </w:r>
      <w:proofErr w:type="gramEnd"/>
      <w:r>
        <w:t xml:space="preserve"> О С Т А Н О В Л Я Ю : </w:t>
      </w:r>
    </w:p>
    <w:p w:rsidR="000B58BC" w:rsidRDefault="000B58BC" w:rsidP="000B58BC">
      <w:pPr>
        <w:jc w:val="both"/>
      </w:pPr>
      <w:r>
        <w:t xml:space="preserve">      1.  Вынести на публичные слушания Отчет «Об исполнении бюджета</w:t>
      </w:r>
    </w:p>
    <w:p w:rsidR="000B58BC" w:rsidRDefault="00EC202D" w:rsidP="000B58BC">
      <w:pPr>
        <w:jc w:val="both"/>
      </w:pPr>
      <w:r>
        <w:t xml:space="preserve">Белозерьевского </w:t>
      </w:r>
      <w:r w:rsidR="000B58BC">
        <w:t>сельского поселения  Ромодановского муниципального района Республики М</w:t>
      </w:r>
      <w:r w:rsidR="000728FB">
        <w:t>ордовия за 2020</w:t>
      </w:r>
      <w:r w:rsidR="000B58BC">
        <w:t xml:space="preserve"> год».</w:t>
      </w:r>
    </w:p>
    <w:p w:rsidR="000B58BC" w:rsidRDefault="000B58BC" w:rsidP="000B58BC">
      <w:pPr>
        <w:jc w:val="both"/>
      </w:pPr>
      <w:r>
        <w:t xml:space="preserve">      2 .Определить местом проведения публичных слушаний  администрацию </w:t>
      </w:r>
      <w:r w:rsidR="00EC202D">
        <w:t xml:space="preserve">Белозерьевского </w:t>
      </w:r>
      <w:r>
        <w:t>сельского поселения  Ромодановского муниципального района Республики Мо</w:t>
      </w:r>
      <w:r w:rsidR="000728FB">
        <w:t>рдовия, временем проведения – 30 апреля 2021</w:t>
      </w:r>
      <w:r>
        <w:t xml:space="preserve"> года</w:t>
      </w:r>
      <w:r w:rsidR="000728FB">
        <w:t>, 15</w:t>
      </w:r>
      <w:r>
        <w:t xml:space="preserve"> часов 00 минут.</w:t>
      </w:r>
    </w:p>
    <w:p w:rsidR="000B58BC" w:rsidRDefault="000B58BC" w:rsidP="000B58BC">
      <w:pPr>
        <w:jc w:val="both"/>
      </w:pPr>
      <w:r>
        <w:t xml:space="preserve">     3. Установить, что организация и проведение публичных слушаний осуществляется рабочей группой (приложение 1).</w:t>
      </w:r>
    </w:p>
    <w:p w:rsidR="000B58BC" w:rsidRDefault="000B58BC" w:rsidP="000B58BC">
      <w:pPr>
        <w:jc w:val="both"/>
      </w:pPr>
      <w:r>
        <w:t xml:space="preserve">     4. Предложения и замечания по проекту отчета об исполнении бюджета </w:t>
      </w:r>
      <w:r w:rsidR="00EC202D">
        <w:t xml:space="preserve">Белозерьевского </w:t>
      </w:r>
      <w:r>
        <w:t>сельского поселения  Ромодановского муниципального района Республ</w:t>
      </w:r>
      <w:r w:rsidR="009A7AE9">
        <w:t>ики Мо</w:t>
      </w:r>
      <w:r w:rsidR="000728FB">
        <w:t>рдовия за 2020</w:t>
      </w:r>
      <w:r>
        <w:t xml:space="preserve"> год при</w:t>
      </w:r>
      <w:r w:rsidR="00EC202D">
        <w:t>нимаются  рабочей группой  до 27 апреля 2020 года по адресу</w:t>
      </w:r>
      <w:proofErr w:type="gramStart"/>
      <w:r w:rsidR="00EC202D">
        <w:t xml:space="preserve"> :</w:t>
      </w:r>
      <w:proofErr w:type="gramEnd"/>
      <w:r w:rsidR="00EC202D">
        <w:t xml:space="preserve"> с. Белозерье, ул. Центральная, дом № 2а</w:t>
      </w:r>
      <w:r>
        <w:t xml:space="preserve">,  администрация </w:t>
      </w:r>
      <w:r w:rsidR="00EC202D">
        <w:t xml:space="preserve">Белозерьевского </w:t>
      </w:r>
      <w:r>
        <w:t>сельского поселения  Ромодановского муниципального райо</w:t>
      </w:r>
      <w:r w:rsidR="00EC202D">
        <w:t>на Республики Мордовия (тел. 2-74-32</w:t>
      </w:r>
      <w:r>
        <w:t xml:space="preserve">) ежедневно с </w:t>
      </w:r>
      <w:r w:rsidR="00EC202D">
        <w:t>8.30 часов до 17.3</w:t>
      </w:r>
      <w:r>
        <w:t>0 часов, кроме субботы и воскресенья.</w:t>
      </w:r>
    </w:p>
    <w:p w:rsidR="000B58BC" w:rsidRDefault="000B58BC" w:rsidP="000B58BC">
      <w:pPr>
        <w:jc w:val="both"/>
      </w:pPr>
      <w:r>
        <w:t xml:space="preserve">    5. Опубликовать необходимые докум</w:t>
      </w:r>
      <w:r w:rsidR="00EC202D">
        <w:t>енты по проекту в газете « Дуслык</w:t>
      </w:r>
      <w:r>
        <w:t>».</w:t>
      </w:r>
    </w:p>
    <w:p w:rsidR="000B58BC" w:rsidRDefault="000B58BC" w:rsidP="000B58BC">
      <w:pPr>
        <w:jc w:val="both"/>
      </w:pPr>
      <w:r>
        <w:t xml:space="preserve">    6. Настоящее постановление вступает в силу со дня его официального опубликования.</w:t>
      </w:r>
    </w:p>
    <w:p w:rsidR="000B58BC" w:rsidRDefault="000B58BC" w:rsidP="000B58BC">
      <w:pPr>
        <w:jc w:val="both"/>
      </w:pPr>
    </w:p>
    <w:p w:rsidR="000B58BC" w:rsidRDefault="000B58BC" w:rsidP="000B58BC">
      <w:pPr>
        <w:tabs>
          <w:tab w:val="left" w:pos="0"/>
          <w:tab w:val="left" w:pos="5580"/>
          <w:tab w:val="left" w:pos="5760"/>
        </w:tabs>
        <w:rPr>
          <w:szCs w:val="28"/>
        </w:rPr>
      </w:pPr>
      <w:r>
        <w:rPr>
          <w:szCs w:val="28"/>
        </w:rPr>
        <w:t xml:space="preserve">Глава </w:t>
      </w:r>
      <w:r w:rsidR="00EC202D">
        <w:t>Белозерьевского</w:t>
      </w:r>
    </w:p>
    <w:p w:rsidR="000B58BC" w:rsidRDefault="000B58BC" w:rsidP="000B58BC">
      <w:pPr>
        <w:tabs>
          <w:tab w:val="left" w:pos="0"/>
          <w:tab w:val="left" w:pos="5580"/>
          <w:tab w:val="left" w:pos="5760"/>
        </w:tabs>
        <w:rPr>
          <w:szCs w:val="28"/>
        </w:rPr>
      </w:pPr>
      <w:r>
        <w:rPr>
          <w:szCs w:val="28"/>
        </w:rPr>
        <w:t>сельского поселения</w:t>
      </w:r>
      <w:proofErr w:type="gramStart"/>
      <w:r>
        <w:rPr>
          <w:szCs w:val="28"/>
        </w:rPr>
        <w:t xml:space="preserve"> :</w:t>
      </w:r>
      <w:proofErr w:type="gramEnd"/>
      <w:r>
        <w:rPr>
          <w:szCs w:val="28"/>
        </w:rPr>
        <w:t xml:space="preserve">                                        </w:t>
      </w:r>
      <w:r w:rsidR="00EC202D">
        <w:rPr>
          <w:szCs w:val="28"/>
        </w:rPr>
        <w:t>Р.Х.Салихов</w:t>
      </w:r>
    </w:p>
    <w:p w:rsidR="000B58BC" w:rsidRDefault="000B58BC" w:rsidP="000B58BC">
      <w:pPr>
        <w:tabs>
          <w:tab w:val="left" w:pos="0"/>
          <w:tab w:val="left" w:pos="5580"/>
          <w:tab w:val="left" w:pos="5760"/>
        </w:tabs>
        <w:jc w:val="right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 №1</w:t>
      </w:r>
    </w:p>
    <w:p w:rsidR="000B58BC" w:rsidRDefault="000B58BC" w:rsidP="000B58BC">
      <w:pPr>
        <w:tabs>
          <w:tab w:val="left" w:pos="0"/>
          <w:tab w:val="left" w:pos="5580"/>
          <w:tab w:val="left" w:pos="5760"/>
        </w:tabs>
        <w:jc w:val="right"/>
        <w:rPr>
          <w:sz w:val="24"/>
          <w:szCs w:val="24"/>
        </w:rPr>
      </w:pPr>
      <w:r>
        <w:rPr>
          <w:sz w:val="24"/>
          <w:szCs w:val="24"/>
        </w:rPr>
        <w:t>к постановлению администрации</w:t>
      </w:r>
    </w:p>
    <w:p w:rsidR="000B58BC" w:rsidRDefault="00EC202D" w:rsidP="000B58BC">
      <w:pPr>
        <w:tabs>
          <w:tab w:val="left" w:pos="0"/>
          <w:tab w:val="left" w:pos="5580"/>
          <w:tab w:val="left" w:pos="5760"/>
        </w:tabs>
        <w:jc w:val="right"/>
        <w:rPr>
          <w:sz w:val="24"/>
          <w:szCs w:val="24"/>
        </w:rPr>
      </w:pPr>
      <w:r>
        <w:rPr>
          <w:sz w:val="24"/>
          <w:szCs w:val="24"/>
        </w:rPr>
        <w:t>Белозерьевского</w:t>
      </w:r>
      <w:r w:rsidR="000B58BC">
        <w:rPr>
          <w:sz w:val="24"/>
          <w:szCs w:val="24"/>
        </w:rPr>
        <w:t xml:space="preserve"> сельского поселения</w:t>
      </w:r>
    </w:p>
    <w:p w:rsidR="000B58BC" w:rsidRDefault="000B58BC" w:rsidP="000B58BC">
      <w:pPr>
        <w:tabs>
          <w:tab w:val="left" w:pos="0"/>
          <w:tab w:val="left" w:pos="5580"/>
          <w:tab w:val="left" w:pos="5760"/>
        </w:tabs>
        <w:jc w:val="right"/>
        <w:rPr>
          <w:sz w:val="24"/>
          <w:szCs w:val="24"/>
        </w:rPr>
      </w:pPr>
      <w:r>
        <w:rPr>
          <w:sz w:val="24"/>
          <w:szCs w:val="24"/>
        </w:rPr>
        <w:t xml:space="preserve">Ромодановского муниципального </w:t>
      </w:r>
    </w:p>
    <w:p w:rsidR="000B58BC" w:rsidRDefault="000B58BC" w:rsidP="000B58BC">
      <w:pPr>
        <w:tabs>
          <w:tab w:val="left" w:pos="0"/>
          <w:tab w:val="left" w:pos="5580"/>
          <w:tab w:val="left" w:pos="5760"/>
        </w:tabs>
        <w:jc w:val="right"/>
        <w:rPr>
          <w:sz w:val="24"/>
          <w:szCs w:val="24"/>
        </w:rPr>
      </w:pPr>
      <w:r>
        <w:rPr>
          <w:sz w:val="24"/>
          <w:szCs w:val="24"/>
        </w:rPr>
        <w:t>района Республики Мордовия</w:t>
      </w:r>
    </w:p>
    <w:p w:rsidR="000B58BC" w:rsidRDefault="000728FB" w:rsidP="000B58BC">
      <w:pPr>
        <w:tabs>
          <w:tab w:val="left" w:pos="0"/>
          <w:tab w:val="left" w:pos="5580"/>
          <w:tab w:val="left" w:pos="5760"/>
        </w:tabs>
        <w:jc w:val="right"/>
        <w:rPr>
          <w:sz w:val="24"/>
          <w:szCs w:val="24"/>
        </w:rPr>
      </w:pPr>
      <w:r>
        <w:rPr>
          <w:sz w:val="24"/>
          <w:szCs w:val="24"/>
        </w:rPr>
        <w:t>от 12.04.2021</w:t>
      </w:r>
      <w:r w:rsidR="00EC202D">
        <w:rPr>
          <w:sz w:val="24"/>
          <w:szCs w:val="24"/>
        </w:rPr>
        <w:t xml:space="preserve">г. № </w:t>
      </w:r>
      <w:r>
        <w:rPr>
          <w:sz w:val="24"/>
          <w:szCs w:val="24"/>
        </w:rPr>
        <w:t>1</w:t>
      </w:r>
      <w:r w:rsidR="00EC202D">
        <w:rPr>
          <w:sz w:val="24"/>
          <w:szCs w:val="24"/>
        </w:rPr>
        <w:t>5</w:t>
      </w:r>
    </w:p>
    <w:p w:rsidR="000B58BC" w:rsidRDefault="000B58BC" w:rsidP="000B58BC">
      <w:pPr>
        <w:tabs>
          <w:tab w:val="left" w:pos="0"/>
          <w:tab w:val="left" w:pos="5580"/>
          <w:tab w:val="left" w:pos="5760"/>
        </w:tabs>
        <w:jc w:val="center"/>
        <w:rPr>
          <w:sz w:val="24"/>
          <w:szCs w:val="24"/>
        </w:rPr>
      </w:pPr>
    </w:p>
    <w:p w:rsidR="000B58BC" w:rsidRDefault="000B58BC" w:rsidP="000B58BC">
      <w:pPr>
        <w:tabs>
          <w:tab w:val="left" w:pos="0"/>
          <w:tab w:val="left" w:pos="5580"/>
          <w:tab w:val="left" w:pos="5760"/>
        </w:tabs>
        <w:jc w:val="center"/>
        <w:rPr>
          <w:sz w:val="24"/>
          <w:szCs w:val="24"/>
        </w:rPr>
      </w:pPr>
    </w:p>
    <w:p w:rsidR="000B58BC" w:rsidRDefault="000B58BC" w:rsidP="000B58BC">
      <w:pPr>
        <w:tabs>
          <w:tab w:val="left" w:pos="0"/>
          <w:tab w:val="left" w:pos="5580"/>
          <w:tab w:val="left" w:pos="5760"/>
        </w:tabs>
        <w:jc w:val="center"/>
        <w:rPr>
          <w:sz w:val="24"/>
          <w:szCs w:val="24"/>
        </w:rPr>
      </w:pPr>
    </w:p>
    <w:p w:rsidR="000B58BC" w:rsidRDefault="000B58BC" w:rsidP="000B58BC">
      <w:pPr>
        <w:tabs>
          <w:tab w:val="left" w:pos="0"/>
          <w:tab w:val="left" w:pos="5580"/>
          <w:tab w:val="left" w:pos="5760"/>
        </w:tabs>
        <w:jc w:val="center"/>
        <w:rPr>
          <w:sz w:val="24"/>
          <w:szCs w:val="24"/>
        </w:rPr>
      </w:pPr>
    </w:p>
    <w:p w:rsidR="000B58BC" w:rsidRDefault="000B58BC" w:rsidP="000B58BC">
      <w:pPr>
        <w:tabs>
          <w:tab w:val="left" w:pos="0"/>
          <w:tab w:val="left" w:pos="5580"/>
          <w:tab w:val="left" w:pos="5760"/>
        </w:tabs>
        <w:jc w:val="center"/>
        <w:rPr>
          <w:sz w:val="24"/>
          <w:szCs w:val="24"/>
        </w:rPr>
      </w:pPr>
    </w:p>
    <w:p w:rsidR="000B58BC" w:rsidRDefault="000B58BC" w:rsidP="000B58BC">
      <w:pPr>
        <w:tabs>
          <w:tab w:val="left" w:pos="0"/>
          <w:tab w:val="left" w:pos="5580"/>
          <w:tab w:val="left" w:pos="5760"/>
        </w:tabs>
        <w:jc w:val="center"/>
        <w:rPr>
          <w:sz w:val="24"/>
          <w:szCs w:val="24"/>
        </w:rPr>
      </w:pPr>
    </w:p>
    <w:p w:rsidR="000B58BC" w:rsidRDefault="000B58BC" w:rsidP="000B58BC">
      <w:pPr>
        <w:tabs>
          <w:tab w:val="left" w:pos="0"/>
          <w:tab w:val="left" w:pos="5580"/>
          <w:tab w:val="left" w:pos="5760"/>
        </w:tabs>
        <w:jc w:val="center"/>
        <w:rPr>
          <w:sz w:val="24"/>
          <w:szCs w:val="24"/>
        </w:rPr>
      </w:pPr>
    </w:p>
    <w:p w:rsidR="000B58BC" w:rsidRDefault="000B58BC" w:rsidP="000B58BC">
      <w:pPr>
        <w:tabs>
          <w:tab w:val="left" w:pos="0"/>
          <w:tab w:val="left" w:pos="5580"/>
          <w:tab w:val="left" w:pos="5760"/>
        </w:tabs>
        <w:jc w:val="center"/>
        <w:rPr>
          <w:b/>
          <w:szCs w:val="28"/>
        </w:rPr>
      </w:pPr>
      <w:r>
        <w:rPr>
          <w:b/>
          <w:szCs w:val="28"/>
        </w:rPr>
        <w:t>РАБОЧАЯ ГРУППА</w:t>
      </w:r>
    </w:p>
    <w:p w:rsidR="000B58BC" w:rsidRDefault="000B58BC" w:rsidP="000B58BC">
      <w:pPr>
        <w:tabs>
          <w:tab w:val="left" w:pos="0"/>
          <w:tab w:val="left" w:pos="5580"/>
          <w:tab w:val="left" w:pos="5760"/>
        </w:tabs>
        <w:jc w:val="center"/>
        <w:rPr>
          <w:b/>
          <w:szCs w:val="28"/>
        </w:rPr>
      </w:pPr>
      <w:r>
        <w:rPr>
          <w:b/>
          <w:szCs w:val="28"/>
        </w:rPr>
        <w:t>по организации проведения публичных слушаний</w:t>
      </w:r>
    </w:p>
    <w:p w:rsidR="000B58BC" w:rsidRDefault="000B58BC" w:rsidP="000B58BC">
      <w:pPr>
        <w:tabs>
          <w:tab w:val="left" w:pos="0"/>
          <w:tab w:val="left" w:pos="5580"/>
          <w:tab w:val="left" w:pos="5760"/>
        </w:tabs>
        <w:jc w:val="center"/>
        <w:rPr>
          <w:b/>
          <w:szCs w:val="28"/>
        </w:rPr>
      </w:pPr>
      <w:r>
        <w:rPr>
          <w:b/>
          <w:szCs w:val="28"/>
        </w:rPr>
        <w:t xml:space="preserve">«Об исполнении бюджета </w:t>
      </w:r>
      <w:r w:rsidR="007E076D">
        <w:rPr>
          <w:b/>
          <w:szCs w:val="28"/>
        </w:rPr>
        <w:t xml:space="preserve">Белозерьевского </w:t>
      </w:r>
      <w:r>
        <w:rPr>
          <w:b/>
          <w:szCs w:val="28"/>
        </w:rPr>
        <w:t>сельского поселения</w:t>
      </w:r>
    </w:p>
    <w:p w:rsidR="000B58BC" w:rsidRDefault="000B58BC" w:rsidP="000B58BC">
      <w:pPr>
        <w:tabs>
          <w:tab w:val="left" w:pos="0"/>
          <w:tab w:val="left" w:pos="5580"/>
          <w:tab w:val="left" w:pos="5760"/>
        </w:tabs>
        <w:jc w:val="center"/>
        <w:rPr>
          <w:b/>
          <w:szCs w:val="28"/>
        </w:rPr>
      </w:pPr>
      <w:r>
        <w:rPr>
          <w:b/>
          <w:szCs w:val="28"/>
        </w:rPr>
        <w:t>Ромодановского муниципального района Республики Мордовия</w:t>
      </w:r>
    </w:p>
    <w:p w:rsidR="000B58BC" w:rsidRDefault="000728FB" w:rsidP="000B58BC">
      <w:pPr>
        <w:tabs>
          <w:tab w:val="left" w:pos="0"/>
          <w:tab w:val="left" w:pos="5580"/>
          <w:tab w:val="left" w:pos="5760"/>
        </w:tabs>
        <w:jc w:val="center"/>
        <w:rPr>
          <w:b/>
          <w:szCs w:val="28"/>
        </w:rPr>
      </w:pPr>
      <w:r>
        <w:rPr>
          <w:b/>
          <w:szCs w:val="28"/>
        </w:rPr>
        <w:t>за 2020</w:t>
      </w:r>
      <w:r w:rsidR="000B58BC">
        <w:rPr>
          <w:b/>
          <w:szCs w:val="28"/>
        </w:rPr>
        <w:t xml:space="preserve"> год»</w:t>
      </w:r>
    </w:p>
    <w:p w:rsidR="000B58BC" w:rsidRDefault="000B58BC" w:rsidP="000B58BC">
      <w:pPr>
        <w:tabs>
          <w:tab w:val="left" w:pos="0"/>
          <w:tab w:val="left" w:pos="5580"/>
          <w:tab w:val="left" w:pos="5760"/>
        </w:tabs>
        <w:jc w:val="center"/>
        <w:rPr>
          <w:szCs w:val="28"/>
        </w:rPr>
      </w:pPr>
    </w:p>
    <w:p w:rsidR="000B58BC" w:rsidRDefault="000B58BC" w:rsidP="000B58BC">
      <w:pPr>
        <w:tabs>
          <w:tab w:val="left" w:pos="0"/>
          <w:tab w:val="left" w:pos="5580"/>
          <w:tab w:val="left" w:pos="5760"/>
        </w:tabs>
        <w:jc w:val="center"/>
        <w:rPr>
          <w:szCs w:val="28"/>
        </w:rPr>
      </w:pPr>
    </w:p>
    <w:p w:rsidR="000B58BC" w:rsidRDefault="00EC202D" w:rsidP="000B58BC">
      <w:pPr>
        <w:numPr>
          <w:ilvl w:val="0"/>
          <w:numId w:val="1"/>
        </w:numPr>
        <w:tabs>
          <w:tab w:val="left" w:pos="0"/>
          <w:tab w:val="left" w:pos="5580"/>
          <w:tab w:val="left" w:pos="5760"/>
        </w:tabs>
        <w:rPr>
          <w:szCs w:val="28"/>
        </w:rPr>
      </w:pPr>
      <w:r>
        <w:rPr>
          <w:szCs w:val="28"/>
        </w:rPr>
        <w:t>Салихов Рясим Хафизович</w:t>
      </w:r>
      <w:r w:rsidR="000B58BC">
        <w:rPr>
          <w:szCs w:val="28"/>
        </w:rPr>
        <w:t xml:space="preserve">– </w:t>
      </w:r>
      <w:proofErr w:type="gramStart"/>
      <w:r w:rsidR="000B58BC">
        <w:rPr>
          <w:szCs w:val="28"/>
        </w:rPr>
        <w:t>Гл</w:t>
      </w:r>
      <w:proofErr w:type="gramEnd"/>
      <w:r w:rsidR="000B58BC">
        <w:rPr>
          <w:szCs w:val="28"/>
        </w:rPr>
        <w:t xml:space="preserve">ава </w:t>
      </w:r>
      <w:r>
        <w:t>Белозерьевского</w:t>
      </w:r>
      <w:r>
        <w:rPr>
          <w:szCs w:val="28"/>
        </w:rPr>
        <w:t xml:space="preserve"> </w:t>
      </w:r>
      <w:r w:rsidR="000B58BC">
        <w:rPr>
          <w:szCs w:val="28"/>
        </w:rPr>
        <w:t>сельского поселения, председатель рабочей группы;</w:t>
      </w:r>
    </w:p>
    <w:p w:rsidR="000B58BC" w:rsidRDefault="00EC202D" w:rsidP="000B58BC">
      <w:pPr>
        <w:numPr>
          <w:ilvl w:val="0"/>
          <w:numId w:val="1"/>
        </w:numPr>
        <w:tabs>
          <w:tab w:val="left" w:pos="0"/>
          <w:tab w:val="left" w:pos="5580"/>
          <w:tab w:val="left" w:pos="5760"/>
        </w:tabs>
        <w:rPr>
          <w:szCs w:val="28"/>
        </w:rPr>
      </w:pPr>
      <w:r>
        <w:rPr>
          <w:szCs w:val="28"/>
        </w:rPr>
        <w:t>Мусалиев Хамзя Хусаинович</w:t>
      </w:r>
      <w:r w:rsidR="000B58BC">
        <w:rPr>
          <w:szCs w:val="28"/>
        </w:rPr>
        <w:t xml:space="preserve">– </w:t>
      </w:r>
      <w:proofErr w:type="gramStart"/>
      <w:r w:rsidR="000B58BC">
        <w:rPr>
          <w:szCs w:val="28"/>
        </w:rPr>
        <w:t>за</w:t>
      </w:r>
      <w:proofErr w:type="gramEnd"/>
      <w:r w:rsidR="000B58BC">
        <w:rPr>
          <w:szCs w:val="28"/>
        </w:rPr>
        <w:t xml:space="preserve">м. главы </w:t>
      </w:r>
      <w:r>
        <w:t>Белозерьевского</w:t>
      </w:r>
      <w:r>
        <w:rPr>
          <w:szCs w:val="28"/>
        </w:rPr>
        <w:t xml:space="preserve"> </w:t>
      </w:r>
      <w:r w:rsidR="000B58BC">
        <w:rPr>
          <w:szCs w:val="28"/>
        </w:rPr>
        <w:t>сельского поселения;</w:t>
      </w:r>
    </w:p>
    <w:p w:rsidR="000B58BC" w:rsidRDefault="000728FB" w:rsidP="000B58BC">
      <w:pPr>
        <w:numPr>
          <w:ilvl w:val="0"/>
          <w:numId w:val="1"/>
        </w:numPr>
        <w:tabs>
          <w:tab w:val="left" w:pos="0"/>
          <w:tab w:val="left" w:pos="5580"/>
          <w:tab w:val="left" w:pos="5760"/>
        </w:tabs>
        <w:rPr>
          <w:szCs w:val="28"/>
        </w:rPr>
      </w:pPr>
      <w:r>
        <w:rPr>
          <w:szCs w:val="28"/>
        </w:rPr>
        <w:t>Асаинов Абдулкарим Айсееви</w:t>
      </w:r>
      <w:proofErr w:type="gramStart"/>
      <w:r>
        <w:rPr>
          <w:szCs w:val="28"/>
        </w:rPr>
        <w:t>ч</w:t>
      </w:r>
      <w:r w:rsidR="00EC202D">
        <w:rPr>
          <w:szCs w:val="28"/>
        </w:rPr>
        <w:t>-</w:t>
      </w:r>
      <w:proofErr w:type="gramEnd"/>
      <w:r w:rsidR="00467D3A">
        <w:rPr>
          <w:szCs w:val="28"/>
        </w:rPr>
        <w:t xml:space="preserve"> </w:t>
      </w:r>
      <w:r>
        <w:rPr>
          <w:szCs w:val="28"/>
        </w:rPr>
        <w:t xml:space="preserve">депутат Совета депутатов </w:t>
      </w:r>
      <w:r>
        <w:t>Белозерьевского</w:t>
      </w:r>
      <w:r>
        <w:rPr>
          <w:szCs w:val="28"/>
        </w:rPr>
        <w:t xml:space="preserve"> сельского поселения</w:t>
      </w:r>
      <w:r w:rsidR="00467D3A">
        <w:rPr>
          <w:szCs w:val="28"/>
        </w:rPr>
        <w:t xml:space="preserve"> </w:t>
      </w:r>
      <w:r w:rsidR="009A7AE9">
        <w:rPr>
          <w:szCs w:val="28"/>
        </w:rPr>
        <w:t>;</w:t>
      </w:r>
    </w:p>
    <w:p w:rsidR="000B58BC" w:rsidRDefault="000728FB" w:rsidP="000B58BC">
      <w:pPr>
        <w:numPr>
          <w:ilvl w:val="0"/>
          <w:numId w:val="1"/>
        </w:numPr>
        <w:tabs>
          <w:tab w:val="left" w:pos="0"/>
          <w:tab w:val="left" w:pos="5580"/>
          <w:tab w:val="left" w:pos="5760"/>
        </w:tabs>
        <w:rPr>
          <w:szCs w:val="28"/>
        </w:rPr>
      </w:pPr>
      <w:r>
        <w:rPr>
          <w:szCs w:val="28"/>
        </w:rPr>
        <w:t>Гульзаваров Ряшит А</w:t>
      </w:r>
      <w:r w:rsidR="00EC202D">
        <w:rPr>
          <w:szCs w:val="28"/>
        </w:rPr>
        <w:t>ббясович</w:t>
      </w:r>
      <w:r w:rsidR="000B58BC">
        <w:rPr>
          <w:szCs w:val="28"/>
        </w:rPr>
        <w:t xml:space="preserve">– </w:t>
      </w:r>
      <w:proofErr w:type="gramStart"/>
      <w:r w:rsidR="000B58BC">
        <w:rPr>
          <w:szCs w:val="28"/>
        </w:rPr>
        <w:t>де</w:t>
      </w:r>
      <w:proofErr w:type="gramEnd"/>
      <w:r w:rsidR="000B58BC">
        <w:rPr>
          <w:szCs w:val="28"/>
        </w:rPr>
        <w:t xml:space="preserve">путат Совета депутатов </w:t>
      </w:r>
      <w:r w:rsidR="00EC202D">
        <w:t>Белозерьевского</w:t>
      </w:r>
      <w:r w:rsidR="00EC202D">
        <w:rPr>
          <w:szCs w:val="28"/>
        </w:rPr>
        <w:t xml:space="preserve"> </w:t>
      </w:r>
      <w:r w:rsidR="000B58BC">
        <w:rPr>
          <w:szCs w:val="28"/>
        </w:rPr>
        <w:t>сельского поселения;</w:t>
      </w:r>
    </w:p>
    <w:p w:rsidR="000B58BC" w:rsidRDefault="00EC202D" w:rsidP="000B58BC">
      <w:pPr>
        <w:numPr>
          <w:ilvl w:val="0"/>
          <w:numId w:val="1"/>
        </w:numPr>
        <w:tabs>
          <w:tab w:val="left" w:pos="0"/>
          <w:tab w:val="left" w:pos="5580"/>
          <w:tab w:val="left" w:pos="5760"/>
        </w:tabs>
        <w:rPr>
          <w:szCs w:val="28"/>
        </w:rPr>
      </w:pPr>
      <w:r>
        <w:rPr>
          <w:szCs w:val="28"/>
        </w:rPr>
        <w:t>Асаинов Асым Идрисович</w:t>
      </w:r>
      <w:r w:rsidR="000B58BC">
        <w:rPr>
          <w:szCs w:val="28"/>
        </w:rPr>
        <w:t xml:space="preserve">– </w:t>
      </w:r>
      <w:proofErr w:type="gramStart"/>
      <w:r w:rsidR="000B58BC">
        <w:rPr>
          <w:szCs w:val="28"/>
        </w:rPr>
        <w:t>де</w:t>
      </w:r>
      <w:proofErr w:type="gramEnd"/>
      <w:r w:rsidR="000B58BC">
        <w:rPr>
          <w:szCs w:val="28"/>
        </w:rPr>
        <w:t>путат Совета депутатов</w:t>
      </w:r>
      <w:r w:rsidRPr="00EC202D">
        <w:t xml:space="preserve"> </w:t>
      </w:r>
      <w:r>
        <w:t>Белозерьевского</w:t>
      </w:r>
      <w:r w:rsidR="000B58BC">
        <w:rPr>
          <w:szCs w:val="28"/>
        </w:rPr>
        <w:t xml:space="preserve"> сельского поселения.</w:t>
      </w:r>
    </w:p>
    <w:p w:rsidR="000B58BC" w:rsidRDefault="000B58BC" w:rsidP="000B58BC"/>
    <w:p w:rsidR="000B58BC" w:rsidRDefault="000B58BC" w:rsidP="000B58BC"/>
    <w:p w:rsidR="000B58BC" w:rsidRDefault="000B58BC" w:rsidP="000B58BC"/>
    <w:p w:rsidR="000B58BC" w:rsidRDefault="000B58BC" w:rsidP="000B58BC"/>
    <w:p w:rsidR="00D3453E" w:rsidRDefault="00D3453E"/>
    <w:sectPr w:rsidR="00D3453E" w:rsidSect="00D345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6707BA"/>
    <w:multiLevelType w:val="hybridMultilevel"/>
    <w:tmpl w:val="2DD6F5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B58BC"/>
    <w:rsid w:val="000728FB"/>
    <w:rsid w:val="000B58BC"/>
    <w:rsid w:val="000F3F2E"/>
    <w:rsid w:val="00467D3A"/>
    <w:rsid w:val="006E064E"/>
    <w:rsid w:val="007E076D"/>
    <w:rsid w:val="008A0B69"/>
    <w:rsid w:val="009A7AE9"/>
    <w:rsid w:val="009F3C9D"/>
    <w:rsid w:val="00D3453E"/>
    <w:rsid w:val="00EC20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58BC"/>
    <w:pPr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0B58BC"/>
    <w:pPr>
      <w:keepNext/>
      <w:jc w:val="both"/>
      <w:outlineLvl w:val="0"/>
    </w:pPr>
    <w:rPr>
      <w:color w:val="aut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B58B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header"/>
    <w:basedOn w:val="a"/>
    <w:link w:val="a4"/>
    <w:semiHidden/>
    <w:unhideWhenUsed/>
    <w:rsid w:val="000B58B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semiHidden/>
    <w:rsid w:val="000B58BC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277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440</Words>
  <Characters>2509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Админ</cp:lastModifiedBy>
  <cp:revision>5</cp:revision>
  <cp:lastPrinted>2020-04-13T11:39:00Z</cp:lastPrinted>
  <dcterms:created xsi:type="dcterms:W3CDTF">2020-04-13T11:37:00Z</dcterms:created>
  <dcterms:modified xsi:type="dcterms:W3CDTF">2021-04-13T11:26:00Z</dcterms:modified>
</cp:coreProperties>
</file>