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A5BE9" w14:textId="036D034C" w:rsidR="00C92650" w:rsidRPr="00816241" w:rsidRDefault="00EB323C" w:rsidP="00DD02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3B1300CC" w14:textId="77777777" w:rsidR="00D61296" w:rsidRPr="00816241" w:rsidRDefault="00EB323C" w:rsidP="006A3F80">
      <w:pPr>
        <w:jc w:val="both"/>
        <w:rPr>
          <w:rFonts w:ascii="Times New Roman" w:hAnsi="Times New Roman" w:cs="Times New Roman"/>
          <w:sz w:val="28"/>
          <w:szCs w:val="28"/>
        </w:rPr>
      </w:pPr>
      <w:r w:rsidRPr="0081624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D063A5D" w14:textId="51123F51" w:rsidR="00EB323C" w:rsidRPr="00601050" w:rsidRDefault="00D61296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ОБЩЕСТВО С ОГРАНИЧЕННОЙ ОТВЕТСТВЕННОСТЬЮ «</w:t>
      </w:r>
      <w:r w:rsidR="002F6317" w:rsidRPr="00601050">
        <w:rPr>
          <w:rFonts w:ascii="Times New Roman" w:hAnsi="Times New Roman" w:cs="Times New Roman"/>
          <w:sz w:val="28"/>
          <w:szCs w:val="28"/>
        </w:rPr>
        <w:t>РОМОДАНОВСКОЕ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( ИНН </w:t>
      </w:r>
      <w:r w:rsidR="002F6317" w:rsidRPr="00601050">
        <w:rPr>
          <w:rFonts w:ascii="Times New Roman" w:hAnsi="Times New Roman" w:cs="Times New Roman"/>
          <w:color w:val="000000"/>
          <w:sz w:val="28"/>
          <w:szCs w:val="28"/>
        </w:rPr>
        <w:t>1316000182</w:t>
      </w:r>
      <w:r w:rsidR="00EB323C" w:rsidRPr="00601050">
        <w:rPr>
          <w:rFonts w:ascii="Times New Roman" w:hAnsi="Times New Roman" w:cs="Times New Roman"/>
          <w:color w:val="333333"/>
          <w:sz w:val="28"/>
          <w:szCs w:val="28"/>
          <w:shd w:val="clear" w:color="auto" w:fill="FBFBF3"/>
        </w:rPr>
        <w:t xml:space="preserve">, ОГРН </w:t>
      </w:r>
      <w:r w:rsidR="002F6317" w:rsidRPr="00601050">
        <w:rPr>
          <w:rFonts w:ascii="Times New Roman" w:hAnsi="Times New Roman" w:cs="Times New Roman"/>
          <w:color w:val="000000"/>
          <w:sz w:val="28"/>
          <w:szCs w:val="28"/>
        </w:rPr>
        <w:t>1151310000038</w:t>
      </w:r>
      <w:r w:rsidR="00EB323C" w:rsidRPr="006010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6010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АДРЕС</w:t>
      </w:r>
      <w:r w:rsidR="00EB323C" w:rsidRPr="006010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bookmarkStart w:id="0" w:name="_Hlk72246152"/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431616,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РЕСПУБЛИКА МОРДОВИЯ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, РОМОДАНОВСКИЙ Р-Н,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С. 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АННЕНКОВО ,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УЛ. 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ЦЕНТРАЛЬНАЯ, 7) информирует о проведении, в период с 18 мая по 01 июня 2021 года в соответствии с погодными условиями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,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bookmarkEnd w:id="0"/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обработок посево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в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сельскохозяйственных культур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ядохимикатами защиты растений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(наименование препарата 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дРОТИК(2,4-д КИСЛОТЫ В ВИДЕ СЛОЖНОГО 2-ЭТИЛГЕКСИНОВОГО ЭФИРА); гРАНАТ, вдг (ТРИБЕНУРОН-МЕТИЛА); оВСЮГЕН эКСПРЕСС кЭ(ФЕНАКСАПРОП-П-ЭТИЛА+АНТИДОТА);КОНДОР, ВДГ (ТРИФ</w:t>
      </w:r>
      <w:r w:rsidR="004B1E6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ЛУСУЛЬФУРОН+МЕТИЛА; ЛОРНЕТ, ВР(КЛОПИРАЛИДА); КАРАЧАР</w:t>
      </w:r>
      <w:r w:rsidR="00A02E28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; КЛАСС ОПАСНОСТИ ДЛЯ ПЧЕЛ 3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) 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на производственных площадях (Полях)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ОБЩЕСТВА С ОГРАНИЧЕННОЙ ОТВЕСТВЕННОСТЬЮ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«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РОМОДАНОВСКОЕ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», расположенных в пределах территорий Ромодановского муниципального района Республики Мордовия: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РОМОДАНО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вского</w:t>
      </w:r>
      <w:r w:rsidR="00054E5A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сельск</w:t>
      </w:r>
      <w:r w:rsidR="00054E5A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ОГО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поселени</w:t>
      </w:r>
      <w:r w:rsidR="00054E5A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Я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;</w:t>
      </w:r>
    </w:p>
    <w:p w14:paraId="50768EC1" w14:textId="08911260" w:rsidR="00054E5A" w:rsidRPr="00601050" w:rsidRDefault="00054E5A" w:rsidP="00CD3071">
      <w:pPr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СРОК ДЕЙСТВИЯ ПРЕПАРАТ:3-4 ДНЯ, ПРИ ЭТОМ ВРЕМЯ ИЗОЛЯЦИИ ПЧЕЛ НЕ МЕНЕЕ 20-24 ЧАСОВ;</w:t>
      </w:r>
    </w:p>
    <w:p w14:paraId="58C285ED" w14:textId="2EB15DCC" w:rsidR="006A3F80" w:rsidRPr="00601050" w:rsidRDefault="006A3F80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способ обработки </w:t>
      </w:r>
      <w:proofErr w:type="gramStart"/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посевов </w:t>
      </w:r>
      <w:r w:rsidR="00054E5A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:</w:t>
      </w:r>
      <w:proofErr w:type="gramEnd"/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наземный.</w:t>
      </w:r>
    </w:p>
    <w:p w14:paraId="1D08F5CC" w14:textId="6B272FEE" w:rsidR="006A3F80" w:rsidRPr="00601050" w:rsidRDefault="00054E5A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владельц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Ы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пчел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ДОЛЖНЫ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вывезти пасеки на расстояние не менее </w:t>
      </w:r>
      <w:r w:rsidR="00072E23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7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км от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ОБРАБАТЫВАЕМЫХ ПОЛЕЙ, А ЕСЛИ ЭТО СДЕЛАТЬ НЕВОЗМОЖНО, ТО </w:t>
      </w:r>
      <w:proofErr w:type="gramStart"/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СЛЕДУЕТ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ПРОВЕСТИ</w:t>
      </w:r>
      <w:proofErr w:type="gramEnd"/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ИЗОЛЯЦИЮ УЛЬЕВ НА СРОК, ПРЕДУСМОТРЕННЫЙ ОГРАНИЧЕНИЯМИ ПРИ ПРИМЕНЕНИИ ЯДОХИМИКАТА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.</w:t>
      </w:r>
    </w:p>
    <w:p w14:paraId="21CEB8CA" w14:textId="6A70BDBE" w:rsidR="006A3F80" w:rsidRPr="00601050" w:rsidRDefault="006A3F80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По всем вопросам, возникающим относительно детализации местоположения обрабатываемых полей</w:t>
      </w:r>
      <w:r w:rsidR="00D61296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, а также времени проведения обработки посевов, обращаться по телефонам:</w:t>
      </w:r>
    </w:p>
    <w:p w14:paraId="022C1139" w14:textId="288C550D" w:rsidR="00D61296" w:rsidRPr="00601050" w:rsidRDefault="00D61296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8(8342) 54-61-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65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, 89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093256315</w:t>
      </w:r>
    </w:p>
    <w:p w14:paraId="17275B87" w14:textId="5BEF0383" w:rsidR="00D61296" w:rsidRPr="00601050" w:rsidRDefault="00D61296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</w:p>
    <w:p w14:paraId="7B669EA4" w14:textId="52B06731" w:rsidR="00D61296" w:rsidRPr="00601050" w:rsidRDefault="00601050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                                      </w:t>
      </w:r>
      <w:r w:rsidR="00D61296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Администрация 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D61296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ООО «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РОМОДАНОВСКОЕ</w:t>
      </w:r>
      <w:r w:rsidR="00D61296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»</w:t>
      </w:r>
    </w:p>
    <w:sectPr w:rsidR="00D61296" w:rsidRPr="0060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D"/>
    <w:rsid w:val="00054E5A"/>
    <w:rsid w:val="00072E23"/>
    <w:rsid w:val="002F6317"/>
    <w:rsid w:val="004B1E67"/>
    <w:rsid w:val="00601050"/>
    <w:rsid w:val="006A3F80"/>
    <w:rsid w:val="00816241"/>
    <w:rsid w:val="00A02E28"/>
    <w:rsid w:val="00B71976"/>
    <w:rsid w:val="00C92650"/>
    <w:rsid w:val="00CD3071"/>
    <w:rsid w:val="00D61296"/>
    <w:rsid w:val="00DD02C4"/>
    <w:rsid w:val="00EB323C"/>
    <w:rsid w:val="00F4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13</cp:revision>
  <cp:lastPrinted>2021-05-19T06:47:00Z</cp:lastPrinted>
  <dcterms:created xsi:type="dcterms:W3CDTF">2021-05-18T12:38:00Z</dcterms:created>
  <dcterms:modified xsi:type="dcterms:W3CDTF">2021-05-19T07:09:00Z</dcterms:modified>
</cp:coreProperties>
</file>