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7D" w:rsidRPr="00DB7F51" w:rsidRDefault="00DB7F51" w:rsidP="00DB7F5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B7F51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DB7F51" w:rsidRPr="00DB7F51" w:rsidRDefault="00DB7F51" w:rsidP="00DB7F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F51">
        <w:rPr>
          <w:rFonts w:ascii="Times New Roman" w:hAnsi="Times New Roman" w:cs="Times New Roman"/>
          <w:b/>
          <w:sz w:val="28"/>
          <w:szCs w:val="28"/>
        </w:rPr>
        <w:t xml:space="preserve">ГЛАВЫ БЕЛОЗЕРЬЕВСКОГО СЕЛЬСКОГО ПОСЕЛЕНИЯ РОМОДАНОВСКОГО МУНИЦИПАЛЬНОГО РАЙОНА </w:t>
      </w:r>
    </w:p>
    <w:p w:rsidR="00DB7F51" w:rsidRDefault="00DB7F51" w:rsidP="00DB7F51">
      <w:pPr>
        <w:tabs>
          <w:tab w:val="center" w:pos="4677"/>
          <w:tab w:val="left" w:pos="70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B7F51">
        <w:rPr>
          <w:rFonts w:ascii="Times New Roman" w:hAnsi="Times New Roman" w:cs="Times New Roman"/>
          <w:b/>
          <w:sz w:val="28"/>
          <w:szCs w:val="28"/>
        </w:rPr>
        <w:tab/>
        <w:t>РЕСПУБЛИКИ МОРДОВИЯ</w:t>
      </w:r>
      <w:r w:rsidRPr="00DB7F51">
        <w:rPr>
          <w:rFonts w:ascii="Times New Roman" w:hAnsi="Times New Roman" w:cs="Times New Roman"/>
          <w:b/>
          <w:sz w:val="28"/>
          <w:szCs w:val="28"/>
        </w:rPr>
        <w:tab/>
      </w:r>
    </w:p>
    <w:p w:rsidR="00DB7F51" w:rsidRDefault="00DB7F51" w:rsidP="00DB7F51">
      <w:pPr>
        <w:tabs>
          <w:tab w:val="center" w:pos="4677"/>
          <w:tab w:val="left" w:pos="70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7F51" w:rsidRPr="00DB7F51" w:rsidRDefault="006201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01</w:t>
      </w:r>
      <w:r w:rsidR="00A07EF8">
        <w:rPr>
          <w:rFonts w:ascii="Times New Roman" w:hAnsi="Times New Roman" w:cs="Times New Roman"/>
          <w:sz w:val="28"/>
          <w:szCs w:val="28"/>
        </w:rPr>
        <w:t xml:space="preserve"> </w:t>
      </w:r>
      <w:r w:rsidR="00DB7F51" w:rsidRPr="00DB7F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A07E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2021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30</w:t>
      </w:r>
      <w:r w:rsidR="00A07EF8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DB7F51" w:rsidRPr="00DB7F51" w:rsidRDefault="00DB7F51" w:rsidP="00DB7F5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7F51">
        <w:rPr>
          <w:rFonts w:ascii="Times New Roman" w:hAnsi="Times New Roman" w:cs="Times New Roman"/>
          <w:sz w:val="28"/>
          <w:szCs w:val="28"/>
        </w:rPr>
        <w:tab/>
      </w:r>
      <w:r w:rsidRPr="00DB7F51">
        <w:rPr>
          <w:rFonts w:ascii="Times New Roman" w:hAnsi="Times New Roman" w:cs="Times New Roman"/>
          <w:sz w:val="28"/>
          <w:szCs w:val="28"/>
        </w:rPr>
        <w:tab/>
      </w:r>
      <w:r w:rsidRPr="00DB7F51">
        <w:rPr>
          <w:rFonts w:ascii="Times New Roman" w:hAnsi="Times New Roman" w:cs="Times New Roman"/>
          <w:sz w:val="28"/>
          <w:szCs w:val="28"/>
        </w:rPr>
        <w:tab/>
      </w:r>
    </w:p>
    <w:p w:rsidR="00DB7F51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B7F51">
        <w:rPr>
          <w:rFonts w:ascii="Times New Roman" w:hAnsi="Times New Roman" w:cs="Times New Roman"/>
          <w:sz w:val="28"/>
          <w:szCs w:val="28"/>
        </w:rPr>
        <w:t>с. Белозерье</w:t>
      </w:r>
    </w:p>
    <w:p w:rsidR="00DB7F51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7F51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>О вынесении на публичные слушания проекта</w:t>
      </w: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 xml:space="preserve">«Правил землепользования и застройки  и проекта </w:t>
      </w: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 xml:space="preserve">Генерального плана Белозерьевского сельского поселения </w:t>
      </w:r>
    </w:p>
    <w:p w:rsidR="00DB7F51" w:rsidRPr="00B273E6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73E6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 Республики Мордовия».</w:t>
      </w: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    В соответствии со статьями 31,32 Градостроительного кодекса Российской Федерации, статьей 28  Федерального закона от 6 октября 2003 г. №131-ФЗ</w:t>
      </w: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 " Об  общих принципах организации местного самоуправления в Российской Федерации", решением  Совета депутатов Белозерьевского сельского п</w:t>
      </w:r>
      <w:r w:rsidR="00A07EF8">
        <w:rPr>
          <w:rFonts w:ascii="Times New Roman" w:hAnsi="Times New Roman" w:cs="Times New Roman"/>
          <w:sz w:val="28"/>
          <w:szCs w:val="28"/>
        </w:rPr>
        <w:t xml:space="preserve">оселения от 16 марта 2010 г. № 1 </w:t>
      </w:r>
      <w:r w:rsidRPr="00EB3B55">
        <w:rPr>
          <w:rFonts w:ascii="Times New Roman" w:hAnsi="Times New Roman" w:cs="Times New Roman"/>
          <w:sz w:val="28"/>
          <w:szCs w:val="28"/>
        </w:rPr>
        <w:t>«Об  утверждении положения о порядке организации и проведения публичных слушаний в Белозерьевском сельском поселении Ромодановского муниципального района Республики Мордовия»</w:t>
      </w: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B7F51" w:rsidRPr="00EB3B55" w:rsidRDefault="00DB7F51" w:rsidP="00DB7F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3B5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B7F51" w:rsidRPr="00EB3B55" w:rsidRDefault="00DB7F51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Вынести на публичные слушания проект Правил землепользования </w:t>
      </w:r>
      <w:r w:rsidR="00EB3B55" w:rsidRPr="00EB3B55">
        <w:rPr>
          <w:rFonts w:ascii="Times New Roman" w:hAnsi="Times New Roman" w:cs="Times New Roman"/>
          <w:sz w:val="28"/>
          <w:szCs w:val="28"/>
        </w:rPr>
        <w:t>и застройки и проект Генерального плана Белозерьевского сельского поселения Ромодановского муниципального района Республики Мордовия.</w:t>
      </w:r>
    </w:p>
    <w:p w:rsidR="00EB3B55" w:rsidRP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>Определить местом проведения публичных слушаний администрацию Белозерьевского сельского п</w:t>
      </w:r>
      <w:r w:rsidR="00620151">
        <w:rPr>
          <w:rFonts w:ascii="Times New Roman" w:hAnsi="Times New Roman" w:cs="Times New Roman"/>
          <w:sz w:val="28"/>
          <w:szCs w:val="28"/>
        </w:rPr>
        <w:t>оселения, временем проведения 30</w:t>
      </w:r>
      <w:r w:rsidRPr="00EB3B55">
        <w:rPr>
          <w:rFonts w:ascii="Times New Roman" w:hAnsi="Times New Roman" w:cs="Times New Roman"/>
          <w:sz w:val="28"/>
          <w:szCs w:val="28"/>
        </w:rPr>
        <w:t xml:space="preserve"> </w:t>
      </w:r>
      <w:r w:rsidR="00620151">
        <w:rPr>
          <w:rFonts w:ascii="Times New Roman" w:hAnsi="Times New Roman" w:cs="Times New Roman"/>
          <w:sz w:val="28"/>
          <w:szCs w:val="28"/>
        </w:rPr>
        <w:t>июня 2021</w:t>
      </w:r>
      <w:r w:rsidRPr="00EB3B55">
        <w:rPr>
          <w:rFonts w:ascii="Times New Roman" w:hAnsi="Times New Roman" w:cs="Times New Roman"/>
          <w:sz w:val="28"/>
          <w:szCs w:val="28"/>
        </w:rPr>
        <w:t xml:space="preserve"> г. 15 часов 00 минут по адресу: Республика Мордовия, Ромодановский район, с. Белозерье, ул. Центральная, 2 а.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3B55">
        <w:rPr>
          <w:rFonts w:ascii="Times New Roman" w:hAnsi="Times New Roman" w:cs="Times New Roman"/>
          <w:sz w:val="28"/>
          <w:szCs w:val="28"/>
        </w:rPr>
        <w:t xml:space="preserve">Утвердить состав рабочей группы </w:t>
      </w:r>
      <w:r>
        <w:rPr>
          <w:rFonts w:ascii="Times New Roman" w:hAnsi="Times New Roman" w:cs="Times New Roman"/>
          <w:sz w:val="28"/>
          <w:szCs w:val="28"/>
        </w:rPr>
        <w:t xml:space="preserve">по организации и проведению публичных слушаний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Предложения и замечания по вопросу: указанному в пункте 1 настоящего постановления </w:t>
      </w:r>
      <w:r w:rsidR="00620151">
        <w:rPr>
          <w:rFonts w:ascii="Times New Roman" w:hAnsi="Times New Roman" w:cs="Times New Roman"/>
          <w:sz w:val="28"/>
          <w:szCs w:val="28"/>
        </w:rPr>
        <w:t>принимаются рабочей группой до 29 июня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151">
        <w:rPr>
          <w:rFonts w:ascii="Times New Roman" w:hAnsi="Times New Roman" w:cs="Times New Roman"/>
          <w:sz w:val="28"/>
          <w:szCs w:val="28"/>
        </w:rPr>
        <w:t>2021</w:t>
      </w:r>
      <w:r w:rsidRPr="00BA6B1C">
        <w:rPr>
          <w:rFonts w:ascii="Times New Roman" w:hAnsi="Times New Roman" w:cs="Times New Roman"/>
          <w:sz w:val="28"/>
          <w:szCs w:val="28"/>
        </w:rPr>
        <w:t xml:space="preserve"> г. по адресу: Республика Мордовия, Ромодановский район, с.</w:t>
      </w:r>
      <w:r w:rsidRPr="00EB3B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Белозерье, ул. Центральная, 2 а</w:t>
      </w:r>
      <w:r w:rsidR="00620151">
        <w:rPr>
          <w:rFonts w:ascii="Times New Roman" w:hAnsi="Times New Roman" w:cs="Times New Roman"/>
          <w:sz w:val="28"/>
          <w:szCs w:val="28"/>
        </w:rPr>
        <w:t>, (тел. 2-74-32) ежедневно с 8:30 часов до 17:3</w:t>
      </w:r>
      <w:r>
        <w:rPr>
          <w:rFonts w:ascii="Times New Roman" w:hAnsi="Times New Roman" w:cs="Times New Roman"/>
          <w:sz w:val="28"/>
          <w:szCs w:val="28"/>
        </w:rPr>
        <w:t>0 часов, кроме субботы и воскресенья.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Обсуждение вопроса указанного в пункте 1 настоящего постановления осуществляется в порядке, установленном  Положением о публичных слушаниях.</w:t>
      </w:r>
    </w:p>
    <w:p w:rsidR="00EB3B55" w:rsidRDefault="00EB3B55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 </w:t>
      </w:r>
      <w:r w:rsidRPr="00EB3B55"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направить сообщение о проведении публичных слушаниях по вопросу, ука</w:t>
      </w:r>
      <w:r w:rsidR="00BA6B1C">
        <w:rPr>
          <w:rFonts w:ascii="Times New Roman" w:hAnsi="Times New Roman" w:cs="Times New Roman"/>
          <w:sz w:val="28"/>
          <w:szCs w:val="28"/>
        </w:rPr>
        <w:t>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BA6B1C" w:rsidRDefault="00BA6B1C" w:rsidP="00EB3B55">
      <w:pPr>
        <w:pStyle w:val="a3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BA6B1C" w:rsidRPr="00BA6B1C" w:rsidRDefault="00BA6B1C" w:rsidP="00BA6B1C"/>
    <w:p w:rsidR="00BA6B1C" w:rsidRPr="00BA6B1C" w:rsidRDefault="00BA6B1C" w:rsidP="00BA6B1C">
      <w:pPr>
        <w:spacing w:after="0"/>
        <w:rPr>
          <w:sz w:val="28"/>
          <w:szCs w:val="28"/>
        </w:rPr>
      </w:pPr>
    </w:p>
    <w:p w:rsidR="00BA6B1C" w:rsidRPr="00BA6B1C" w:rsidRDefault="00BA6B1C" w:rsidP="00BA6B1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A6B1C">
        <w:rPr>
          <w:rFonts w:ascii="Times New Roman" w:hAnsi="Times New Roman" w:cs="Times New Roman"/>
          <w:sz w:val="28"/>
          <w:szCs w:val="28"/>
        </w:rPr>
        <w:t xml:space="preserve">Глава Белозерьевского </w:t>
      </w: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A6B1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A6B1C">
        <w:rPr>
          <w:rFonts w:ascii="Times New Roman" w:hAnsi="Times New Roman" w:cs="Times New Roman"/>
          <w:sz w:val="28"/>
          <w:szCs w:val="28"/>
        </w:rPr>
        <w:tab/>
        <w:t>Салихов Р.Х.</w:t>
      </w: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6715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7341"/>
        </w:tabs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Приложение №1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 Постановлению Главы 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Белозерьевского сельского поселения 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</w:t>
      </w:r>
    </w:p>
    <w:p w:rsidR="00BA6B1C" w:rsidRDefault="00BA6B1C" w:rsidP="00BA6B1C">
      <w:pPr>
        <w:tabs>
          <w:tab w:val="left" w:pos="7341"/>
        </w:tabs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района РМ  от </w:t>
      </w:r>
      <w:r w:rsidR="00620151">
        <w:rPr>
          <w:rFonts w:ascii="Times New Roman" w:hAnsi="Times New Roman" w:cs="Times New Roman"/>
          <w:sz w:val="28"/>
          <w:szCs w:val="28"/>
        </w:rPr>
        <w:t>01.06.2021 г. №30</w:t>
      </w:r>
      <w:r w:rsidR="00A07EF8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BA6B1C" w:rsidRP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P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tabs>
          <w:tab w:val="left" w:pos="38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РАБОЧАЯ ГРУППА</w:t>
      </w:r>
    </w:p>
    <w:p w:rsidR="00BA6B1C" w:rsidRPr="00BA6B1C" w:rsidRDefault="00BA6B1C" w:rsidP="00BA6B1C">
      <w:pPr>
        <w:tabs>
          <w:tab w:val="left" w:pos="385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проведению публичных слушаний по проекту Правил землепользования и застройки и проекту Генерального плана Белозерьевского сельского поселения Ромодановского муниципального района Республики Мордовия</w:t>
      </w:r>
    </w:p>
    <w:p w:rsidR="00BA6B1C" w:rsidRDefault="00BA6B1C" w:rsidP="00BA6B1C">
      <w:pPr>
        <w:tabs>
          <w:tab w:val="left" w:pos="385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BA6B1C">
      <w:pPr>
        <w:rPr>
          <w:rFonts w:ascii="Times New Roman" w:hAnsi="Times New Roman" w:cs="Times New Roman"/>
          <w:sz w:val="28"/>
          <w:szCs w:val="28"/>
        </w:rPr>
      </w:pPr>
    </w:p>
    <w:p w:rsidR="00BA6B1C" w:rsidRDefault="00BA6B1C" w:rsidP="002D23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Салихов Рясим Хафизович – Глава Белозерьевского сельского поселения – (председатель рабочей группы).</w:t>
      </w:r>
    </w:p>
    <w:p w:rsidR="002D2359" w:rsidRDefault="002D2359" w:rsidP="002D23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Мусалиев Хамзя Хусаинович – зам. Главы Белозерьевского сельского поселения – (заместитель  рабочей группы).</w:t>
      </w:r>
    </w:p>
    <w:p w:rsidR="002D2359" w:rsidRDefault="00620151" w:rsidP="006201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Асаинов Абдулкярим Айсеевич</w:t>
      </w:r>
      <w:r w:rsidR="002D2359">
        <w:rPr>
          <w:rFonts w:ascii="Times New Roman" w:hAnsi="Times New Roman" w:cs="Times New Roman"/>
          <w:sz w:val="28"/>
          <w:szCs w:val="28"/>
        </w:rPr>
        <w:t>––</w:t>
      </w:r>
      <w:r w:rsidRPr="006201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</w:t>
      </w:r>
      <w:proofErr w:type="gramEnd"/>
      <w:r>
        <w:rPr>
          <w:rFonts w:ascii="Times New Roman" w:hAnsi="Times New Roman" w:cs="Times New Roman"/>
          <w:sz w:val="28"/>
          <w:szCs w:val="28"/>
        </w:rPr>
        <w:t>путат совета депутатов Белозерьевского сельского поселения.</w:t>
      </w:r>
      <w:r w:rsidR="002D2359">
        <w:rPr>
          <w:rFonts w:ascii="Times New Roman" w:hAnsi="Times New Roman" w:cs="Times New Roman"/>
          <w:sz w:val="28"/>
          <w:szCs w:val="28"/>
        </w:rPr>
        <w:t xml:space="preserve"> (секретарь  рабочей группы).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</w:p>
    <w:p w:rsidR="002D2359" w:rsidRDefault="002D2359" w:rsidP="002D2359">
      <w:pPr>
        <w:tabs>
          <w:tab w:val="left" w:pos="4007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группы: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Бикмаев Хайдяр Абдулхакович – депутат совета депутатов Белозерьевского сельского поселения.</w:t>
      </w:r>
    </w:p>
    <w:p w:rsidR="002D2359" w:rsidRDefault="00620151" w:rsidP="002D23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Ямбушев Хайдяр Хафизович</w:t>
      </w:r>
      <w:r w:rsidR="002D2359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="002D2359">
        <w:rPr>
          <w:rFonts w:ascii="Times New Roman" w:hAnsi="Times New Roman" w:cs="Times New Roman"/>
          <w:sz w:val="28"/>
          <w:szCs w:val="28"/>
        </w:rPr>
        <w:t>де</w:t>
      </w:r>
      <w:proofErr w:type="gramEnd"/>
      <w:r w:rsidR="002D2359">
        <w:rPr>
          <w:rFonts w:ascii="Times New Roman" w:hAnsi="Times New Roman" w:cs="Times New Roman"/>
          <w:sz w:val="28"/>
          <w:szCs w:val="28"/>
        </w:rPr>
        <w:t>путат совета депутатов Белозерьевского сельского поселения.</w:t>
      </w:r>
    </w:p>
    <w:p w:rsidR="002D2359" w:rsidRDefault="002D2359" w:rsidP="002D2359">
      <w:pPr>
        <w:rPr>
          <w:rFonts w:ascii="Times New Roman" w:hAnsi="Times New Roman" w:cs="Times New Roman"/>
          <w:sz w:val="28"/>
          <w:szCs w:val="28"/>
        </w:rPr>
      </w:pPr>
    </w:p>
    <w:p w:rsidR="00BA6B1C" w:rsidRPr="002D2359" w:rsidRDefault="00BA6B1C" w:rsidP="002D2359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BA6B1C" w:rsidRPr="002D2359" w:rsidSect="005C4B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BA4" w:rsidRDefault="002C2BA4" w:rsidP="00BA6B1C">
      <w:pPr>
        <w:spacing w:after="0" w:line="240" w:lineRule="auto"/>
      </w:pPr>
      <w:r>
        <w:separator/>
      </w:r>
    </w:p>
  </w:endnote>
  <w:endnote w:type="continuationSeparator" w:id="0">
    <w:p w:rsidR="002C2BA4" w:rsidRDefault="002C2BA4" w:rsidP="00BA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BA4" w:rsidRDefault="002C2BA4" w:rsidP="00BA6B1C">
      <w:pPr>
        <w:spacing w:after="0" w:line="240" w:lineRule="auto"/>
      </w:pPr>
      <w:r>
        <w:separator/>
      </w:r>
    </w:p>
  </w:footnote>
  <w:footnote w:type="continuationSeparator" w:id="0">
    <w:p w:rsidR="002C2BA4" w:rsidRDefault="002C2BA4" w:rsidP="00BA6B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42C26"/>
    <w:multiLevelType w:val="hybridMultilevel"/>
    <w:tmpl w:val="5B82F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F51"/>
    <w:rsid w:val="002C2BA4"/>
    <w:rsid w:val="002D2359"/>
    <w:rsid w:val="00580880"/>
    <w:rsid w:val="00585BE7"/>
    <w:rsid w:val="005C4B7D"/>
    <w:rsid w:val="0060024E"/>
    <w:rsid w:val="00620151"/>
    <w:rsid w:val="007C07DE"/>
    <w:rsid w:val="009062D4"/>
    <w:rsid w:val="00997546"/>
    <w:rsid w:val="009C01D5"/>
    <w:rsid w:val="009C731D"/>
    <w:rsid w:val="00A07EF8"/>
    <w:rsid w:val="00B273E6"/>
    <w:rsid w:val="00B32953"/>
    <w:rsid w:val="00BA6B1C"/>
    <w:rsid w:val="00BF5D4D"/>
    <w:rsid w:val="00C71154"/>
    <w:rsid w:val="00DB7F51"/>
    <w:rsid w:val="00EB3B55"/>
    <w:rsid w:val="00EC5177"/>
    <w:rsid w:val="00F85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F5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A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A6B1C"/>
  </w:style>
  <w:style w:type="paragraph" w:styleId="a6">
    <w:name w:val="footer"/>
    <w:basedOn w:val="a"/>
    <w:link w:val="a7"/>
    <w:uiPriority w:val="99"/>
    <w:semiHidden/>
    <w:unhideWhenUsed/>
    <w:rsid w:val="00BA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A6B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13</cp:revision>
  <dcterms:created xsi:type="dcterms:W3CDTF">2018-12-27T13:26:00Z</dcterms:created>
  <dcterms:modified xsi:type="dcterms:W3CDTF">2021-07-09T09:37:00Z</dcterms:modified>
</cp:coreProperties>
</file>