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E7F" w:rsidRDefault="00FF5E7F" w:rsidP="0030621F">
      <w:pPr>
        <w:jc w:val="center"/>
        <w:rPr>
          <w:b/>
          <w:bCs/>
          <w:sz w:val="16"/>
          <w:szCs w:val="16"/>
        </w:rPr>
      </w:pPr>
    </w:p>
    <w:p w:rsidR="00FF5E7F" w:rsidRDefault="00FF5E7F" w:rsidP="0030621F">
      <w:pPr>
        <w:jc w:val="center"/>
        <w:rPr>
          <w:b/>
          <w:bCs/>
          <w:sz w:val="28"/>
          <w:szCs w:val="28"/>
        </w:rPr>
      </w:pPr>
      <w:r w:rsidRPr="00676B52">
        <w:rPr>
          <w:b/>
          <w:bCs/>
          <w:sz w:val="32"/>
          <w:szCs w:val="32"/>
        </w:rPr>
        <w:t xml:space="preserve">ПОСТАНОВЛЕНИЕ  </w:t>
      </w:r>
      <w:r>
        <w:rPr>
          <w:b/>
          <w:bCs/>
          <w:sz w:val="28"/>
          <w:szCs w:val="28"/>
        </w:rPr>
        <w:t xml:space="preserve">  </w:t>
      </w:r>
    </w:p>
    <w:p w:rsidR="00FF5E7F" w:rsidRDefault="00FF5E7F" w:rsidP="0030621F">
      <w:pPr>
        <w:jc w:val="center"/>
        <w:rPr>
          <w:b/>
          <w:bCs/>
          <w:sz w:val="28"/>
          <w:szCs w:val="28"/>
        </w:rPr>
      </w:pPr>
    </w:p>
    <w:p w:rsidR="00FF5E7F" w:rsidRDefault="00FF5E7F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</w:p>
    <w:p w:rsidR="00FF5E7F" w:rsidRDefault="00FF5E7F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ЛИПКИНСКОГО СЕЛЬСКОГО ПОСЕЛЕНИЯ  </w:t>
      </w:r>
    </w:p>
    <w:p w:rsidR="00FF5E7F" w:rsidRDefault="00FF5E7F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FF5E7F" w:rsidRDefault="00FF5E7F" w:rsidP="003062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F5E7F" w:rsidRDefault="00FF5E7F" w:rsidP="007173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__________________________________________________________________</w:t>
      </w:r>
    </w:p>
    <w:p w:rsidR="00FF5E7F" w:rsidRDefault="00FF5E7F" w:rsidP="0030621F">
      <w:pPr>
        <w:ind w:firstLine="709"/>
      </w:pPr>
    </w:p>
    <w:p w:rsidR="00FF5E7F" w:rsidRPr="00717390" w:rsidRDefault="00FF5E7F" w:rsidP="0030621F">
      <w:pPr>
        <w:ind w:firstLine="709"/>
      </w:pPr>
      <w:r w:rsidRPr="00717390">
        <w:t xml:space="preserve">от «13» августа </w:t>
      </w:r>
      <w:smartTag w:uri="urn:schemas-microsoft-com:office:smarttags" w:element="metricconverter">
        <w:smartTagPr>
          <w:attr w:name="ProductID" w:val="2021 г"/>
        </w:smartTagPr>
        <w:r w:rsidRPr="00717390">
          <w:t>2021 г</w:t>
        </w:r>
      </w:smartTag>
      <w:r w:rsidRPr="00717390">
        <w:t xml:space="preserve">.                                                       </w:t>
      </w:r>
      <w:r>
        <w:t xml:space="preserve">                              </w:t>
      </w:r>
      <w:r w:rsidRPr="00717390">
        <w:t xml:space="preserve">    № 15</w:t>
      </w:r>
    </w:p>
    <w:p w:rsidR="00FF5E7F" w:rsidRPr="00717390" w:rsidRDefault="00FF5E7F" w:rsidP="0030621F">
      <w:pPr>
        <w:ind w:firstLine="709"/>
        <w:jc w:val="center"/>
      </w:pPr>
    </w:p>
    <w:p w:rsidR="00FF5E7F" w:rsidRPr="00717390" w:rsidRDefault="00FF5E7F" w:rsidP="0030621F">
      <w:pPr>
        <w:ind w:firstLine="709"/>
        <w:jc w:val="center"/>
      </w:pPr>
      <w:r w:rsidRPr="00717390">
        <w:t>п. Липки</w:t>
      </w:r>
    </w:p>
    <w:p w:rsidR="00FF5E7F" w:rsidRDefault="00FF5E7F" w:rsidP="0030621F">
      <w:pPr>
        <w:ind w:firstLine="709"/>
        <w:jc w:val="center"/>
        <w:rPr>
          <w:sz w:val="28"/>
          <w:szCs w:val="28"/>
        </w:rPr>
      </w:pPr>
    </w:p>
    <w:p w:rsidR="00FF5E7F" w:rsidRDefault="00FF5E7F" w:rsidP="0030621F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Об  утверждении  схемы размещения нестационарных торговых объектов на территории   Липкинского сельского  поселения </w:t>
      </w:r>
    </w:p>
    <w:p w:rsidR="00FF5E7F" w:rsidRPr="00FD0272" w:rsidRDefault="00FF5E7F" w:rsidP="0030621F">
      <w:pPr>
        <w:pStyle w:val="FR1"/>
        <w:spacing w:line="240" w:lineRule="auto"/>
        <w:ind w:left="0"/>
        <w:jc w:val="both"/>
        <w:rPr>
          <w:b w:val="0"/>
          <w:bCs w:val="0"/>
          <w:sz w:val="28"/>
          <w:szCs w:val="28"/>
        </w:rPr>
      </w:pPr>
    </w:p>
    <w:p w:rsidR="00FF5E7F" w:rsidRPr="00FD0272" w:rsidRDefault="00FF5E7F" w:rsidP="0030621F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D0272">
        <w:rPr>
          <w:sz w:val="28"/>
          <w:szCs w:val="28"/>
        </w:rPr>
        <w:t xml:space="preserve">           В целях реализации положений статьи 10 Федерального закона от 28 декабря 2009 года № 381-ФЗ «Об основах государственного регулирования торговой деятельности в Российской Федерации», </w:t>
      </w:r>
      <w:r w:rsidRPr="00FD0272">
        <w:rPr>
          <w:rFonts w:eastAsia="Times New Roman"/>
          <w:sz w:val="28"/>
          <w:szCs w:val="28"/>
        </w:rPr>
        <w:t xml:space="preserve">распоряжения Правительства Российский Федерации от 30 января </w:t>
      </w:r>
      <w:smartTag w:uri="urn:schemas-microsoft-com:office:smarttags" w:element="metricconverter">
        <w:smartTagPr>
          <w:attr w:name="ProductID" w:val="2021 г"/>
        </w:smartTagPr>
        <w:r w:rsidRPr="00FD0272">
          <w:rPr>
            <w:rFonts w:eastAsia="Times New Roman"/>
            <w:sz w:val="28"/>
            <w:szCs w:val="28"/>
          </w:rPr>
          <w:t>2021 г</w:t>
        </w:r>
      </w:smartTag>
      <w:r w:rsidRPr="00FD0272">
        <w:rPr>
          <w:rFonts w:eastAsia="Times New Roman"/>
          <w:sz w:val="28"/>
          <w:szCs w:val="28"/>
        </w:rPr>
        <w:t>. № 208-р и в соответствии с Приказом Министерства экономики, торговли и предпринимательства Республики Мордовия от 11 мая 2021 года № 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</w:t>
      </w:r>
      <w:r>
        <w:rPr>
          <w:rFonts w:eastAsia="Times New Roman"/>
          <w:sz w:val="28"/>
          <w:szCs w:val="28"/>
        </w:rPr>
        <w:t>,</w:t>
      </w:r>
      <w:r w:rsidRPr="00FD0272">
        <w:rPr>
          <w:rFonts w:eastAsia="Times New Roman"/>
          <w:sz w:val="28"/>
          <w:szCs w:val="28"/>
        </w:rPr>
        <w:t xml:space="preserve"> </w:t>
      </w:r>
      <w:r w:rsidRPr="00FD027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 Липкинского</w:t>
      </w:r>
      <w:r w:rsidRPr="00FD0272">
        <w:rPr>
          <w:sz w:val="28"/>
          <w:szCs w:val="28"/>
        </w:rPr>
        <w:t xml:space="preserve"> сельского  поселения </w:t>
      </w:r>
    </w:p>
    <w:p w:rsidR="00FF5E7F" w:rsidRPr="00276FC1" w:rsidRDefault="00FF5E7F" w:rsidP="0030621F">
      <w:pPr>
        <w:widowControl/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FD0272">
        <w:t xml:space="preserve"> </w:t>
      </w:r>
    </w:p>
    <w:p w:rsidR="00FF5E7F" w:rsidRDefault="00FF5E7F" w:rsidP="0030621F">
      <w:pPr>
        <w:pStyle w:val="FR1"/>
        <w:spacing w:line="240" w:lineRule="auto"/>
        <w:ind w:left="0"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ПОСТАНОВЛЯЕТ:</w:t>
      </w:r>
    </w:p>
    <w:p w:rsidR="00FF5E7F" w:rsidRPr="00276FC1" w:rsidRDefault="00FF5E7F" w:rsidP="0030621F">
      <w:pPr>
        <w:pStyle w:val="FR1"/>
        <w:spacing w:line="240" w:lineRule="auto"/>
        <w:ind w:left="0" w:firstLine="708"/>
        <w:rPr>
          <w:b w:val="0"/>
          <w:bCs w:val="0"/>
          <w:sz w:val="16"/>
          <w:szCs w:val="16"/>
        </w:rPr>
      </w:pPr>
    </w:p>
    <w:p w:rsidR="00FF5E7F" w:rsidRPr="00FD0272" w:rsidRDefault="00FF5E7F" w:rsidP="0030621F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 Утвердить схему</w:t>
      </w:r>
      <w:r w:rsidRPr="00FD0272">
        <w:rPr>
          <w:b w:val="0"/>
          <w:bCs w:val="0"/>
          <w:sz w:val="28"/>
          <w:szCs w:val="28"/>
        </w:rPr>
        <w:t xml:space="preserve"> размещения нестационарных торговых объектов на территории  </w:t>
      </w:r>
      <w:r>
        <w:rPr>
          <w:b w:val="0"/>
          <w:bCs w:val="0"/>
          <w:sz w:val="28"/>
          <w:szCs w:val="28"/>
        </w:rPr>
        <w:t xml:space="preserve"> Липкинского  сельского  поселения согласно приложениям к настоящему постановлению. </w:t>
      </w:r>
    </w:p>
    <w:p w:rsidR="00FF5E7F" w:rsidRPr="00FD0272" w:rsidRDefault="00FF5E7F" w:rsidP="0030621F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2.</w:t>
      </w:r>
      <w:r>
        <w:rPr>
          <w:b w:val="0"/>
          <w:bCs w:val="0"/>
          <w:sz w:val="28"/>
          <w:szCs w:val="28"/>
        </w:rPr>
        <w:t xml:space="preserve"> </w:t>
      </w:r>
      <w:r w:rsidRPr="00FD0272">
        <w:rPr>
          <w:b w:val="0"/>
          <w:bCs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FF5E7F" w:rsidRDefault="00FF5E7F" w:rsidP="0030621F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3. Настоящее постановление</w:t>
      </w:r>
      <w:r>
        <w:rPr>
          <w:b w:val="0"/>
          <w:bCs w:val="0"/>
          <w:sz w:val="28"/>
          <w:szCs w:val="28"/>
        </w:rPr>
        <w:t xml:space="preserve"> вступает в силу со дня его опубликования и подлежит размещению на официальном сайте Администрации  Липкинского сельского поселения в сети «Интернет».</w:t>
      </w:r>
    </w:p>
    <w:p w:rsidR="00FF5E7F" w:rsidRDefault="00FF5E7F" w:rsidP="0030621F">
      <w:pPr>
        <w:pStyle w:val="FR1"/>
        <w:spacing w:line="360" w:lineRule="auto"/>
        <w:ind w:left="0"/>
        <w:jc w:val="both"/>
        <w:rPr>
          <w:b w:val="0"/>
          <w:bCs w:val="0"/>
          <w:sz w:val="28"/>
          <w:szCs w:val="28"/>
        </w:rPr>
      </w:pPr>
    </w:p>
    <w:p w:rsidR="00FF5E7F" w:rsidRDefault="00FF5E7F" w:rsidP="0030621F">
      <w:pPr>
        <w:rPr>
          <w:sz w:val="28"/>
          <w:szCs w:val="28"/>
        </w:rPr>
      </w:pPr>
    </w:p>
    <w:p w:rsidR="00FF5E7F" w:rsidRDefault="00FF5E7F" w:rsidP="0030621F">
      <w:pPr>
        <w:rPr>
          <w:sz w:val="28"/>
          <w:szCs w:val="28"/>
        </w:rPr>
      </w:pPr>
    </w:p>
    <w:p w:rsidR="00FF5E7F" w:rsidRDefault="00FF5E7F" w:rsidP="0030621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Глава  Липкинского</w:t>
      </w:r>
    </w:p>
    <w:p w:rsidR="00FF5E7F" w:rsidRDefault="00FF5E7F" w:rsidP="0030621F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Л.П. Новикова</w:t>
      </w:r>
    </w:p>
    <w:p w:rsidR="00FF5E7F" w:rsidRDefault="00FF5E7F" w:rsidP="0030621F">
      <w:pPr>
        <w:ind w:firstLine="708"/>
        <w:rPr>
          <w:sz w:val="28"/>
          <w:szCs w:val="28"/>
        </w:rPr>
      </w:pPr>
    </w:p>
    <w:p w:rsidR="00FF5E7F" w:rsidRDefault="00FF5E7F" w:rsidP="0030621F">
      <w:pPr>
        <w:ind w:firstLine="708"/>
        <w:rPr>
          <w:sz w:val="28"/>
          <w:szCs w:val="28"/>
        </w:rPr>
      </w:pPr>
    </w:p>
    <w:p w:rsidR="00FF5E7F" w:rsidRDefault="00FF5E7F" w:rsidP="0030621F">
      <w:pPr>
        <w:ind w:firstLine="708"/>
        <w:rPr>
          <w:sz w:val="28"/>
          <w:szCs w:val="28"/>
        </w:rPr>
      </w:pPr>
    </w:p>
    <w:p w:rsidR="00FF5E7F" w:rsidRDefault="00FF5E7F" w:rsidP="0030621F">
      <w:pPr>
        <w:ind w:firstLine="708"/>
        <w:rPr>
          <w:sz w:val="28"/>
          <w:szCs w:val="28"/>
        </w:rPr>
      </w:pPr>
    </w:p>
    <w:p w:rsidR="00FF5E7F" w:rsidRPr="0030621F" w:rsidRDefault="00FF5E7F" w:rsidP="0030621F">
      <w:pPr>
        <w:ind w:left="4820"/>
        <w:jc w:val="right"/>
        <w:rPr>
          <w:sz w:val="26"/>
          <w:szCs w:val="26"/>
        </w:rPr>
      </w:pPr>
      <w:r w:rsidRPr="0030621F">
        <w:rPr>
          <w:sz w:val="26"/>
          <w:szCs w:val="26"/>
        </w:rPr>
        <w:t>Приложение 1</w:t>
      </w:r>
    </w:p>
    <w:p w:rsidR="00FF5E7F" w:rsidRPr="0030621F" w:rsidRDefault="00FF5E7F" w:rsidP="0030621F">
      <w:pPr>
        <w:rPr>
          <w:sz w:val="26"/>
          <w:szCs w:val="26"/>
        </w:rPr>
      </w:pPr>
    </w:p>
    <w:p w:rsidR="00FF5E7F" w:rsidRPr="0030621F" w:rsidRDefault="00FF5E7F" w:rsidP="0030621F">
      <w:pPr>
        <w:jc w:val="center"/>
        <w:rPr>
          <w:b/>
          <w:bCs/>
          <w:sz w:val="26"/>
          <w:szCs w:val="26"/>
        </w:rPr>
      </w:pPr>
      <w:r w:rsidRPr="0030621F">
        <w:rPr>
          <w:b/>
          <w:bCs/>
          <w:sz w:val="26"/>
          <w:szCs w:val="26"/>
        </w:rPr>
        <w:t>Схема размещения нестационарных торговых объектов на территории</w:t>
      </w:r>
    </w:p>
    <w:p w:rsidR="00FF5E7F" w:rsidRPr="0030621F" w:rsidRDefault="00FF5E7F" w:rsidP="0030621F">
      <w:pPr>
        <w:jc w:val="center"/>
        <w:rPr>
          <w:b/>
          <w:bCs/>
          <w:sz w:val="26"/>
          <w:szCs w:val="26"/>
        </w:rPr>
      </w:pPr>
      <w:r w:rsidRPr="0030621F">
        <w:rPr>
          <w:b/>
          <w:bCs/>
          <w:sz w:val="26"/>
          <w:szCs w:val="26"/>
        </w:rPr>
        <w:t xml:space="preserve"> Липкинского сельского поселения</w:t>
      </w:r>
    </w:p>
    <w:p w:rsidR="00FF5E7F" w:rsidRPr="0030621F" w:rsidRDefault="00FF5E7F" w:rsidP="0030621F"/>
    <w:tbl>
      <w:tblPr>
        <w:tblW w:w="1004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795"/>
        <w:gridCol w:w="1913"/>
        <w:gridCol w:w="1548"/>
        <w:gridCol w:w="1220"/>
        <w:gridCol w:w="1840"/>
        <w:gridCol w:w="1188"/>
      </w:tblGrid>
      <w:tr w:rsidR="00FF5E7F" w:rsidRPr="0030621F">
        <w:tc>
          <w:tcPr>
            <w:tcW w:w="540" w:type="dxa"/>
          </w:tcPr>
          <w:p w:rsidR="00FF5E7F" w:rsidRPr="0030621F" w:rsidRDefault="00FF5E7F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№ п/п</w:t>
            </w:r>
          </w:p>
        </w:tc>
        <w:tc>
          <w:tcPr>
            <w:tcW w:w="1795" w:type="dxa"/>
          </w:tcPr>
          <w:p w:rsidR="00FF5E7F" w:rsidRPr="0030621F" w:rsidRDefault="00FF5E7F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Адрес места  расположения нестационарного торгового  объекта</w:t>
            </w:r>
          </w:p>
        </w:tc>
        <w:tc>
          <w:tcPr>
            <w:tcW w:w="1913" w:type="dxa"/>
          </w:tcPr>
          <w:p w:rsidR="00FF5E7F" w:rsidRPr="0030621F" w:rsidRDefault="00FF5E7F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Вид нестационарного торгового объекта</w:t>
            </w:r>
          </w:p>
        </w:tc>
        <w:tc>
          <w:tcPr>
            <w:tcW w:w="1548" w:type="dxa"/>
          </w:tcPr>
          <w:p w:rsidR="00FF5E7F" w:rsidRPr="0030621F" w:rsidRDefault="00FF5E7F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Специализация  торгового  объекта</w:t>
            </w:r>
          </w:p>
        </w:tc>
        <w:tc>
          <w:tcPr>
            <w:tcW w:w="1220" w:type="dxa"/>
          </w:tcPr>
          <w:p w:rsidR="00FF5E7F" w:rsidRPr="0030621F" w:rsidRDefault="00FF5E7F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Площадь  земельного  участка/</w:t>
            </w:r>
          </w:p>
          <w:p w:rsidR="00FF5E7F" w:rsidRPr="0030621F" w:rsidRDefault="00FF5E7F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площадь нестационарного торгового  объекта</w:t>
            </w:r>
          </w:p>
        </w:tc>
        <w:tc>
          <w:tcPr>
            <w:tcW w:w="1840" w:type="dxa"/>
          </w:tcPr>
          <w:p w:rsidR="00FF5E7F" w:rsidRPr="0030621F" w:rsidRDefault="00FF5E7F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Форма собственности  земельного  участка, на  котором расположен нестационарный торговый объект, а также</w:t>
            </w:r>
          </w:p>
          <w:p w:rsidR="00FF5E7F" w:rsidRPr="0030621F" w:rsidRDefault="00FF5E7F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наименование</w:t>
            </w:r>
          </w:p>
          <w:p w:rsidR="00FF5E7F" w:rsidRPr="0030621F" w:rsidRDefault="00FF5E7F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органа,</w:t>
            </w:r>
          </w:p>
          <w:p w:rsidR="00FF5E7F" w:rsidRPr="0030621F" w:rsidRDefault="00FF5E7F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уполномоченного на</w:t>
            </w:r>
          </w:p>
          <w:p w:rsidR="00FF5E7F" w:rsidRPr="0030621F" w:rsidRDefault="00FF5E7F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распоряжение</w:t>
            </w:r>
          </w:p>
          <w:p w:rsidR="00FF5E7F" w:rsidRPr="0030621F" w:rsidRDefault="00FF5E7F" w:rsidP="0030621F">
            <w:pPr>
              <w:widowControl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соответствующим имуществом</w:t>
            </w:r>
          </w:p>
        </w:tc>
        <w:tc>
          <w:tcPr>
            <w:tcW w:w="1188" w:type="dxa"/>
          </w:tcPr>
          <w:p w:rsidR="00FF5E7F" w:rsidRPr="0030621F" w:rsidRDefault="00FF5E7F" w:rsidP="0030621F">
            <w:pPr>
              <w:jc w:val="center"/>
              <w:rPr>
                <w:rFonts w:eastAsia="Times New Roman"/>
              </w:rPr>
            </w:pPr>
            <w:r w:rsidRPr="0030621F">
              <w:rPr>
                <w:rFonts w:eastAsia="Times New Roman"/>
                <w:sz w:val="22"/>
                <w:szCs w:val="22"/>
              </w:rPr>
              <w:t>Период  размещения нестационарного  торгового объекта</w:t>
            </w:r>
          </w:p>
        </w:tc>
      </w:tr>
      <w:tr w:rsidR="00FF5E7F" w:rsidRPr="0030621F">
        <w:trPr>
          <w:trHeight w:val="936"/>
        </w:trPr>
        <w:tc>
          <w:tcPr>
            <w:tcW w:w="540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1.</w:t>
            </w: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795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Ориентир: п.Липки, ул.  Мордовская. д.1 (площадка)</w:t>
            </w:r>
          </w:p>
        </w:tc>
        <w:tc>
          <w:tcPr>
            <w:tcW w:w="1913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Сборно-разборная торговая палатка;</w:t>
            </w: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220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10 кв.м.</w:t>
            </w: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840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FF5E7F" w:rsidRPr="0030621F">
        <w:tc>
          <w:tcPr>
            <w:tcW w:w="540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1795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п.Раздолье  ул. Заречная,  д.9 (площадка)</w:t>
            </w:r>
          </w:p>
        </w:tc>
        <w:tc>
          <w:tcPr>
            <w:tcW w:w="1913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Сборно-разборная торговая палатка;</w:t>
            </w:r>
            <w:r w:rsidRPr="00E82461">
              <w:rPr>
                <w:sz w:val="22"/>
                <w:szCs w:val="22"/>
              </w:rPr>
              <w:t xml:space="preserve"> передвижной транспорт</w:t>
            </w:r>
          </w:p>
        </w:tc>
        <w:tc>
          <w:tcPr>
            <w:tcW w:w="1548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</w:p>
        </w:tc>
        <w:tc>
          <w:tcPr>
            <w:tcW w:w="1220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10 кв.м.</w:t>
            </w:r>
          </w:p>
        </w:tc>
        <w:tc>
          <w:tcPr>
            <w:tcW w:w="1840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FF5E7F" w:rsidRPr="0030621F">
        <w:trPr>
          <w:trHeight w:val="1275"/>
        </w:trPr>
        <w:tc>
          <w:tcPr>
            <w:tcW w:w="540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sz w:val="22"/>
                <w:szCs w:val="22"/>
              </w:rPr>
              <w:t>3</w:t>
            </w:r>
          </w:p>
        </w:tc>
        <w:tc>
          <w:tcPr>
            <w:tcW w:w="1795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sz w:val="22"/>
                <w:szCs w:val="22"/>
              </w:rPr>
              <w:t>с. Вырыпаево,  ул.  Школьная, д. 3 (площадка)</w:t>
            </w:r>
          </w:p>
          <w:p w:rsidR="00FF5E7F" w:rsidRPr="00E82461" w:rsidRDefault="00FF5E7F" w:rsidP="0030621F">
            <w:pPr>
              <w:jc w:val="center"/>
            </w:pPr>
          </w:p>
        </w:tc>
        <w:tc>
          <w:tcPr>
            <w:tcW w:w="1913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sz w:val="22"/>
                <w:szCs w:val="22"/>
              </w:rPr>
              <w:t>Сборно-разборная торговая палатка;</w:t>
            </w:r>
          </w:p>
          <w:p w:rsidR="00FF5E7F" w:rsidRPr="00E82461" w:rsidRDefault="00FF5E7F" w:rsidP="0030621F">
            <w:pPr>
              <w:jc w:val="center"/>
            </w:pPr>
            <w:r w:rsidRPr="00E82461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FF5E7F" w:rsidRPr="00E82461" w:rsidRDefault="00FF5E7F" w:rsidP="0030621F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FF5E7F" w:rsidRPr="00E82461" w:rsidRDefault="00FF5E7F" w:rsidP="0030621F">
            <w:pPr>
              <w:jc w:val="center"/>
            </w:pPr>
          </w:p>
        </w:tc>
        <w:tc>
          <w:tcPr>
            <w:tcW w:w="1220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sz w:val="22"/>
                <w:szCs w:val="22"/>
              </w:rPr>
              <w:t>10 кв.м</w:t>
            </w:r>
          </w:p>
        </w:tc>
        <w:tc>
          <w:tcPr>
            <w:tcW w:w="1840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FF5E7F" w:rsidRPr="0030621F">
        <w:trPr>
          <w:trHeight w:val="1245"/>
        </w:trPr>
        <w:tc>
          <w:tcPr>
            <w:tcW w:w="540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sz w:val="22"/>
                <w:szCs w:val="22"/>
              </w:rPr>
              <w:t>4</w:t>
            </w:r>
          </w:p>
        </w:tc>
        <w:tc>
          <w:tcPr>
            <w:tcW w:w="1795" w:type="dxa"/>
          </w:tcPr>
          <w:p w:rsidR="00FF5E7F" w:rsidRPr="00E82461" w:rsidRDefault="00FF5E7F" w:rsidP="00E82461">
            <w:pPr>
              <w:jc w:val="center"/>
            </w:pPr>
            <w:r w:rsidRPr="00E82461">
              <w:rPr>
                <w:sz w:val="22"/>
                <w:szCs w:val="22"/>
              </w:rPr>
              <w:t>д.</w:t>
            </w:r>
            <w:r>
              <w:rPr>
                <w:sz w:val="22"/>
                <w:szCs w:val="22"/>
              </w:rPr>
              <w:t xml:space="preserve"> Новотроицкая Горка, ул. </w:t>
            </w:r>
            <w:r w:rsidRPr="00E82461">
              <w:rPr>
                <w:sz w:val="22"/>
                <w:szCs w:val="22"/>
              </w:rPr>
              <w:t>Нагорная</w:t>
            </w:r>
            <w:r>
              <w:rPr>
                <w:sz w:val="22"/>
                <w:szCs w:val="22"/>
              </w:rPr>
              <w:t>,</w:t>
            </w:r>
            <w:r w:rsidRPr="00E82461">
              <w:rPr>
                <w:sz w:val="22"/>
                <w:szCs w:val="22"/>
              </w:rPr>
              <w:t xml:space="preserve"> д. 4</w:t>
            </w:r>
          </w:p>
        </w:tc>
        <w:tc>
          <w:tcPr>
            <w:tcW w:w="1913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sz w:val="22"/>
                <w:szCs w:val="22"/>
              </w:rPr>
              <w:t>Сборно-разборная торговая палатка;</w:t>
            </w:r>
          </w:p>
          <w:p w:rsidR="00FF5E7F" w:rsidRPr="00E82461" w:rsidRDefault="00FF5E7F" w:rsidP="002B0346">
            <w:pPr>
              <w:jc w:val="center"/>
            </w:pPr>
            <w:r w:rsidRPr="00E82461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FF5E7F" w:rsidRPr="00E82461" w:rsidRDefault="00FF5E7F" w:rsidP="002B0346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FF5E7F" w:rsidRPr="00E82461" w:rsidRDefault="00FF5E7F" w:rsidP="002B0346">
            <w:pPr>
              <w:jc w:val="center"/>
            </w:pPr>
          </w:p>
        </w:tc>
        <w:tc>
          <w:tcPr>
            <w:tcW w:w="1220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sz w:val="22"/>
                <w:szCs w:val="22"/>
              </w:rPr>
              <w:t>10 кв.м</w:t>
            </w:r>
          </w:p>
        </w:tc>
        <w:tc>
          <w:tcPr>
            <w:tcW w:w="1840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  <w:tr w:rsidR="00FF5E7F" w:rsidRPr="0030621F">
        <w:trPr>
          <w:trHeight w:val="870"/>
        </w:trPr>
        <w:tc>
          <w:tcPr>
            <w:tcW w:w="540" w:type="dxa"/>
          </w:tcPr>
          <w:p w:rsidR="00FF5E7F" w:rsidRPr="00E82461" w:rsidRDefault="00FF5E7F" w:rsidP="0030621F">
            <w:pPr>
              <w:jc w:val="center"/>
            </w:pPr>
            <w:r w:rsidRPr="00E82461">
              <w:rPr>
                <w:sz w:val="22"/>
                <w:szCs w:val="22"/>
              </w:rPr>
              <w:t>5</w:t>
            </w:r>
          </w:p>
        </w:tc>
        <w:tc>
          <w:tcPr>
            <w:tcW w:w="1795" w:type="dxa"/>
          </w:tcPr>
          <w:p w:rsidR="00FF5E7F" w:rsidRPr="00E82461" w:rsidRDefault="00FF5E7F" w:rsidP="0030621F">
            <w:pPr>
              <w:jc w:val="center"/>
            </w:pPr>
            <w:r>
              <w:rPr>
                <w:sz w:val="22"/>
                <w:szCs w:val="22"/>
              </w:rPr>
              <w:t xml:space="preserve">д. Молодые </w:t>
            </w:r>
            <w:r w:rsidRPr="00E82461">
              <w:rPr>
                <w:sz w:val="22"/>
                <w:szCs w:val="22"/>
              </w:rPr>
              <w:t>Всходы</w:t>
            </w:r>
            <w:r>
              <w:rPr>
                <w:sz w:val="22"/>
                <w:szCs w:val="22"/>
              </w:rPr>
              <w:t>,</w:t>
            </w:r>
            <w:r w:rsidRPr="00E82461">
              <w:rPr>
                <w:sz w:val="22"/>
                <w:szCs w:val="22"/>
              </w:rPr>
              <w:t xml:space="preserve"> ул. Садовая</w:t>
            </w:r>
            <w:r>
              <w:rPr>
                <w:sz w:val="22"/>
                <w:szCs w:val="22"/>
              </w:rPr>
              <w:t>,</w:t>
            </w:r>
            <w:r w:rsidRPr="00E82461">
              <w:rPr>
                <w:sz w:val="22"/>
                <w:szCs w:val="22"/>
              </w:rPr>
              <w:br/>
              <w:t>д.3</w:t>
            </w:r>
          </w:p>
        </w:tc>
        <w:tc>
          <w:tcPr>
            <w:tcW w:w="1913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sz w:val="22"/>
                <w:szCs w:val="22"/>
              </w:rPr>
              <w:t>Сборно-разборная торговая палатка;</w:t>
            </w:r>
          </w:p>
          <w:p w:rsidR="00FF5E7F" w:rsidRPr="00E82461" w:rsidRDefault="00FF5E7F" w:rsidP="002B0346">
            <w:pPr>
              <w:jc w:val="center"/>
            </w:pPr>
            <w:r w:rsidRPr="00E82461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1548" w:type="dxa"/>
          </w:tcPr>
          <w:p w:rsidR="00FF5E7F" w:rsidRPr="00E82461" w:rsidRDefault="00FF5E7F" w:rsidP="002B0346">
            <w:pPr>
              <w:jc w:val="center"/>
              <w:rPr>
                <w:rFonts w:eastAsia="Times New Roman"/>
              </w:rPr>
            </w:pPr>
            <w:r w:rsidRPr="00E82461">
              <w:rPr>
                <w:rFonts w:eastAsia="Times New Roman"/>
                <w:sz w:val="22"/>
                <w:szCs w:val="22"/>
              </w:rPr>
              <w:t>Смешанные товары</w:t>
            </w:r>
          </w:p>
          <w:p w:rsidR="00FF5E7F" w:rsidRPr="00E82461" w:rsidRDefault="00FF5E7F" w:rsidP="002B0346">
            <w:pPr>
              <w:jc w:val="center"/>
            </w:pPr>
          </w:p>
        </w:tc>
        <w:tc>
          <w:tcPr>
            <w:tcW w:w="1220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sz w:val="22"/>
                <w:szCs w:val="22"/>
              </w:rPr>
              <w:t>10 кв.м</w:t>
            </w:r>
          </w:p>
        </w:tc>
        <w:tc>
          <w:tcPr>
            <w:tcW w:w="1840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188" w:type="dxa"/>
          </w:tcPr>
          <w:p w:rsidR="00FF5E7F" w:rsidRPr="00E82461" w:rsidRDefault="00FF5E7F" w:rsidP="002B0346">
            <w:pPr>
              <w:jc w:val="center"/>
            </w:pPr>
            <w:r w:rsidRPr="00E82461">
              <w:rPr>
                <w:rFonts w:eastAsia="Times New Roman"/>
                <w:sz w:val="22"/>
                <w:szCs w:val="22"/>
              </w:rPr>
              <w:t>В течение года</w:t>
            </w:r>
          </w:p>
        </w:tc>
      </w:tr>
    </w:tbl>
    <w:p w:rsidR="00FF5E7F" w:rsidRPr="0030621F" w:rsidRDefault="00FF5E7F" w:rsidP="0030621F">
      <w:pPr>
        <w:ind w:left="4820"/>
        <w:jc w:val="right"/>
        <w:rPr>
          <w:sz w:val="26"/>
          <w:szCs w:val="26"/>
        </w:rPr>
      </w:pPr>
      <w:r w:rsidRPr="0030621F">
        <w:rPr>
          <w:sz w:val="26"/>
          <w:szCs w:val="26"/>
        </w:rPr>
        <w:t xml:space="preserve"> </w:t>
      </w:r>
    </w:p>
    <w:p w:rsidR="00FF5E7F" w:rsidRPr="0030621F" w:rsidRDefault="00FF5E7F" w:rsidP="0030621F">
      <w:pPr>
        <w:ind w:firstLine="709"/>
        <w:jc w:val="both"/>
        <w:rPr>
          <w:sz w:val="28"/>
          <w:szCs w:val="28"/>
        </w:rPr>
      </w:pPr>
      <w:r w:rsidRPr="0030621F">
        <w:rPr>
          <w:sz w:val="28"/>
          <w:szCs w:val="28"/>
        </w:rPr>
        <w:t xml:space="preserve"> </w:t>
      </w:r>
    </w:p>
    <w:p w:rsidR="00FF5E7F" w:rsidRPr="0030621F" w:rsidRDefault="00FF5E7F" w:rsidP="0030621F">
      <w:pPr>
        <w:ind w:firstLine="709"/>
        <w:jc w:val="both"/>
        <w:rPr>
          <w:sz w:val="28"/>
          <w:szCs w:val="28"/>
        </w:rPr>
      </w:pPr>
    </w:p>
    <w:p w:rsidR="00FF5E7F" w:rsidRPr="0030621F" w:rsidRDefault="00FF5E7F" w:rsidP="0030621F">
      <w:pPr>
        <w:ind w:firstLine="709"/>
        <w:jc w:val="both"/>
        <w:rPr>
          <w:sz w:val="28"/>
          <w:szCs w:val="28"/>
        </w:rPr>
      </w:pPr>
    </w:p>
    <w:p w:rsidR="00FF5E7F" w:rsidRPr="0030621F" w:rsidRDefault="00FF5E7F" w:rsidP="0030621F">
      <w:pPr>
        <w:ind w:firstLine="709"/>
        <w:jc w:val="both"/>
        <w:rPr>
          <w:sz w:val="28"/>
          <w:szCs w:val="28"/>
        </w:rPr>
      </w:pPr>
    </w:p>
    <w:p w:rsidR="00FF5E7F" w:rsidRPr="0030621F" w:rsidRDefault="00FF5E7F" w:rsidP="0030621F">
      <w:pPr>
        <w:ind w:firstLine="709"/>
        <w:jc w:val="both"/>
        <w:rPr>
          <w:sz w:val="28"/>
          <w:szCs w:val="28"/>
        </w:rPr>
      </w:pPr>
    </w:p>
    <w:p w:rsidR="00FF5E7F" w:rsidRPr="0030621F" w:rsidRDefault="00FF5E7F" w:rsidP="0030621F">
      <w:pPr>
        <w:ind w:firstLine="709"/>
        <w:jc w:val="both"/>
        <w:rPr>
          <w:sz w:val="28"/>
          <w:szCs w:val="28"/>
        </w:rPr>
      </w:pPr>
    </w:p>
    <w:p w:rsidR="00FF5E7F" w:rsidRDefault="00FF5E7F" w:rsidP="00A8771D">
      <w:pPr>
        <w:tabs>
          <w:tab w:val="left" w:pos="6765"/>
        </w:tabs>
        <w:rPr>
          <w:sz w:val="28"/>
          <w:szCs w:val="28"/>
        </w:rPr>
      </w:pPr>
    </w:p>
    <w:p w:rsidR="00FF5E7F" w:rsidRDefault="00FF5E7F" w:rsidP="00145001">
      <w:pPr>
        <w:ind w:left="4820"/>
        <w:jc w:val="right"/>
        <w:rPr>
          <w:sz w:val="26"/>
          <w:szCs w:val="26"/>
        </w:rPr>
      </w:pPr>
      <w:r>
        <w:rPr>
          <w:sz w:val="26"/>
          <w:szCs w:val="26"/>
        </w:rPr>
        <w:t>Приложение 2</w:t>
      </w:r>
    </w:p>
    <w:p w:rsidR="00FF5E7F" w:rsidRDefault="00FF5E7F" w:rsidP="00145001">
      <w:pPr>
        <w:ind w:left="4820"/>
        <w:jc w:val="right"/>
        <w:rPr>
          <w:sz w:val="26"/>
          <w:szCs w:val="26"/>
        </w:rPr>
      </w:pPr>
    </w:p>
    <w:p w:rsidR="00FF5E7F" w:rsidRPr="00145001" w:rsidRDefault="00FF5E7F" w:rsidP="00145001">
      <w:pPr>
        <w:ind w:firstLine="708"/>
        <w:jc w:val="center"/>
        <w:rPr>
          <w:sz w:val="26"/>
          <w:szCs w:val="26"/>
        </w:rPr>
      </w:pPr>
      <w:r w:rsidRPr="00145001">
        <w:rPr>
          <w:rStyle w:val="a"/>
          <w:bCs/>
          <w:color w:val="auto"/>
          <w:sz w:val="26"/>
          <w:szCs w:val="26"/>
        </w:rPr>
        <w:t>Графическое отображение мест размещения нестационарных торговых объектов на территории Липкинского сельского поселения</w:t>
      </w:r>
    </w:p>
    <w:p w:rsidR="00FF5E7F" w:rsidRPr="00145001" w:rsidRDefault="00FF5E7F" w:rsidP="00145001">
      <w:pPr>
        <w:rPr>
          <w:sz w:val="26"/>
          <w:szCs w:val="26"/>
        </w:rPr>
      </w:pPr>
    </w:p>
    <w:p w:rsidR="00FF5E7F" w:rsidRDefault="00FF5E7F" w:rsidP="0014500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 w:rsidRPr="00145001">
        <w:rPr>
          <w:rFonts w:eastAsia="Times New Roman"/>
          <w:b/>
          <w:bCs/>
          <w:sz w:val="26"/>
          <w:szCs w:val="26"/>
        </w:rPr>
        <w:t>п.</w:t>
      </w:r>
      <w:r>
        <w:rPr>
          <w:rFonts w:eastAsia="Times New Roman"/>
          <w:b/>
          <w:bCs/>
          <w:sz w:val="26"/>
          <w:szCs w:val="26"/>
        </w:rPr>
        <w:t xml:space="preserve"> </w:t>
      </w:r>
      <w:r w:rsidRPr="00145001">
        <w:rPr>
          <w:rFonts w:eastAsia="Times New Roman"/>
          <w:b/>
          <w:bCs/>
          <w:sz w:val="26"/>
          <w:szCs w:val="26"/>
        </w:rPr>
        <w:t>Липки</w:t>
      </w:r>
      <w:r>
        <w:rPr>
          <w:rStyle w:val="a"/>
          <w:bCs/>
          <w:color w:val="auto"/>
          <w:sz w:val="26"/>
          <w:szCs w:val="26"/>
        </w:rPr>
        <w:t xml:space="preserve"> </w:t>
      </w:r>
      <w:r w:rsidRPr="00145001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FF5E7F" w:rsidRDefault="00FF5E7F" w:rsidP="0014500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pt;margin-top:9.3pt;width:467.25pt;height:428.25pt;z-index:-251658240">
            <v:imagedata r:id="rId4" o:title=""/>
          </v:shape>
        </w:pict>
      </w:r>
    </w:p>
    <w:p w:rsidR="00FF5E7F" w:rsidRPr="00145001" w:rsidRDefault="00FF5E7F" w:rsidP="00145001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ind w:firstLine="708"/>
        <w:rPr>
          <w:sz w:val="26"/>
          <w:szCs w:val="26"/>
        </w:rPr>
      </w:pPr>
    </w:p>
    <w:p w:rsidR="00FF5E7F" w:rsidRPr="00145001" w:rsidRDefault="00FF5E7F" w:rsidP="0030621F">
      <w:pPr>
        <w:rPr>
          <w:sz w:val="26"/>
          <w:szCs w:val="26"/>
        </w:rPr>
      </w:pPr>
    </w:p>
    <w:p w:rsidR="00FF5E7F" w:rsidRPr="00145001" w:rsidRDefault="00FF5E7F">
      <w:pPr>
        <w:rPr>
          <w:sz w:val="26"/>
          <w:szCs w:val="26"/>
        </w:rPr>
      </w:pPr>
      <w:bookmarkStart w:id="0" w:name="_GoBack"/>
      <w:bookmarkEnd w:id="0"/>
    </w:p>
    <w:p w:rsidR="00FF5E7F" w:rsidRDefault="00FF5E7F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Default="00FF5E7F" w:rsidP="00A46EA8">
      <w:pPr>
        <w:rPr>
          <w:sz w:val="26"/>
          <w:szCs w:val="26"/>
        </w:rPr>
      </w:pPr>
    </w:p>
    <w:p w:rsidR="00FF5E7F" w:rsidRDefault="00FF5E7F" w:rsidP="00A46EA8">
      <w:pPr>
        <w:ind w:firstLine="708"/>
        <w:rPr>
          <w:sz w:val="26"/>
          <w:szCs w:val="26"/>
        </w:rPr>
      </w:pPr>
      <w:r>
        <w:rPr>
          <w:noProof/>
        </w:rPr>
        <w:pict>
          <v:oval id="_x0000_s1027" style="position:absolute;left:0;text-align:left;margin-left:9pt;margin-top:16.95pt;width:18pt;height:9pt;z-index:251659264"/>
        </w:pict>
      </w:r>
    </w:p>
    <w:p w:rsidR="00FF5E7F" w:rsidRDefault="00FF5E7F" w:rsidP="00F079BB">
      <w:pPr>
        <w:ind w:firstLine="708"/>
        <w:jc w:val="both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-</w:t>
      </w:r>
      <w:r w:rsidRPr="00A46EA8">
        <w:rPr>
          <w:sz w:val="26"/>
          <w:szCs w:val="26"/>
        </w:rPr>
        <w:t xml:space="preserve"> место, предназначенное для размещения объекта нестационарной торговли  </w:t>
      </w:r>
      <w:r>
        <w:rPr>
          <w:sz w:val="26"/>
          <w:szCs w:val="26"/>
        </w:rPr>
        <w:t>(</w:t>
      </w:r>
      <w:r>
        <w:rPr>
          <w:rFonts w:eastAsia="Times New Roman"/>
          <w:sz w:val="26"/>
          <w:szCs w:val="26"/>
        </w:rPr>
        <w:t>п.Липки, ул.  Мордовская. д.1-</w:t>
      </w:r>
      <w:r w:rsidRPr="00A46EA8">
        <w:rPr>
          <w:rFonts w:eastAsia="Times New Roman"/>
          <w:sz w:val="26"/>
          <w:szCs w:val="26"/>
        </w:rPr>
        <w:t>площадка)</w:t>
      </w: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 w:rsidRPr="00A46EA8">
        <w:rPr>
          <w:rFonts w:eastAsia="Times New Roman"/>
          <w:b/>
          <w:bCs/>
          <w:sz w:val="26"/>
          <w:szCs w:val="26"/>
        </w:rPr>
        <w:t>п.</w:t>
      </w:r>
      <w:r>
        <w:rPr>
          <w:rFonts w:eastAsia="Times New Roman"/>
          <w:b/>
          <w:bCs/>
          <w:sz w:val="26"/>
          <w:szCs w:val="26"/>
        </w:rPr>
        <w:t xml:space="preserve"> </w:t>
      </w:r>
      <w:r w:rsidRPr="00A46EA8">
        <w:rPr>
          <w:rFonts w:eastAsia="Times New Roman"/>
          <w:b/>
          <w:bCs/>
          <w:sz w:val="26"/>
          <w:szCs w:val="26"/>
        </w:rPr>
        <w:t>Раздолье</w:t>
      </w:r>
      <w:r w:rsidRPr="00A46EA8">
        <w:rPr>
          <w:rFonts w:eastAsia="Times New Roman"/>
          <w:sz w:val="26"/>
          <w:szCs w:val="26"/>
        </w:rPr>
        <w:t xml:space="preserve"> </w:t>
      </w:r>
      <w:r w:rsidRPr="00A46EA8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FF5E7F" w:rsidRDefault="00FF5E7F" w:rsidP="00A46EA8">
      <w:pPr>
        <w:ind w:firstLine="708"/>
        <w:jc w:val="right"/>
        <w:rPr>
          <w:rStyle w:val="a"/>
          <w:bCs/>
          <w:color w:val="auto"/>
          <w:sz w:val="26"/>
          <w:szCs w:val="26"/>
        </w:rPr>
      </w:pPr>
    </w:p>
    <w:p w:rsidR="00FF5E7F" w:rsidRDefault="00FF5E7F" w:rsidP="00A46EA8">
      <w:pPr>
        <w:ind w:firstLine="708"/>
        <w:rPr>
          <w:sz w:val="26"/>
          <w:szCs w:val="26"/>
        </w:rPr>
      </w:pPr>
      <w:r>
        <w:rPr>
          <w:noProof/>
        </w:rPr>
        <w:pict>
          <v:shape id="_x0000_s1028" type="#_x0000_t75" style="position:absolute;left:0;text-align:left;margin-left:9pt;margin-top:6.1pt;width:467.25pt;height:349.5pt;z-index:-251656192">
            <v:imagedata r:id="rId5" o:title=""/>
          </v:shape>
        </w:pict>
      </w: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Pr="00A46EA8" w:rsidRDefault="00FF5E7F" w:rsidP="00A46EA8">
      <w:pPr>
        <w:rPr>
          <w:sz w:val="26"/>
          <w:szCs w:val="26"/>
        </w:rPr>
      </w:pPr>
    </w:p>
    <w:p w:rsidR="00FF5E7F" w:rsidRDefault="00FF5E7F" w:rsidP="00A46EA8">
      <w:pPr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rFonts w:eastAsia="Times New Roman"/>
          <w:sz w:val="26"/>
          <w:szCs w:val="26"/>
        </w:rPr>
      </w:pPr>
      <w:r>
        <w:rPr>
          <w:noProof/>
        </w:rPr>
        <w:pict>
          <v:oval id="_x0000_s1029" style="position:absolute;left:0;text-align:left;margin-left:9pt;margin-top:4.45pt;width:18pt;height:9pt;z-index:251661312"/>
        </w:pict>
      </w:r>
      <w:r w:rsidRPr="00F079BB">
        <w:rPr>
          <w:sz w:val="26"/>
          <w:szCs w:val="26"/>
        </w:rPr>
        <w:t>- место, предназначенное для размещения объекта нестационарной торговли (</w:t>
      </w:r>
      <w:r w:rsidRPr="00F079BB">
        <w:rPr>
          <w:rFonts w:eastAsia="Times New Roman"/>
          <w:sz w:val="26"/>
          <w:szCs w:val="26"/>
        </w:rPr>
        <w:t>п.</w:t>
      </w:r>
      <w:r>
        <w:rPr>
          <w:rFonts w:eastAsia="Times New Roman"/>
          <w:sz w:val="26"/>
          <w:szCs w:val="26"/>
        </w:rPr>
        <w:t xml:space="preserve"> </w:t>
      </w:r>
      <w:r w:rsidRPr="00F079BB">
        <w:rPr>
          <w:rFonts w:eastAsia="Times New Roman"/>
          <w:sz w:val="26"/>
          <w:szCs w:val="26"/>
        </w:rPr>
        <w:t>Раздолье  ул. Заречная,  д.</w:t>
      </w:r>
      <w:r>
        <w:rPr>
          <w:rFonts w:eastAsia="Times New Roman"/>
          <w:sz w:val="26"/>
          <w:szCs w:val="26"/>
        </w:rPr>
        <w:t xml:space="preserve"> </w:t>
      </w:r>
      <w:r w:rsidRPr="00F079BB">
        <w:rPr>
          <w:rFonts w:eastAsia="Times New Roman"/>
          <w:sz w:val="26"/>
          <w:szCs w:val="26"/>
        </w:rPr>
        <w:t>9 - площадка)</w:t>
      </w: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A46EA8">
      <w:pPr>
        <w:ind w:firstLine="708"/>
        <w:rPr>
          <w:rFonts w:eastAsia="Times New Roman"/>
          <w:sz w:val="26"/>
          <w:szCs w:val="26"/>
        </w:rPr>
      </w:pPr>
    </w:p>
    <w:p w:rsidR="00FF5E7F" w:rsidRDefault="00FF5E7F" w:rsidP="00F079BB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 w:rsidRPr="00F079BB">
        <w:rPr>
          <w:b/>
          <w:bCs/>
          <w:sz w:val="26"/>
          <w:szCs w:val="26"/>
        </w:rPr>
        <w:t>с. Вырыпаево</w:t>
      </w:r>
      <w:r>
        <w:rPr>
          <w:sz w:val="22"/>
          <w:szCs w:val="22"/>
        </w:rPr>
        <w:t xml:space="preserve"> </w:t>
      </w:r>
      <w:r w:rsidRPr="00A46EA8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FF5E7F" w:rsidRDefault="00FF5E7F" w:rsidP="00F079BB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>
        <w:rPr>
          <w:noProof/>
        </w:rPr>
        <w:pict>
          <v:shape id="_x0000_s1030" type="#_x0000_t75" style="position:absolute;left:0;text-align:left;margin-left:9pt;margin-top:12.05pt;width:467.25pt;height:324.75pt;z-index:-251654144">
            <v:imagedata r:id="rId6" o:title=""/>
          </v:shape>
        </w:pict>
      </w:r>
    </w:p>
    <w:p w:rsidR="00FF5E7F" w:rsidRDefault="00FF5E7F" w:rsidP="00F079BB">
      <w:pPr>
        <w:ind w:firstLine="708"/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rPr>
          <w:sz w:val="26"/>
          <w:szCs w:val="26"/>
        </w:rPr>
      </w:pPr>
    </w:p>
    <w:p w:rsidR="00FF5E7F" w:rsidRPr="00F079BB" w:rsidRDefault="00FF5E7F" w:rsidP="00F079BB">
      <w:pPr>
        <w:tabs>
          <w:tab w:val="left" w:pos="975"/>
        </w:tabs>
        <w:jc w:val="both"/>
        <w:rPr>
          <w:sz w:val="26"/>
          <w:szCs w:val="26"/>
        </w:rPr>
      </w:pPr>
    </w:p>
    <w:p w:rsidR="00FF5E7F" w:rsidRDefault="00FF5E7F" w:rsidP="00F079BB">
      <w:pPr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  <w:r>
        <w:rPr>
          <w:noProof/>
        </w:rPr>
        <w:pict>
          <v:oval id="_x0000_s1031" style="position:absolute;left:0;text-align:left;margin-left:9pt;margin-top:4.45pt;width:18pt;height:9pt;z-index:251663360"/>
        </w:pict>
      </w:r>
      <w:r w:rsidRPr="00F079BB">
        <w:rPr>
          <w:sz w:val="26"/>
          <w:szCs w:val="26"/>
        </w:rPr>
        <w:t>- место, предназначенное для размещения о</w:t>
      </w:r>
      <w:r>
        <w:rPr>
          <w:sz w:val="26"/>
          <w:szCs w:val="26"/>
        </w:rPr>
        <w:t xml:space="preserve">бъекта нестационарной торговли </w:t>
      </w:r>
      <w:r w:rsidRPr="00F079BB">
        <w:rPr>
          <w:sz w:val="26"/>
          <w:szCs w:val="26"/>
        </w:rPr>
        <w:t>(с. Вырыпаево,  ул.  Школьная, д. 3 (площадка)</w:t>
      </w: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F079BB">
      <w:pPr>
        <w:ind w:firstLine="708"/>
        <w:jc w:val="both"/>
        <w:rPr>
          <w:sz w:val="26"/>
          <w:szCs w:val="26"/>
        </w:rPr>
      </w:pPr>
    </w:p>
    <w:p w:rsidR="00FF5E7F" w:rsidRDefault="00FF5E7F" w:rsidP="00E8246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  <w:r>
        <w:rPr>
          <w:b/>
          <w:bCs/>
          <w:sz w:val="26"/>
          <w:szCs w:val="26"/>
        </w:rPr>
        <w:t xml:space="preserve">Д. </w:t>
      </w:r>
      <w:r w:rsidRPr="00E82461">
        <w:rPr>
          <w:b/>
          <w:bCs/>
          <w:sz w:val="26"/>
          <w:szCs w:val="26"/>
        </w:rPr>
        <w:t>Новотроицкая Горка</w:t>
      </w:r>
      <w:r>
        <w:t xml:space="preserve"> </w:t>
      </w:r>
      <w:r w:rsidRPr="00145001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FF5E7F" w:rsidRDefault="00FF5E7F" w:rsidP="00E82461">
      <w:pPr>
        <w:ind w:firstLine="708"/>
        <w:jc w:val="right"/>
        <w:rPr>
          <w:rStyle w:val="a"/>
          <w:bCs/>
          <w:color w:val="auto"/>
          <w:sz w:val="26"/>
          <w:szCs w:val="26"/>
        </w:rPr>
      </w:pPr>
    </w:p>
    <w:p w:rsidR="00FF5E7F" w:rsidRDefault="00FF5E7F" w:rsidP="00E82461">
      <w:pPr>
        <w:ind w:firstLine="708"/>
        <w:jc w:val="right"/>
        <w:rPr>
          <w:rFonts w:eastAsia="Times New Roman"/>
          <w:sz w:val="26"/>
          <w:szCs w:val="26"/>
        </w:rPr>
      </w:pPr>
      <w:r>
        <w:rPr>
          <w:noProof/>
        </w:rPr>
        <w:pict>
          <v:shape id="_x0000_s1032" type="#_x0000_t75" style="position:absolute;left:0;text-align:left;margin-left:27pt;margin-top:15.1pt;width:449.7pt;height:361.5pt;z-index:-251652096">
            <v:imagedata r:id="rId7" o:title=""/>
          </v:shape>
        </w:pict>
      </w: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jc w:val="both"/>
        <w:rPr>
          <w:sz w:val="26"/>
          <w:szCs w:val="26"/>
        </w:rPr>
      </w:pPr>
    </w:p>
    <w:p w:rsidR="00FF5E7F" w:rsidRPr="00E82461" w:rsidRDefault="00FF5E7F" w:rsidP="00E82461">
      <w:pPr>
        <w:ind w:firstLine="708"/>
        <w:jc w:val="both"/>
        <w:rPr>
          <w:sz w:val="26"/>
          <w:szCs w:val="26"/>
        </w:rPr>
      </w:pPr>
      <w:r>
        <w:rPr>
          <w:noProof/>
        </w:rPr>
        <w:pict>
          <v:oval id="_x0000_s1033" style="position:absolute;left:0;text-align:left;margin-left:9pt;margin-top:4.45pt;width:18pt;height:9pt;z-index:251665408"/>
        </w:pict>
      </w:r>
      <w:r w:rsidRPr="00E82461">
        <w:rPr>
          <w:sz w:val="26"/>
          <w:szCs w:val="26"/>
        </w:rPr>
        <w:t>- место, предназначенное для размещения объекта нестационарной торговли (д. Новотроицкая Горка, ул. Нагорная, д. 4)</w:t>
      </w: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jc w:val="right"/>
        <w:rPr>
          <w:rStyle w:val="a"/>
          <w:bCs/>
          <w:color w:val="auto"/>
          <w:sz w:val="26"/>
          <w:szCs w:val="26"/>
        </w:rPr>
      </w:pPr>
      <w:r w:rsidRPr="00E82461">
        <w:rPr>
          <w:b/>
          <w:bCs/>
          <w:sz w:val="26"/>
          <w:szCs w:val="26"/>
        </w:rPr>
        <w:t>д. Молодые Всходы</w:t>
      </w:r>
      <w:r w:rsidRPr="00E82461">
        <w:rPr>
          <w:rStyle w:val="a"/>
          <w:bCs/>
          <w:color w:val="auto"/>
          <w:sz w:val="26"/>
          <w:szCs w:val="26"/>
        </w:rPr>
        <w:t xml:space="preserve"> </w:t>
      </w:r>
      <w:r w:rsidRPr="00145001">
        <w:rPr>
          <w:rStyle w:val="a"/>
          <w:bCs/>
          <w:color w:val="auto"/>
          <w:sz w:val="26"/>
          <w:szCs w:val="26"/>
        </w:rPr>
        <w:t>Липкинского сельского поселения</w:t>
      </w:r>
    </w:p>
    <w:p w:rsidR="00FF5E7F" w:rsidRDefault="00FF5E7F" w:rsidP="00E82461">
      <w:pPr>
        <w:jc w:val="right"/>
        <w:rPr>
          <w:rStyle w:val="a"/>
          <w:bCs/>
          <w:color w:val="auto"/>
          <w:sz w:val="26"/>
          <w:szCs w:val="26"/>
        </w:rPr>
      </w:pPr>
      <w:r>
        <w:rPr>
          <w:noProof/>
        </w:rPr>
        <w:pict>
          <v:shape id="_x0000_s1034" type="#_x0000_t75" style="position:absolute;left:0;text-align:left;margin-left:45pt;margin-top:12.05pt;width:423.75pt;height:322.5pt;z-index:-251650048">
            <v:imagedata r:id="rId8" o:title=""/>
          </v:shape>
        </w:pict>
      </w:r>
    </w:p>
    <w:p w:rsidR="00FF5E7F" w:rsidRDefault="00FF5E7F" w:rsidP="00E82461">
      <w:pPr>
        <w:jc w:val="both"/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rPr>
          <w:rFonts w:eastAsia="Times New Roman"/>
          <w:sz w:val="26"/>
          <w:szCs w:val="26"/>
        </w:rPr>
      </w:pPr>
    </w:p>
    <w:p w:rsidR="00FF5E7F" w:rsidRDefault="00FF5E7F" w:rsidP="00E82461">
      <w:pPr>
        <w:jc w:val="both"/>
        <w:rPr>
          <w:sz w:val="26"/>
          <w:szCs w:val="26"/>
        </w:rPr>
      </w:pPr>
    </w:p>
    <w:p w:rsidR="00FF5E7F" w:rsidRPr="00E82461" w:rsidRDefault="00FF5E7F" w:rsidP="00E82461">
      <w:pPr>
        <w:ind w:firstLine="708"/>
        <w:jc w:val="both"/>
        <w:rPr>
          <w:sz w:val="26"/>
          <w:szCs w:val="26"/>
        </w:rPr>
      </w:pPr>
      <w:r>
        <w:rPr>
          <w:noProof/>
        </w:rPr>
        <w:pict>
          <v:oval id="_x0000_s1035" style="position:absolute;left:0;text-align:left;margin-left:9pt;margin-top:4.45pt;width:18pt;height:9pt;z-index:251667456"/>
        </w:pict>
      </w:r>
      <w:r w:rsidRPr="00E82461">
        <w:rPr>
          <w:sz w:val="26"/>
          <w:szCs w:val="26"/>
        </w:rPr>
        <w:t>- место, предназначенное для размещения объекта нестационарной торговли (д. Молодые Всходы, ул. Садовая, д.3</w:t>
      </w:r>
      <w:r>
        <w:rPr>
          <w:sz w:val="26"/>
          <w:szCs w:val="26"/>
        </w:rPr>
        <w:t>)</w:t>
      </w:r>
    </w:p>
    <w:p w:rsidR="00FF5E7F" w:rsidRPr="00E82461" w:rsidRDefault="00FF5E7F" w:rsidP="00E82461">
      <w:pPr>
        <w:jc w:val="both"/>
        <w:rPr>
          <w:rFonts w:eastAsia="Times New Roman"/>
          <w:sz w:val="26"/>
          <w:szCs w:val="26"/>
        </w:rPr>
      </w:pPr>
    </w:p>
    <w:p w:rsidR="00FF5E7F" w:rsidRPr="00E82461" w:rsidRDefault="00FF5E7F" w:rsidP="00E82461">
      <w:pPr>
        <w:rPr>
          <w:rFonts w:eastAsia="Times New Roman"/>
          <w:sz w:val="26"/>
          <w:szCs w:val="26"/>
        </w:rPr>
      </w:pPr>
    </w:p>
    <w:sectPr w:rsidR="00FF5E7F" w:rsidRPr="00E82461" w:rsidSect="00C14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21F"/>
    <w:rsid w:val="00006381"/>
    <w:rsid w:val="000465CB"/>
    <w:rsid w:val="001300B9"/>
    <w:rsid w:val="00145001"/>
    <w:rsid w:val="00155216"/>
    <w:rsid w:val="00182E6E"/>
    <w:rsid w:val="001F1C12"/>
    <w:rsid w:val="001F7357"/>
    <w:rsid w:val="002336F9"/>
    <w:rsid w:val="00276FC1"/>
    <w:rsid w:val="002B0346"/>
    <w:rsid w:val="002B503D"/>
    <w:rsid w:val="0030621F"/>
    <w:rsid w:val="00416242"/>
    <w:rsid w:val="004B4549"/>
    <w:rsid w:val="00534C0E"/>
    <w:rsid w:val="005705E1"/>
    <w:rsid w:val="005F4E92"/>
    <w:rsid w:val="00676B52"/>
    <w:rsid w:val="00717390"/>
    <w:rsid w:val="0072341A"/>
    <w:rsid w:val="00783AAE"/>
    <w:rsid w:val="00802DCB"/>
    <w:rsid w:val="00812E0E"/>
    <w:rsid w:val="0096468F"/>
    <w:rsid w:val="009646E1"/>
    <w:rsid w:val="00984560"/>
    <w:rsid w:val="009C2594"/>
    <w:rsid w:val="00A35A2F"/>
    <w:rsid w:val="00A46EA8"/>
    <w:rsid w:val="00A86A5C"/>
    <w:rsid w:val="00A8771D"/>
    <w:rsid w:val="00B067E9"/>
    <w:rsid w:val="00B2238E"/>
    <w:rsid w:val="00BB5A4B"/>
    <w:rsid w:val="00BC18A4"/>
    <w:rsid w:val="00BD4AA9"/>
    <w:rsid w:val="00C14F71"/>
    <w:rsid w:val="00C907D8"/>
    <w:rsid w:val="00CB40FD"/>
    <w:rsid w:val="00D26E26"/>
    <w:rsid w:val="00E06B22"/>
    <w:rsid w:val="00E16D46"/>
    <w:rsid w:val="00E21F0C"/>
    <w:rsid w:val="00E82461"/>
    <w:rsid w:val="00EA4ED1"/>
    <w:rsid w:val="00EF5419"/>
    <w:rsid w:val="00EF7C52"/>
    <w:rsid w:val="00F079BB"/>
    <w:rsid w:val="00FA6400"/>
    <w:rsid w:val="00FB5595"/>
    <w:rsid w:val="00FC7826"/>
    <w:rsid w:val="00FD0272"/>
    <w:rsid w:val="00FF5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21F"/>
    <w:pPr>
      <w:widowControl w:val="0"/>
      <w:suppressAutoHyphens/>
    </w:pPr>
    <w:rPr>
      <w:rFonts w:ascii="Times New Roman" w:eastAsia="Arial Unicode MS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1">
    <w:name w:val="FR1"/>
    <w:uiPriority w:val="99"/>
    <w:rsid w:val="0030621F"/>
    <w:pPr>
      <w:widowControl w:val="0"/>
      <w:suppressAutoHyphens/>
      <w:snapToGrid w:val="0"/>
      <w:spacing w:line="420" w:lineRule="auto"/>
      <w:ind w:left="2000"/>
      <w:jc w:val="center"/>
    </w:pPr>
    <w:rPr>
      <w:rFonts w:ascii="Times New Roman" w:eastAsia="Times New Roman" w:hAnsi="Times New Roman"/>
      <w:b/>
      <w:bCs/>
      <w:sz w:val="32"/>
      <w:szCs w:val="32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3062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621F"/>
    <w:rPr>
      <w:rFonts w:ascii="Tahoma" w:eastAsia="Arial Unicode MS" w:hAnsi="Tahoma" w:cs="Tahoma"/>
      <w:sz w:val="16"/>
      <w:szCs w:val="16"/>
      <w:lang w:eastAsia="ru-RU"/>
    </w:rPr>
  </w:style>
  <w:style w:type="character" w:customStyle="1" w:styleId="a">
    <w:name w:val="Цветовое выделение"/>
    <w:uiPriority w:val="99"/>
    <w:rsid w:val="00145001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100</TotalTime>
  <Pages>7</Pages>
  <Words>633</Words>
  <Characters>3613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21</cp:revision>
  <cp:lastPrinted>2021-08-16T12:50:00Z</cp:lastPrinted>
  <dcterms:created xsi:type="dcterms:W3CDTF">2021-08-05T13:06:00Z</dcterms:created>
  <dcterms:modified xsi:type="dcterms:W3CDTF">2021-08-16T12:51:00Z</dcterms:modified>
</cp:coreProperties>
</file>