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183" w:rsidRPr="00432D0A" w:rsidRDefault="00FA1D2E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</w:t>
      </w:r>
      <w:r w:rsidR="00C76183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государственной кадастровой оценки объектов недвижимости – сооружений, расположенных на территории </w:t>
      </w:r>
    </w:p>
    <w:p w:rsidR="00C2079C" w:rsidRPr="00432D0A" w:rsidRDefault="00C76183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Республики Мордовия</w:t>
      </w:r>
    </w:p>
    <w:p w:rsidR="00F21FC9" w:rsidRPr="00432D0A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A1D2E" w:rsidRPr="00432D0A" w:rsidRDefault="00FA1D2E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Ф</w:t>
      </w:r>
      <w:r w:rsidR="00083F8D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едеральным законом</w:t>
      </w: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03.07.2016 №237-ФЗ «О государственной кадастровой оценке», Приказом Государственного комитета имущественных и земельных отношений Республики Мордовия от 31.07.2020 №81 «О проведении государственной кадастровой оценки объектов недвижимости – сооружений, расположенных на территории Республики Мордовия» в текущем году проводится государственная оценка сооружений, расположенных на территории Республики Мордовия. П</w:t>
      </w:r>
      <w:r w:rsidR="00927CFF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итогам определения кадастровой стоимости ГБУ РМ «Фонд имущества» составлен проект отчета в форме электронного документа, ознакомиться с которым можно:</w:t>
      </w:r>
    </w:p>
    <w:p w:rsidR="00FA1D2E" w:rsidRPr="00432D0A" w:rsidRDefault="00EC137B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официальном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сайте 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Росреестра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ссылке: </w:t>
      </w:r>
      <w:hyperlink r:id="rId5" w:history="1"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https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://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rosreestr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gov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ru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wps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portal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cc</w:t>
        </w:r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_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ib</w:t>
        </w:r>
        <w:proofErr w:type="spellEnd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_</w:t>
        </w:r>
        <w:proofErr w:type="spellStart"/>
        <w:r w:rsidR="00FA1D2E" w:rsidRPr="00432D0A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svedFDGKO</w:t>
        </w:r>
        <w:proofErr w:type="spellEnd"/>
      </w:hyperlink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A1D2E" w:rsidRPr="00432D0A" w:rsidRDefault="00EC137B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официальном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сайте ГБУ РМ «Фонд имущества» по ссылке: 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https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://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firm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e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mordovia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ru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otchet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</w:t>
      </w:r>
      <w:proofErr w:type="spellStart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gko</w:t>
      </w:r>
      <w:proofErr w:type="spellEnd"/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html</w:t>
      </w:r>
      <w:r w:rsidR="00FA1D2E"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A1D2E" w:rsidRPr="00432D0A" w:rsidRDefault="00FA1D2E" w:rsidP="00FA1D2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В соответствии с п.13 ст.14 ФЗ №237-ФЗ, замечания, связанные с определением кадастровой стоимости, представляются в течение 30 календарных дней со дня размещения сведений и материалов, содержащихся в проекте отчета, в фонде данных государственной кадастровой оценки.</w:t>
      </w:r>
    </w:p>
    <w:p w:rsidR="00C2079C" w:rsidRPr="00432D0A" w:rsidRDefault="00FA1D2E" w:rsidP="00FA1D2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информационно-коммуникационных сетей общего пользования, в т.ч. сети «Интернет».</w:t>
      </w:r>
    </w:p>
    <w:p w:rsidR="008F3EE2" w:rsidRPr="00432D0A" w:rsidRDefault="008F3EE2" w:rsidP="00FA1D2E">
      <w:pPr>
        <w:shd w:val="clear" w:color="auto" w:fill="FFFFFF"/>
        <w:spacing w:after="0" w:line="240" w:lineRule="auto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Днем представления замечаний к проекту отчета считается день их представления в бюджетное учреждение, день, указанный на оттиске 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т.ч. сети «Интернет».</w:t>
      </w:r>
    </w:p>
    <w:p w:rsidR="00C2079C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Контакты ГБУ 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РМ «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Фонд имущества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»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:</w:t>
      </w:r>
    </w:p>
    <w:p w:rsidR="007E41B4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proofErr w:type="gramStart"/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- юридический адрес (фактический адрес): 430002, Республика Мордовия, г. Саранск, ул. Советская, д.26, 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каб.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115;</w:t>
      </w:r>
      <w:proofErr w:type="gramEnd"/>
    </w:p>
    <w:p w:rsidR="007E41B4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- тел.: 8(8342) 39-17-51; 8(8342) 39-17-53.</w:t>
      </w:r>
    </w:p>
    <w:p w:rsidR="007E41B4" w:rsidRPr="00432D0A" w:rsidRDefault="007E41B4" w:rsidP="007E41B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  <w:t xml:space="preserve">- </w:t>
      </w:r>
      <w:proofErr w:type="gramStart"/>
      <w:r w:rsidRPr="00432D0A"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  <w:t>e-mail</w:t>
      </w:r>
      <w:proofErr w:type="gramEnd"/>
      <w:r w:rsidRPr="00432D0A">
        <w:rPr>
          <w:rFonts w:ascii="Roboto" w:eastAsia="Times New Roman" w:hAnsi="Roboto" w:cs="Times New Roman"/>
          <w:color w:val="000000"/>
          <w:sz w:val="26"/>
          <w:szCs w:val="26"/>
          <w:lang w:val="en-US" w:eastAsia="ru-RU"/>
        </w:rPr>
        <w:t xml:space="preserve">: </w:t>
      </w:r>
      <w:r w:rsidR="00C80AEB">
        <w:fldChar w:fldCharType="begin"/>
      </w:r>
      <w:r w:rsidR="00C80AEB" w:rsidRPr="00F90231">
        <w:rPr>
          <w:lang w:val="en-US"/>
        </w:rPr>
        <w:instrText>HYPERLINK "mailto:fim@e-mordovia.ru"</w:instrText>
      </w:r>
      <w:r w:rsidR="00C80AEB">
        <w:fldChar w:fldCharType="separate"/>
      </w:r>
      <w:r w:rsidRPr="00432D0A">
        <w:rPr>
          <w:rStyle w:val="a4"/>
          <w:rFonts w:ascii="Roboto" w:eastAsia="Times New Roman" w:hAnsi="Roboto" w:cs="Times New Roman"/>
          <w:sz w:val="26"/>
          <w:szCs w:val="26"/>
          <w:lang w:val="en-US" w:eastAsia="ru-RU"/>
        </w:rPr>
        <w:t>fim@e-mordovia.ru</w:t>
      </w:r>
      <w:r w:rsidR="00C80AEB">
        <w:fldChar w:fldCharType="end"/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val="en-US" w:eastAsia="ru-RU"/>
        </w:rPr>
        <w:t>;</w:t>
      </w:r>
    </w:p>
    <w:p w:rsidR="007E41B4" w:rsidRPr="00432D0A" w:rsidRDefault="007E41B4" w:rsidP="007E41B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- официальный сайт в сети 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«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Интернет</w:t>
      </w: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»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: </w:t>
      </w:r>
      <w:hyperlink r:id="rId6" w:history="1">
        <w:r w:rsidRPr="00432D0A">
          <w:rPr>
            <w:rStyle w:val="a4"/>
            <w:rFonts w:ascii="Roboto" w:eastAsia="Times New Roman" w:hAnsi="Roboto" w:cs="Times New Roman"/>
            <w:sz w:val="26"/>
            <w:szCs w:val="26"/>
            <w:lang w:val="en-US" w:eastAsia="ru-RU"/>
          </w:rPr>
          <w:t>http</w:t>
        </w:r>
        <w:r w:rsidRPr="00432D0A">
          <w:rPr>
            <w:rStyle w:val="a4"/>
            <w:rFonts w:ascii="Roboto" w:eastAsia="Times New Roman" w:hAnsi="Roboto" w:cs="Times New Roman"/>
            <w:sz w:val="26"/>
            <w:szCs w:val="26"/>
            <w:lang w:eastAsia="ru-RU"/>
          </w:rPr>
          <w:t>: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//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firm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.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e</w:t>
        </w:r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-</w:t>
        </w:r>
        <w:proofErr w:type="spellStart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mordovia</w:t>
        </w:r>
        <w:proofErr w:type="spellEnd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.</w:t>
        </w:r>
        <w:proofErr w:type="spellStart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val="en-US" w:eastAsia="ru-RU"/>
          </w:rPr>
          <w:t>ru</w:t>
        </w:r>
        <w:proofErr w:type="spellEnd"/>
        <w:r w:rsidRPr="00432D0A">
          <w:rPr>
            <w:rStyle w:val="a4"/>
            <w:rFonts w:ascii="Roboto" w:eastAsia="Times New Roman" w:hAnsi="Roboto" w:cs="Times New Roman" w:hint="eastAsia"/>
            <w:sz w:val="26"/>
            <w:szCs w:val="26"/>
            <w:lang w:eastAsia="ru-RU"/>
          </w:rPr>
          <w:t>/</w:t>
        </w:r>
      </w:hyperlink>
    </w:p>
    <w:p w:rsidR="00C2079C" w:rsidRPr="00432D0A" w:rsidRDefault="007E41B4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- режим работы учреждения:</w:t>
      </w:r>
    </w:p>
    <w:p w:rsidR="001F616B" w:rsidRPr="00432D0A" w:rsidRDefault="007E41B4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 w:hint="eastAsia"/>
          <w:color w:val="000000"/>
          <w:sz w:val="26"/>
          <w:szCs w:val="26"/>
          <w:lang w:eastAsia="ru-RU"/>
        </w:rPr>
        <w:t>понедельник</w:t>
      </w: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 -  четверг: с 9:00 до 18:00; перерыв: с 13:00 до 13:45; пятница: с 9:00 </w:t>
      </w:r>
      <w:proofErr w:type="gramStart"/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>до</w:t>
      </w:r>
      <w:proofErr w:type="gramEnd"/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 16:45; перерыв: с 13:00 до 13:45; суббота – воскресенье: выходные дни.</w:t>
      </w:r>
    </w:p>
    <w:p w:rsidR="00432D0A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</w:p>
    <w:p w:rsidR="00432D0A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</w:p>
    <w:p w:rsidR="004B35F9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 w:rsidRPr="00432D0A"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t xml:space="preserve">08.09.2021 </w:t>
      </w:r>
    </w:p>
    <w:p w:rsidR="004B35F9" w:rsidRDefault="004B35F9">
      <w:pPr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</w:pPr>
      <w:r>
        <w:rPr>
          <w:rFonts w:ascii="Roboto" w:eastAsia="Times New Roman" w:hAnsi="Roboto" w:cs="Times New Roman"/>
          <w:color w:val="000000"/>
          <w:sz w:val="26"/>
          <w:szCs w:val="26"/>
          <w:lang w:eastAsia="ru-RU"/>
        </w:rPr>
        <w:br w:type="page"/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lastRenderedPageBreak/>
        <w:t>ГОСУДАРСТВЕННЫЙ КОМИТЕТ </w:t>
      </w:r>
      <w:proofErr w:type="gramStart"/>
      <w:r w:rsidRPr="004B35F9">
        <w:rPr>
          <w:rStyle w:val="normaltextrun"/>
          <w:b/>
          <w:bCs/>
        </w:rPr>
        <w:t>ИМУЩЕСТВЕННЫХ</w:t>
      </w:r>
      <w:proofErr w:type="gramEnd"/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И ЗЕМЕЛЬНЫХ ОТНОШЕНИЙ РЕСПУБЛИКИ МОРДОВИЯ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ПРИКАЗ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от 31 июля 2020 г. N 81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О ПРОВЕДЕНИИ ГОСУДАРСТВЕННОЙ КАДАСТРОВОЙ ОЦЕНКИ ОБЪЕКТОВ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НЕДВИЖИМОСТИ - СООРУЖЕНИЙ, РАСПОЛОЖЕННЫХ НА ТЕРРИТОРИИ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4B35F9">
        <w:rPr>
          <w:rStyle w:val="normaltextrun"/>
          <w:b/>
          <w:bCs/>
        </w:rPr>
        <w:t>РЕСПУБЛИКИ МОРДОВИЯ В 2021 ГОДУ</w:t>
      </w:r>
      <w:r w:rsidRPr="004B35F9">
        <w:rPr>
          <w:rStyle w:val="eop"/>
          <w:b/>
          <w:bCs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both"/>
        <w:textAlignment w:val="baseline"/>
      </w:pP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В соответствии с Федеральным </w:t>
      </w:r>
      <w:hyperlink r:id="rId7" w:tgtFrame="_blank" w:history="1">
        <w:r w:rsidRPr="004B35F9">
          <w:rPr>
            <w:rStyle w:val="normaltextrun"/>
            <w:color w:val="0000FF"/>
          </w:rPr>
          <w:t>законом</w:t>
        </w:r>
      </w:hyperlink>
      <w:r w:rsidRPr="004B35F9">
        <w:rPr>
          <w:rStyle w:val="normaltextrun"/>
        </w:rPr>
        <w:t> от 03.07.2016 N 237-ФЗ "О государственной кадастровой оценке", руководствуясь </w:t>
      </w:r>
      <w:hyperlink r:id="rId8" w:tgtFrame="_blank" w:history="1">
        <w:r w:rsidRPr="004B35F9">
          <w:rPr>
            <w:rStyle w:val="normaltextrun"/>
            <w:color w:val="0000FF"/>
          </w:rPr>
          <w:t>Положением</w:t>
        </w:r>
      </w:hyperlink>
      <w:r w:rsidRPr="004B35F9">
        <w:rPr>
          <w:rStyle w:val="normaltextrun"/>
        </w:rPr>
        <w:t> о государственном комитете имущественных и земельных отношений Республики Мордовия, утвержденным постановлением Правительства Республики Мордовия от 16.01.2006 N 7, приказываю: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1. Провести государственную кадастровую оценку объектов недвижимости - сооружений, расположенных на территории Республики Мордовия в 2021 году.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2. Государственному бюджетному учреждению Республики Мордовия "Фонд имущества":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- провести подготовку к проведению государственной кадастровой оценки объектов недвижимости - сооружений, расположенных на территории Республики Мордовия, до 1 января 2021 года.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- обеспечить определение кадастровой стоимости и предоставление отчета об итогах государственной кадастровой оценки объектов недвижимости - сооружений, расположенных на территории Республики Мордовия, в Государственный комитет имущественных и земельных отношений Республики Мордовия не позднее 1 октября 2021 года.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ind w:firstLine="540"/>
        <w:jc w:val="both"/>
        <w:textAlignment w:val="baseline"/>
      </w:pPr>
      <w:r w:rsidRPr="004B35F9">
        <w:rPr>
          <w:rStyle w:val="normaltextrun"/>
        </w:rPr>
        <w:t>3. </w:t>
      </w:r>
      <w:proofErr w:type="gramStart"/>
      <w:r w:rsidRPr="004B35F9">
        <w:rPr>
          <w:rStyle w:val="normaltextrun"/>
        </w:rPr>
        <w:t>Контроль за</w:t>
      </w:r>
      <w:proofErr w:type="gramEnd"/>
      <w:r w:rsidRPr="004B35F9">
        <w:rPr>
          <w:rStyle w:val="normaltextrun"/>
        </w:rPr>
        <w:t> исполнением настоящего приказа оставляю за собой.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both"/>
        <w:textAlignment w:val="baseline"/>
      </w:pP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right"/>
        <w:textAlignment w:val="baseline"/>
      </w:pPr>
      <w:r w:rsidRPr="004B35F9">
        <w:rPr>
          <w:rStyle w:val="normaltextrun"/>
        </w:rPr>
        <w:t>Председатель</w:t>
      </w:r>
      <w:r w:rsidRPr="004B35F9">
        <w:rPr>
          <w:rStyle w:val="eop"/>
        </w:rPr>
        <w:t> </w:t>
      </w:r>
    </w:p>
    <w:p w:rsidR="004B35F9" w:rsidRPr="004B35F9" w:rsidRDefault="004B35F9" w:rsidP="004B35F9">
      <w:pPr>
        <w:pStyle w:val="paragraph"/>
        <w:spacing w:before="0" w:beforeAutospacing="0" w:after="0" w:afterAutospacing="0"/>
        <w:jc w:val="right"/>
        <w:textAlignment w:val="baseline"/>
      </w:pPr>
      <w:r w:rsidRPr="004B35F9">
        <w:rPr>
          <w:rStyle w:val="normaltextrun"/>
        </w:rPr>
        <w:t>А.Л.ФОНОВ</w:t>
      </w:r>
      <w:r w:rsidRPr="004B35F9">
        <w:rPr>
          <w:rStyle w:val="eop"/>
        </w:rPr>
        <w:t> </w:t>
      </w:r>
    </w:p>
    <w:p w:rsidR="00432D0A" w:rsidRPr="00432D0A" w:rsidRDefault="00432D0A" w:rsidP="008F3EE2">
      <w:pPr>
        <w:shd w:val="clear" w:color="auto" w:fill="FFFFFF"/>
        <w:spacing w:after="0" w:line="240" w:lineRule="auto"/>
        <w:ind w:firstLine="709"/>
        <w:contextualSpacing/>
        <w:jc w:val="both"/>
        <w:rPr>
          <w:sz w:val="26"/>
          <w:szCs w:val="26"/>
        </w:rPr>
      </w:pPr>
    </w:p>
    <w:sectPr w:rsidR="00432D0A" w:rsidRPr="00432D0A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2079C"/>
    <w:rsid w:val="00083F8D"/>
    <w:rsid w:val="0011055C"/>
    <w:rsid w:val="001B4CDA"/>
    <w:rsid w:val="001F616B"/>
    <w:rsid w:val="00432D0A"/>
    <w:rsid w:val="004B35F9"/>
    <w:rsid w:val="007E41B4"/>
    <w:rsid w:val="008F3EE2"/>
    <w:rsid w:val="00927CFF"/>
    <w:rsid w:val="00BC3739"/>
    <w:rsid w:val="00C2079C"/>
    <w:rsid w:val="00C76183"/>
    <w:rsid w:val="00C80AEB"/>
    <w:rsid w:val="00EC137B"/>
    <w:rsid w:val="00F21FC9"/>
    <w:rsid w:val="00F90231"/>
    <w:rsid w:val="00FA1D2E"/>
    <w:rsid w:val="00FC586B"/>
    <w:rsid w:val="00FF3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  <w:style w:type="paragraph" w:customStyle="1" w:styleId="paragraph">
    <w:name w:val="paragraph"/>
    <w:basedOn w:val="a"/>
    <w:rsid w:val="004B3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B35F9"/>
  </w:style>
  <w:style w:type="character" w:customStyle="1" w:styleId="eop">
    <w:name w:val="eop"/>
    <w:basedOn w:val="a0"/>
    <w:rsid w:val="004B35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8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/offline/ref=157C19625EAA93EE8B2BCB33261DEDAF92CE858A2CCBA6B85A86719246CFC6582BAB7F7B91FEA176C6DB24233DF4DC59DCA008654441577BE16F8CR9R0J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nsultantplus/offline/ref=157C19625EAA93EE8B2BD53E3071B0A395C0D38E27C8ABEE04D92ACF11C6CC0F6CE4263AD3F8F427828D2D233EBE8D1497AF086FR5RB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rm.e-mordovia.ru/" TargetMode="External"/><Relationship Id="rId5" Type="http://schemas.openxmlformats.org/officeDocument/2006/relationships/hyperlink" Target="https://rosreestr.gov.ru/wps/portal/cc_ib_svedFDGK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Бухгалтер</cp:lastModifiedBy>
  <cp:revision>2</cp:revision>
  <cp:lastPrinted>2021-09-23T14:00:00Z</cp:lastPrinted>
  <dcterms:created xsi:type="dcterms:W3CDTF">2021-09-27T06:28:00Z</dcterms:created>
  <dcterms:modified xsi:type="dcterms:W3CDTF">2021-09-27T06:28:00Z</dcterms:modified>
</cp:coreProperties>
</file>