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апреля 2022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01.04.2022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34127628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89240845000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1 695 870,00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414 012,41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414 012,41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12 292,07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12 292,07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44 107,93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235,31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235,31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8 454,92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8 454,92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29 545,08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239,61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239,61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50 618,00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50 618,00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319 382,00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19 396,13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19 396,13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85 603,87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237,21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237,21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105 900,00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105 900,00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317 200,00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254 800,00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21 705,64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21 705,64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68 094,36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138 100,00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1 725 829,00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1 725 829,00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373 800,68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373 800,68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1 352 028,32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1 352 028,32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44 508,89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44 508,89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171 491,11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171 491,11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14 406,24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14 406,24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50 593,76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50 593,76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54 332,00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54 332,00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7 310,30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7 310,30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15 689,70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15 689,70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53 734,13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53 734,13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299 265,87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299 265,87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24 234,48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24 234,48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81 765,52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81 765,52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33 465,36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33 465,36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98 404,64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98 404,64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29 007,12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29 007,12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25 992,88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25 992,88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Пени, штрафы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766,91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766,91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4 233,09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4 233,09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46 928,62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46 928,62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137 671,38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137 671,38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7 857,15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7 857,15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47 842,85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47 842,85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16 671,00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16 671,00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48 529,00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48 529,00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5 034,64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5 034,64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14 565,36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14 565,36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0310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162 469,00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162 469,00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122 689,00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122 689,00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4 240,80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4 240,80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9 759,20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9 759,20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23 187,04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23 187,04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76 812,96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76 812,96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40 211,73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40 211,73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-40 211,73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-40 211,73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-40 211,73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-40 211,73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-40 211,73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-40 211,73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-414 012,41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-414 012,41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373 800,68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373 800,68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Л.П. Новикова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апреля 2022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6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