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05C" w:rsidRDefault="0079505C" w:rsidP="0079505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ИЗВЕЩЕНИЕ</w:t>
      </w:r>
    </w:p>
    <w:p w:rsidR="0079505C" w:rsidRDefault="0079505C" w:rsidP="0079505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выявлении правообладателей ранее учтенного объекта недвижимости, расположенного по адресу: Республика Мордовия, Ромодановский район, с</w:t>
      </w:r>
      <w:proofErr w:type="gramStart"/>
      <w:r>
        <w:rPr>
          <w:rFonts w:ascii="Times New Roman" w:hAnsi="Times New Roman"/>
          <w:b/>
          <w:sz w:val="28"/>
          <w:szCs w:val="28"/>
        </w:rPr>
        <w:t>.С</w:t>
      </w:r>
      <w:proofErr w:type="gramEnd"/>
      <w:r>
        <w:rPr>
          <w:rFonts w:ascii="Times New Roman" w:hAnsi="Times New Roman"/>
          <w:b/>
          <w:sz w:val="28"/>
          <w:szCs w:val="28"/>
        </w:rPr>
        <w:t>алма, ул.Нижняя, 7</w:t>
      </w:r>
    </w:p>
    <w:p w:rsidR="0079505C" w:rsidRDefault="0079505C" w:rsidP="0079505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79505C" w:rsidRDefault="0079505C" w:rsidP="0079505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отношении земельного участка с кадастровым номером 13:16:0415001:156, расположенного по адресу: Республика Мордовия, Ромодановский район, с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алма, ул.Нижняя, 7, площадью 7600 кв.м. в качестве его правообладателя, владеющего данным объектом недвижимости на праве собственности, выявлен собственник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Горячев Владимир Александрович.</w:t>
      </w:r>
    </w:p>
    <w:p w:rsidR="0079505C" w:rsidRDefault="0079505C" w:rsidP="0079505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Рекомендовать Горячеву Владимиру Александровичу 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79505C" w:rsidRDefault="0079505C" w:rsidP="0079505C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>
        <w:rPr>
          <w:rFonts w:ascii="Times New Roman" w:hAnsi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распоряжения.</w:t>
      </w:r>
    </w:p>
    <w:p w:rsidR="0079505C" w:rsidRDefault="0079505C" w:rsidP="0079505C"/>
    <w:p w:rsidR="004E7757" w:rsidRDefault="0079505C"/>
    <w:sectPr w:rsidR="004E7757" w:rsidSect="00AA0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505C"/>
    <w:rsid w:val="00013C38"/>
    <w:rsid w:val="00056F79"/>
    <w:rsid w:val="0079505C"/>
    <w:rsid w:val="00AA0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05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4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2022-08-18T13:50:00Z</dcterms:created>
  <dcterms:modified xsi:type="dcterms:W3CDTF">2022-08-18T13:51:00Z</dcterms:modified>
</cp:coreProperties>
</file>