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BFF" w:rsidRPr="00DA1DAB" w:rsidRDefault="00DA1DAB" w:rsidP="00DA1D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DAB">
        <w:rPr>
          <w:rFonts w:ascii="Times New Roman" w:hAnsi="Times New Roman" w:cs="Times New Roman"/>
          <w:b/>
          <w:sz w:val="24"/>
          <w:szCs w:val="24"/>
        </w:rPr>
        <w:t>М</w:t>
      </w:r>
      <w:r w:rsidR="00A47BFF" w:rsidRPr="00DA1DAB">
        <w:rPr>
          <w:rFonts w:ascii="Times New Roman" w:hAnsi="Times New Roman" w:cs="Times New Roman"/>
          <w:b/>
          <w:sz w:val="24"/>
          <w:szCs w:val="24"/>
        </w:rPr>
        <w:t>ассовые социально значимые услуги переводятся в электронный формат</w:t>
      </w:r>
    </w:p>
    <w:p w:rsidR="00A47BFF" w:rsidRPr="00DA1DAB" w:rsidRDefault="00A47BFF" w:rsidP="00DA1D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4FBE" w:rsidRDefault="00A47BFF" w:rsidP="00F74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4200">
        <w:rPr>
          <w:rFonts w:ascii="Times New Roman" w:hAnsi="Times New Roman" w:cs="Times New Roman"/>
          <w:sz w:val="24"/>
          <w:szCs w:val="24"/>
        </w:rPr>
        <w:t xml:space="preserve">На территории Российской Федерации </w:t>
      </w:r>
      <w:r w:rsidR="00F74FBE" w:rsidRPr="00F74FBE">
        <w:rPr>
          <w:rFonts w:ascii="Times New Roman" w:hAnsi="Times New Roman" w:cs="Times New Roman"/>
          <w:sz w:val="24"/>
          <w:szCs w:val="24"/>
        </w:rPr>
        <w:t xml:space="preserve">в соответствии с подпунктом «в» пункта 1 Перечня поручений Президента Российской Федерации от 10.10.2020 № Пр-1648 </w:t>
      </w:r>
      <w:r w:rsidR="00F74FBE">
        <w:rPr>
          <w:rFonts w:ascii="Times New Roman" w:hAnsi="Times New Roman" w:cs="Times New Roman"/>
          <w:sz w:val="24"/>
          <w:szCs w:val="24"/>
        </w:rPr>
        <w:t>«О</w:t>
      </w:r>
      <w:r w:rsidR="00F74FBE" w:rsidRPr="00F74FBE">
        <w:rPr>
          <w:rFonts w:ascii="Times New Roman" w:hAnsi="Times New Roman" w:cs="Times New Roman"/>
          <w:sz w:val="24"/>
          <w:szCs w:val="24"/>
        </w:rPr>
        <w:t xml:space="preserve"> необходимости обеспечения перевода в электронный формат массовых социально значимых государственных и муниципальных услуг</w:t>
      </w:r>
      <w:r w:rsidR="00F74FBE">
        <w:rPr>
          <w:rFonts w:ascii="Times New Roman" w:hAnsi="Times New Roman" w:cs="Times New Roman"/>
          <w:sz w:val="24"/>
          <w:szCs w:val="24"/>
        </w:rPr>
        <w:t xml:space="preserve">» </w:t>
      </w:r>
      <w:r w:rsidRPr="00A44200">
        <w:rPr>
          <w:rFonts w:ascii="Times New Roman" w:hAnsi="Times New Roman" w:cs="Times New Roman"/>
          <w:sz w:val="24"/>
          <w:szCs w:val="24"/>
        </w:rPr>
        <w:t>реализуется перевод</w:t>
      </w:r>
      <w:bookmarkStart w:id="0" w:name="_GoBack"/>
      <w:bookmarkEnd w:id="0"/>
      <w:r w:rsidRPr="00A44200">
        <w:rPr>
          <w:rFonts w:ascii="Times New Roman" w:hAnsi="Times New Roman" w:cs="Times New Roman"/>
          <w:sz w:val="24"/>
          <w:szCs w:val="24"/>
        </w:rPr>
        <w:t xml:space="preserve"> массовых социально значимых услуг в электронный формат. </w:t>
      </w:r>
    </w:p>
    <w:p w:rsidR="00A47BFF" w:rsidRPr="00A44200" w:rsidRDefault="00A47BFF" w:rsidP="00F74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4200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F74FBE">
        <w:rPr>
          <w:rFonts w:ascii="Times New Roman" w:hAnsi="Times New Roman" w:cs="Times New Roman"/>
          <w:sz w:val="24"/>
          <w:szCs w:val="24"/>
        </w:rPr>
        <w:t xml:space="preserve">данного проекта </w:t>
      </w:r>
      <w:r w:rsidR="00252CDB">
        <w:rPr>
          <w:rFonts w:ascii="Times New Roman" w:hAnsi="Times New Roman" w:cs="Times New Roman"/>
          <w:sz w:val="24"/>
          <w:szCs w:val="24"/>
        </w:rPr>
        <w:t xml:space="preserve">и </w:t>
      </w:r>
      <w:r w:rsidR="00F74FBE">
        <w:rPr>
          <w:rFonts w:ascii="Times New Roman" w:hAnsi="Times New Roman" w:cs="Times New Roman"/>
          <w:sz w:val="24"/>
          <w:szCs w:val="24"/>
        </w:rPr>
        <w:t>в нашем районе</w:t>
      </w:r>
      <w:r w:rsidRPr="00A44200">
        <w:rPr>
          <w:rFonts w:ascii="Times New Roman" w:hAnsi="Times New Roman" w:cs="Times New Roman"/>
          <w:sz w:val="24"/>
          <w:szCs w:val="24"/>
        </w:rPr>
        <w:t xml:space="preserve"> продолжается активная работа по внедрению механизмов, обеспечивающих предоставление услуг в электронном виде.</w:t>
      </w:r>
      <w:r w:rsidR="00F74FBE">
        <w:rPr>
          <w:rFonts w:ascii="Times New Roman" w:hAnsi="Times New Roman" w:cs="Times New Roman"/>
          <w:sz w:val="24"/>
          <w:szCs w:val="24"/>
        </w:rPr>
        <w:t xml:space="preserve"> Ряд </w:t>
      </w:r>
      <w:r w:rsidR="00F74FBE" w:rsidRPr="00F74FBE">
        <w:rPr>
          <w:rFonts w:ascii="Times New Roman" w:hAnsi="Times New Roman" w:cs="Times New Roman"/>
          <w:sz w:val="24"/>
          <w:szCs w:val="24"/>
        </w:rPr>
        <w:t xml:space="preserve">массовых социально значимых услуг </w:t>
      </w:r>
      <w:r w:rsidRPr="00A44200">
        <w:rPr>
          <w:rFonts w:ascii="Times New Roman" w:hAnsi="Times New Roman" w:cs="Times New Roman"/>
          <w:sz w:val="24"/>
          <w:szCs w:val="24"/>
        </w:rPr>
        <w:t>уже доступ</w:t>
      </w:r>
      <w:r w:rsidR="00F74FBE">
        <w:rPr>
          <w:rFonts w:ascii="Times New Roman" w:hAnsi="Times New Roman" w:cs="Times New Roman"/>
          <w:sz w:val="24"/>
          <w:szCs w:val="24"/>
        </w:rPr>
        <w:t>ен</w:t>
      </w:r>
      <w:r w:rsidRPr="00A44200">
        <w:rPr>
          <w:rFonts w:ascii="Times New Roman" w:hAnsi="Times New Roman" w:cs="Times New Roman"/>
          <w:sz w:val="24"/>
          <w:szCs w:val="24"/>
        </w:rPr>
        <w:t xml:space="preserve"> гражданам в электронном виде на едином портале государственных услуг и функций (</w:t>
      </w:r>
      <w:proofErr w:type="spellStart"/>
      <w:r w:rsidRPr="00A44200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A44200">
        <w:rPr>
          <w:rFonts w:ascii="Times New Roman" w:hAnsi="Times New Roman" w:cs="Times New Roman"/>
          <w:sz w:val="24"/>
          <w:szCs w:val="24"/>
        </w:rPr>
        <w:t>).</w:t>
      </w:r>
      <w:r w:rsidR="00F74FBE">
        <w:rPr>
          <w:rFonts w:ascii="Times New Roman" w:hAnsi="Times New Roman" w:cs="Times New Roman"/>
          <w:sz w:val="24"/>
          <w:szCs w:val="24"/>
        </w:rPr>
        <w:t xml:space="preserve"> </w:t>
      </w:r>
      <w:r w:rsidRPr="00A44200">
        <w:rPr>
          <w:rFonts w:ascii="Times New Roman" w:hAnsi="Times New Roman" w:cs="Times New Roman"/>
          <w:sz w:val="24"/>
          <w:szCs w:val="24"/>
        </w:rPr>
        <w:t xml:space="preserve">Подать заявление о получении этих услуг, отслеживать ход рассмотрения заявления и получить результат можно в личном кабинете на портале </w:t>
      </w:r>
      <w:proofErr w:type="spellStart"/>
      <w:r w:rsidRPr="00A44200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A44200">
        <w:rPr>
          <w:rFonts w:ascii="Times New Roman" w:hAnsi="Times New Roman" w:cs="Times New Roman"/>
          <w:sz w:val="24"/>
          <w:szCs w:val="24"/>
        </w:rPr>
        <w:t>.</w:t>
      </w:r>
      <w:r w:rsidR="00F74FBE">
        <w:rPr>
          <w:rFonts w:ascii="Times New Roman" w:hAnsi="Times New Roman" w:cs="Times New Roman"/>
          <w:sz w:val="24"/>
          <w:szCs w:val="24"/>
        </w:rPr>
        <w:t xml:space="preserve"> </w:t>
      </w:r>
      <w:r w:rsidRPr="00A44200">
        <w:rPr>
          <w:rFonts w:ascii="Times New Roman" w:hAnsi="Times New Roman" w:cs="Times New Roman"/>
          <w:sz w:val="24"/>
          <w:szCs w:val="24"/>
        </w:rPr>
        <w:t>Для удобства граждан разработано мобильное приложение.</w:t>
      </w:r>
    </w:p>
    <w:p w:rsidR="00F74FBE" w:rsidRDefault="00A47BFF" w:rsidP="00F74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4200">
        <w:rPr>
          <w:rFonts w:ascii="Times New Roman" w:hAnsi="Times New Roman" w:cs="Times New Roman"/>
          <w:sz w:val="24"/>
          <w:szCs w:val="24"/>
        </w:rPr>
        <w:t xml:space="preserve">Для получения услуг с использованием онлайн-сервисов необходимо наличие у заявителя подтвержденной учетной записи на портале </w:t>
      </w:r>
      <w:proofErr w:type="spellStart"/>
      <w:r w:rsidRPr="00A44200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A4420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2CDB" w:rsidRDefault="00252CDB" w:rsidP="00F74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1B1A" w:rsidRPr="00F74FBE" w:rsidRDefault="00541B1A" w:rsidP="00F74F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FBE">
        <w:rPr>
          <w:rFonts w:ascii="Times New Roman" w:hAnsi="Times New Roman" w:cs="Times New Roman"/>
          <w:b/>
          <w:sz w:val="24"/>
          <w:szCs w:val="24"/>
        </w:rPr>
        <w:t>Перечень массовых социально значимых муниципальных услуг</w:t>
      </w:r>
      <w:r w:rsidR="00F74FBE">
        <w:rPr>
          <w:rFonts w:ascii="Times New Roman" w:hAnsi="Times New Roman" w:cs="Times New Roman"/>
          <w:b/>
          <w:sz w:val="24"/>
          <w:szCs w:val="24"/>
        </w:rPr>
        <w:t>,</w:t>
      </w:r>
      <w:r w:rsidRPr="00F74FBE">
        <w:rPr>
          <w:rFonts w:ascii="Times New Roman" w:hAnsi="Times New Roman" w:cs="Times New Roman"/>
          <w:b/>
          <w:sz w:val="24"/>
          <w:szCs w:val="24"/>
        </w:rPr>
        <w:t xml:space="preserve"> оказываемых </w:t>
      </w:r>
      <w:r w:rsidR="00F74FBE" w:rsidRPr="00F74FBE">
        <w:rPr>
          <w:rFonts w:ascii="Times New Roman" w:hAnsi="Times New Roman" w:cs="Times New Roman"/>
          <w:b/>
          <w:sz w:val="24"/>
          <w:szCs w:val="24"/>
        </w:rPr>
        <w:t>органами местного самоуправления</w:t>
      </w:r>
      <w:r w:rsidRPr="00F74FBE">
        <w:rPr>
          <w:rFonts w:ascii="Times New Roman" w:hAnsi="Times New Roman" w:cs="Times New Roman"/>
          <w:b/>
          <w:sz w:val="24"/>
          <w:szCs w:val="24"/>
        </w:rPr>
        <w:t xml:space="preserve"> Ромод</w:t>
      </w:r>
      <w:r w:rsidR="00F74FBE" w:rsidRPr="00F74FBE">
        <w:rPr>
          <w:rFonts w:ascii="Times New Roman" w:hAnsi="Times New Roman" w:cs="Times New Roman"/>
          <w:b/>
          <w:sz w:val="24"/>
          <w:szCs w:val="24"/>
        </w:rPr>
        <w:t>ановского муниципального района</w:t>
      </w:r>
    </w:p>
    <w:p w:rsidR="00A44200" w:rsidRPr="00F74FBE" w:rsidRDefault="00A44200" w:rsidP="00F74F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4111"/>
        <w:gridCol w:w="2687"/>
      </w:tblGrid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услуги в соответствии с Перечнем МСЗУ Российской Федерации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услуги </w:t>
            </w:r>
          </w:p>
        </w:tc>
        <w:tc>
          <w:tcPr>
            <w:tcW w:w="268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Ссылка на услугу на ЕПГУ</w:t>
            </w:r>
          </w:p>
        </w:tc>
      </w:tr>
      <w:tr w:rsidR="00DA1DAB" w:rsidRPr="00A44200" w:rsidTr="00DA1DAB">
        <w:trPr>
          <w:trHeight w:val="46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ввод объекта в эксплуатацию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Подготовка и выдача разрешений на ввод в эксплуатацию объектов капитального строительства - ОМСУ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4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https://www.gosuslugi.ru/600143/1</w:t>
              </w:r>
            </w:hyperlink>
          </w:p>
        </w:tc>
      </w:tr>
      <w:tr w:rsidR="00DA1DAB" w:rsidRPr="00A44200" w:rsidTr="00DA1DAB">
        <w:trPr>
          <w:trHeight w:val="259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строительство, реконструкцию объекта капитального строительства/ Выдача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городского округа)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городского округа), за исключением случаев, установленных частью 5 статьи 51 Градостроительного кодекса Российской Федерации и другими федеральными законами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5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https://www.gosuslugi.ru/600168/1</w:t>
              </w:r>
            </w:hyperlink>
          </w:p>
        </w:tc>
      </w:tr>
      <w:tr w:rsidR="00DA1DAB" w:rsidRPr="00A44200" w:rsidTr="00DA1DAB">
        <w:trPr>
          <w:trHeight w:val="178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</w:t>
            </w: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градостроительной деятельности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2687" w:type="dxa"/>
            <w:noWrap/>
            <w:hideMark/>
          </w:tcPr>
          <w:p w:rsid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6" w:history="1">
              <w:r w:rsidR="00F74FBE" w:rsidRPr="00DF373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https://www.gosuslugi.ru/600171/1</w:t>
              </w:r>
            </w:hyperlink>
          </w:p>
          <w:p w:rsidR="00F74FBE" w:rsidRPr="00A44200" w:rsidRDefault="00F74FBE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A1DAB" w:rsidRPr="00A44200" w:rsidTr="00DA1DAB">
        <w:trPr>
          <w:trHeight w:val="23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 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https://www.gosuslugi.ru/600153/1</w:t>
              </w:r>
            </w:hyperlink>
          </w:p>
        </w:tc>
      </w:tr>
      <w:tr w:rsidR="00DA1DAB" w:rsidRPr="00A44200" w:rsidTr="00DA1DAB">
        <w:trPr>
          <w:trHeight w:val="52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градостроительного плана земельного участка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Подготовка, регистрация и выдача градостроительного плана земельного участка.</w:t>
            </w:r>
          </w:p>
        </w:tc>
        <w:tc>
          <w:tcPr>
            <w:tcW w:w="2687" w:type="dxa"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8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https://www.gosuslugi.ru/600142/1</w:t>
              </w:r>
            </w:hyperlink>
          </w:p>
        </w:tc>
      </w:tr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право вырубки зеленых насаждений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разрешений на  вырубку зеленых насаждений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9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https://www.gosuslugi.ru/600140/1</w:t>
              </w:r>
            </w:hyperlink>
          </w:p>
        </w:tc>
      </w:tr>
      <w:tr w:rsidR="00DA1DAB" w:rsidRPr="00A44200" w:rsidTr="00DA1DAB">
        <w:trPr>
          <w:trHeight w:val="153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разрешения (переоформление разрешения, выдача дубликата разрешения) на осуществление деятельности по перевозке пассажиров и багажа легковым такси на территории субъекта Российской Федерации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и переоформление разрешений на осуществление деятельности по перевозке пассажиров и багажа легковым такси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0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https://gosuslugi.ru/600129/1</w:t>
              </w:r>
            </w:hyperlink>
          </w:p>
        </w:tc>
      </w:tr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1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https://www.gosuslugi.ru/600173/1</w:t>
              </w:r>
            </w:hyperlink>
          </w:p>
        </w:tc>
      </w:tr>
      <w:tr w:rsidR="00DA1DAB" w:rsidRPr="00A44200" w:rsidTr="00DA1DAB">
        <w:trPr>
          <w:trHeight w:val="127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2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https://www.gosuslugi.ru/600130/1</w:t>
              </w:r>
            </w:hyperlink>
          </w:p>
        </w:tc>
      </w:tr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разрешения на осуществление земляных работ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 xml:space="preserve">Выдача разрешений (ордеров) на производство земляных работ 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3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https://www.gosuslugi.ru/600162/1</w:t>
              </w:r>
            </w:hyperlink>
          </w:p>
        </w:tc>
      </w:tr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 xml:space="preserve"> Присвоение, изменение и аннулирование адресов.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4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https://www.gosuslugi.ru/600170/1</w:t>
              </w:r>
            </w:hyperlink>
          </w:p>
        </w:tc>
      </w:tr>
      <w:tr w:rsidR="00DA1DAB" w:rsidRPr="00A44200" w:rsidTr="00DA1DAB">
        <w:trPr>
          <w:trHeight w:val="76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Согласование  переустройства и (или) перепланировки помещения в многоквартирном доме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5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https://www.gosuslugi.ru/600133/1</w:t>
              </w:r>
            </w:hyperlink>
          </w:p>
        </w:tc>
      </w:tr>
      <w:tr w:rsidR="00DA1DAB" w:rsidRPr="00A44200" w:rsidTr="00DA1DAB">
        <w:trPr>
          <w:trHeight w:val="76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схемы расположения земельного участка или земельных </w:t>
            </w: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участков на кадастровом плане территории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Утверждение схемы расположения земельного участка на кадастровом плане  территории.</w:t>
            </w:r>
          </w:p>
        </w:tc>
        <w:tc>
          <w:tcPr>
            <w:tcW w:w="2687" w:type="dxa"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6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https://www.gosuslugi.ru/600141/1</w:t>
              </w:r>
            </w:hyperlink>
          </w:p>
        </w:tc>
      </w:tr>
      <w:tr w:rsidR="00DA1DAB" w:rsidRPr="00A44200" w:rsidTr="00DA1DAB">
        <w:trPr>
          <w:trHeight w:val="127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7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https://www.gosuslugi.ru/600136/1</w:t>
              </w:r>
            </w:hyperlink>
          </w:p>
        </w:tc>
      </w:tr>
      <w:tr w:rsidR="00DA1DAB" w:rsidRPr="00A44200" w:rsidTr="00DA1DAB">
        <w:trPr>
          <w:trHeight w:val="153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архивных справок, архивных копий, архивных выписок, информационных писем, связанных с реализацией законных прав и свобод граждан и исполнением государственными органами и органами местного самоуправления своих полномочий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8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https://www.gosuslugi.ru/600149/1</w:t>
              </w:r>
            </w:hyperlink>
          </w:p>
        </w:tc>
      </w:tr>
      <w:tr w:rsidR="00DA1DAB" w:rsidRPr="00A44200" w:rsidTr="00DA1DAB">
        <w:trPr>
          <w:trHeight w:val="102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19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https://www.gosuslugi.ru/600137/1</w:t>
              </w:r>
            </w:hyperlink>
          </w:p>
        </w:tc>
      </w:tr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0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https://www.gosuslugi.ru/600146/1</w:t>
              </w:r>
            </w:hyperlink>
          </w:p>
        </w:tc>
      </w:tr>
      <w:tr w:rsidR="00DA1DAB" w:rsidRPr="00A44200" w:rsidTr="00DA1DAB">
        <w:trPr>
          <w:trHeight w:val="76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Перевод жилого (нежилого) помещения в нежилое (жилое) помещение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1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https://www.gosuslugi.ru/600148/1</w:t>
              </w:r>
            </w:hyperlink>
          </w:p>
        </w:tc>
      </w:tr>
      <w:tr w:rsidR="00DA1DAB" w:rsidRPr="00A44200" w:rsidTr="00DA1DAB">
        <w:trPr>
          <w:trHeight w:val="102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2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https://www.gosuslugi.ru/600139/1</w:t>
              </w:r>
            </w:hyperlink>
          </w:p>
        </w:tc>
      </w:tr>
      <w:tr w:rsidR="00DA1DAB" w:rsidRPr="00A44200" w:rsidTr="00DA1DAB">
        <w:trPr>
          <w:trHeight w:val="102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 xml:space="preserve"> Выдача разрешений на установку и эксплуатацию рекламных конструкций.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3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https://www.gosuslugi.ru/600144/1</w:t>
              </w:r>
            </w:hyperlink>
          </w:p>
        </w:tc>
      </w:tr>
      <w:tr w:rsidR="00DA1DAB" w:rsidRPr="00A44200" w:rsidTr="00DA1DAB">
        <w:trPr>
          <w:trHeight w:val="178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4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https://www.gosuslugi.ru/600154/1/form</w:t>
              </w:r>
            </w:hyperlink>
          </w:p>
        </w:tc>
      </w:tr>
      <w:tr w:rsidR="00DA1DAB" w:rsidRPr="00A44200" w:rsidTr="00DA1DAB">
        <w:trPr>
          <w:trHeight w:val="102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5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https://www.gosuslugi.ru/600176/1</w:t>
              </w:r>
            </w:hyperlink>
          </w:p>
        </w:tc>
      </w:tr>
      <w:tr w:rsidR="00DA1DAB" w:rsidRPr="00A44200" w:rsidTr="00DA1DAB">
        <w:trPr>
          <w:trHeight w:val="153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капитала.</w:t>
            </w:r>
          </w:p>
        </w:tc>
        <w:tc>
          <w:tcPr>
            <w:tcW w:w="2687" w:type="dxa"/>
            <w:noWrap/>
            <w:hideMark/>
          </w:tcPr>
          <w:p w:rsid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6" w:history="1">
              <w:r w:rsidR="00DA1DAB" w:rsidRPr="00ED188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https://www.gosuslugi.ru/600157/1</w:t>
              </w:r>
            </w:hyperlink>
          </w:p>
          <w:p w:rsidR="00DA1DAB" w:rsidRPr="00A44200" w:rsidRDefault="00DA1DAB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7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https://www.gosuslugi.ru/600150/1</w:t>
              </w:r>
            </w:hyperlink>
          </w:p>
        </w:tc>
      </w:tr>
      <w:tr w:rsidR="00DA1DAB" w:rsidRPr="00A44200" w:rsidTr="00DA1DAB">
        <w:trPr>
          <w:trHeight w:val="102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2687" w:type="dxa"/>
            <w:noWrap/>
            <w:hideMark/>
          </w:tcPr>
          <w:p w:rsid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8" w:history="1">
              <w:r w:rsidR="00DA1DAB" w:rsidRPr="00ED188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https://www.gosuslugi.ru/600156/1</w:t>
              </w:r>
            </w:hyperlink>
          </w:p>
          <w:p w:rsidR="00DA1DAB" w:rsidRPr="00A44200" w:rsidRDefault="00DA1DAB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A1DAB" w:rsidRPr="00A44200" w:rsidTr="00DA1DAB">
        <w:trPr>
          <w:trHeight w:val="102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29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https://www.gosuslugi.ru/600217/1</w:t>
              </w:r>
            </w:hyperlink>
          </w:p>
        </w:tc>
      </w:tr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0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https://www.gosuslugi.ru/600241/1</w:t>
              </w:r>
            </w:hyperlink>
          </w:p>
        </w:tc>
      </w:tr>
      <w:tr w:rsidR="00DA1DAB" w:rsidRPr="00A44200" w:rsidTr="00DA1DAB">
        <w:trPr>
          <w:trHeight w:val="153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собственности, без проведения торгов</w:t>
            </w:r>
          </w:p>
        </w:tc>
        <w:tc>
          <w:tcPr>
            <w:tcW w:w="2687" w:type="dxa"/>
            <w:noWrap/>
            <w:hideMark/>
          </w:tcPr>
          <w:p w:rsid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1" w:history="1">
              <w:r w:rsidR="00DA1DAB" w:rsidRPr="00ED188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https://www.gosuslugi.ru/600231/1</w:t>
              </w:r>
            </w:hyperlink>
          </w:p>
          <w:p w:rsidR="00DA1DAB" w:rsidRPr="00A44200" w:rsidRDefault="00DA1DAB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A1DAB" w:rsidRPr="00A44200" w:rsidTr="00DA1DAB">
        <w:trPr>
          <w:trHeight w:val="127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земельных участков муниципальной собственности, государственная собственность на которые не разграничена, для ведения садоводства в собственность бесплатно 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2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https://www.gosuslugi.ru/600209/1</w:t>
              </w:r>
            </w:hyperlink>
          </w:p>
        </w:tc>
      </w:tr>
      <w:tr w:rsidR="00DA1DAB" w:rsidRPr="00A44200" w:rsidTr="00DA1DAB">
        <w:trPr>
          <w:trHeight w:val="51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Принятие на учет граждан в качестве, нуждающихся в жилых помещениях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Принятие на учет граждан в качестве, нуждающихся в жилых помещениях</w:t>
            </w:r>
          </w:p>
        </w:tc>
        <w:tc>
          <w:tcPr>
            <w:tcW w:w="2687" w:type="dxa"/>
            <w:noWrap/>
            <w:hideMark/>
          </w:tcPr>
          <w:p w:rsid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3" w:history="1">
              <w:r w:rsidR="00DA1DAB" w:rsidRPr="00ED188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https://www.gosuslugi.ru/600246/1</w:t>
              </w:r>
            </w:hyperlink>
          </w:p>
          <w:p w:rsidR="00DA1DAB" w:rsidRPr="00A44200" w:rsidRDefault="00DA1DAB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A1DAB" w:rsidRPr="00A44200" w:rsidTr="00DA1DAB">
        <w:trPr>
          <w:trHeight w:val="306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права на въезд и передвижение грузового автотранспорта в зонах ограничения его движения по автомобильным дорогам регионального или межмуниципального, местного значения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специального разрешения на движение по автомобильным дорогам тяжеловесного и (или) крупногабаритного транспортного средства в случае, если маршрут, часть маршрута тяжеловесного и (или) крупногабаритного транспортного средства проходят по автомобильным дорогам регионального или межмуниципального значения, участкам таких автомобильных дорог, по автомобильным дорогам местного значения, расположенным на территориях двух и более муниципальных образований (муниципальных районов, городских округов), при условии, что маршрут указанного транспортного средства проходит в границах Республики Мордовия и маршрут, часть маршрута не проходят по автомобильным дорогам федерального значения, участкам таких автомобильных дорог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4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https://www.gosuslugi.ru/600196/1/</w:t>
              </w:r>
            </w:hyperlink>
          </w:p>
        </w:tc>
      </w:tr>
      <w:tr w:rsidR="00DA1DAB" w:rsidRPr="00A44200" w:rsidTr="00DA1DAB">
        <w:trPr>
          <w:trHeight w:val="76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жилого помещения по договору социального найма или в собственность бесплатно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жилых помещений по договорам социального найма гражданам, состоящим на учете в качестве нуждающихся в жилых помещениях</w:t>
            </w:r>
          </w:p>
        </w:tc>
        <w:tc>
          <w:tcPr>
            <w:tcW w:w="2687" w:type="dxa"/>
            <w:noWrap/>
            <w:hideMark/>
          </w:tcPr>
          <w:p w:rsid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5" w:history="1">
              <w:r w:rsidR="00DA1DAB" w:rsidRPr="00ED188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https://www.gosuslugi.ru/600208/1</w:t>
              </w:r>
            </w:hyperlink>
          </w:p>
          <w:p w:rsidR="00DA1DAB" w:rsidRPr="00A44200" w:rsidRDefault="00DA1DAB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A1DAB" w:rsidRPr="00A44200" w:rsidTr="00DA1DAB">
        <w:trPr>
          <w:trHeight w:val="76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Назначение ежемесячной выплаты на содержание ребенка в семье опекуна (попечителя) и приемной семье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Назначение ежемесячного пособия опекуну (попечителю), приемному родителю на содержание ребенка, находящегося под опекой (попечительством), в приемной семье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6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https://www.gosuslugi.ru/600214/1</w:t>
              </w:r>
            </w:hyperlink>
          </w:p>
        </w:tc>
      </w:tr>
      <w:tr w:rsidR="00DA1DAB" w:rsidRPr="00A44200" w:rsidTr="00DA1DAB">
        <w:trPr>
          <w:trHeight w:val="127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Выдача заключения органа опеки и попечительства о возможности гражданина быть опекуном (попечителем) над несовершеннолетними, а также постановка кандидата в усыновители на учет.</w:t>
            </w:r>
          </w:p>
        </w:tc>
        <w:tc>
          <w:tcPr>
            <w:tcW w:w="2687" w:type="dxa"/>
            <w:noWrap/>
            <w:hideMark/>
          </w:tcPr>
          <w:p w:rsid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7" w:history="1">
              <w:r w:rsidR="00DA1DAB" w:rsidRPr="00ED188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https://www.gosuslugi.ru/600235/1</w:t>
              </w:r>
            </w:hyperlink>
          </w:p>
          <w:p w:rsidR="00DA1DAB" w:rsidRPr="00A44200" w:rsidRDefault="00DA1DAB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A1DAB" w:rsidRPr="00A44200" w:rsidTr="00DA1DAB">
        <w:trPr>
          <w:trHeight w:val="106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8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https://www.gosuslugi.ru/600452/2</w:t>
              </w:r>
            </w:hyperlink>
          </w:p>
        </w:tc>
      </w:tr>
      <w:tr w:rsidR="00DA1DAB" w:rsidRPr="00A44200" w:rsidTr="00DA1DAB">
        <w:trPr>
          <w:trHeight w:val="1020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39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https://www.gosuslugi.ru/600451/1</w:t>
              </w:r>
            </w:hyperlink>
          </w:p>
        </w:tc>
      </w:tr>
      <w:tr w:rsidR="00DA1DAB" w:rsidRPr="00A44200" w:rsidTr="00DA1DAB">
        <w:trPr>
          <w:trHeight w:val="765"/>
        </w:trPr>
        <w:tc>
          <w:tcPr>
            <w:tcW w:w="3397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Установка информационной вывески, согласование дизайн-проекта размещения вывески</w:t>
            </w:r>
          </w:p>
        </w:tc>
        <w:tc>
          <w:tcPr>
            <w:tcW w:w="4111" w:type="dxa"/>
            <w:hideMark/>
          </w:tcPr>
          <w:p w:rsidR="00A44200" w:rsidRPr="00A44200" w:rsidRDefault="00A44200" w:rsidP="00A4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200">
              <w:rPr>
                <w:rFonts w:ascii="Times New Roman" w:hAnsi="Times New Roman" w:cs="Times New Roman"/>
                <w:sz w:val="24"/>
                <w:szCs w:val="24"/>
              </w:rPr>
              <w:t>Установка информационной вывески, согласование дизайн-проекта размещения вывески</w:t>
            </w:r>
          </w:p>
        </w:tc>
        <w:tc>
          <w:tcPr>
            <w:tcW w:w="2687" w:type="dxa"/>
            <w:noWrap/>
            <w:hideMark/>
          </w:tcPr>
          <w:p w:rsidR="00A44200" w:rsidRPr="00A44200" w:rsidRDefault="004C2257" w:rsidP="00A4420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40" w:history="1">
              <w:r w:rsidR="00A44200" w:rsidRPr="00A442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https://gosuslugi.ru/600215/1</w:t>
              </w:r>
            </w:hyperlink>
          </w:p>
        </w:tc>
      </w:tr>
    </w:tbl>
    <w:p w:rsidR="00A44200" w:rsidRPr="00A44200" w:rsidRDefault="00A44200" w:rsidP="00A442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44200" w:rsidRPr="00A44200" w:rsidSect="00A4420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FF"/>
    <w:rsid w:val="00252CDB"/>
    <w:rsid w:val="004C2257"/>
    <w:rsid w:val="00541B1A"/>
    <w:rsid w:val="006864DD"/>
    <w:rsid w:val="00A44200"/>
    <w:rsid w:val="00A47BFF"/>
    <w:rsid w:val="00DA1DAB"/>
    <w:rsid w:val="00F7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30E49-91B4-4B56-8718-6107DC89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4200"/>
    <w:rPr>
      <w:color w:val="0563C1"/>
      <w:u w:val="single"/>
    </w:rPr>
  </w:style>
  <w:style w:type="table" w:styleId="a4">
    <w:name w:val="Table Grid"/>
    <w:basedOn w:val="a1"/>
    <w:uiPriority w:val="39"/>
    <w:rsid w:val="00A44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4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uslugi.ru/600129/1" TargetMode="External"/><Relationship Id="rId13" Type="http://schemas.openxmlformats.org/officeDocument/2006/relationships/hyperlink" Target="https://www.gosuslugi.ru/600179/1" TargetMode="External"/><Relationship Id="rId18" Type="http://schemas.openxmlformats.org/officeDocument/2006/relationships/hyperlink" Target="https://www.gosuslugi.ru/600174/1" TargetMode="External"/><Relationship Id="rId26" Type="http://schemas.openxmlformats.org/officeDocument/2006/relationships/hyperlink" Target="https://www.gosuslugi.ru/600157/1" TargetMode="External"/><Relationship Id="rId39" Type="http://schemas.openxmlformats.org/officeDocument/2006/relationships/hyperlink" Target="https://gosuslugi.ru/600167/1/for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suslugi.ru/600144/1" TargetMode="External"/><Relationship Id="rId34" Type="http://schemas.openxmlformats.org/officeDocument/2006/relationships/hyperlink" Target="https://www.gosuslugi.ru/600230/1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gosuslugi.ru/600142/1" TargetMode="External"/><Relationship Id="rId12" Type="http://schemas.openxmlformats.org/officeDocument/2006/relationships/hyperlink" Target="https://www.gosuslugi.ru/600132/1" TargetMode="External"/><Relationship Id="rId17" Type="http://schemas.openxmlformats.org/officeDocument/2006/relationships/hyperlink" Target="https://www.gosuslugi.ru/600149/1" TargetMode="External"/><Relationship Id="rId25" Type="http://schemas.openxmlformats.org/officeDocument/2006/relationships/hyperlink" Target="https://www.gosuslugi.ru/600151/1" TargetMode="External"/><Relationship Id="rId33" Type="http://schemas.openxmlformats.org/officeDocument/2006/relationships/hyperlink" Target="https://www.gosuslugi.ru/600246/1" TargetMode="External"/><Relationship Id="rId38" Type="http://schemas.openxmlformats.org/officeDocument/2006/relationships/hyperlink" Target="https://www.gosuslugi.ru/600449/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suslugi.ru/600134/1" TargetMode="External"/><Relationship Id="rId20" Type="http://schemas.openxmlformats.org/officeDocument/2006/relationships/hyperlink" Target="https://www.gosuslugi.ru/600139/1" TargetMode="External"/><Relationship Id="rId29" Type="http://schemas.openxmlformats.org/officeDocument/2006/relationships/hyperlink" Target="https://www.gosuslugi.ru/600231/1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suslugi.ru/600171/1" TargetMode="External"/><Relationship Id="rId11" Type="http://schemas.openxmlformats.org/officeDocument/2006/relationships/hyperlink" Target="https://www.gosuslugi.ru/600162/1" TargetMode="External"/><Relationship Id="rId24" Type="http://schemas.openxmlformats.org/officeDocument/2006/relationships/hyperlink" Target="https://www.gosuslugi.ru/600176/1" TargetMode="External"/><Relationship Id="rId32" Type="http://schemas.openxmlformats.org/officeDocument/2006/relationships/hyperlink" Target="https://www.gosuslugi.ru/600246/1" TargetMode="External"/><Relationship Id="rId37" Type="http://schemas.openxmlformats.org/officeDocument/2006/relationships/hyperlink" Target="https://www.gosuslugi.ru/600235/1" TargetMode="External"/><Relationship Id="rId40" Type="http://schemas.openxmlformats.org/officeDocument/2006/relationships/hyperlink" Target="https://gosuslugi.ru/600215/1" TargetMode="External"/><Relationship Id="rId5" Type="http://schemas.openxmlformats.org/officeDocument/2006/relationships/hyperlink" Target="https://www.gosuslugi.ru/600168/1" TargetMode="External"/><Relationship Id="rId15" Type="http://schemas.openxmlformats.org/officeDocument/2006/relationships/hyperlink" Target="https://www.gosuslugi.ru/600136/1" TargetMode="External"/><Relationship Id="rId23" Type="http://schemas.openxmlformats.org/officeDocument/2006/relationships/hyperlink" Target="https://www.gosuslugi.ru/600161/1" TargetMode="External"/><Relationship Id="rId28" Type="http://schemas.openxmlformats.org/officeDocument/2006/relationships/hyperlink" Target="https://www.gosuslugi.ru/600156/1" TargetMode="External"/><Relationship Id="rId36" Type="http://schemas.openxmlformats.org/officeDocument/2006/relationships/hyperlink" Target="https://www.gosuslugi.ru/600240/1" TargetMode="External"/><Relationship Id="rId10" Type="http://schemas.openxmlformats.org/officeDocument/2006/relationships/hyperlink" Target="https://www.gosuslugi.ru/600166/1" TargetMode="External"/><Relationship Id="rId19" Type="http://schemas.openxmlformats.org/officeDocument/2006/relationships/hyperlink" Target="https://www.gosuslugi.ru/600148/1" TargetMode="External"/><Relationship Id="rId31" Type="http://schemas.openxmlformats.org/officeDocument/2006/relationships/hyperlink" Target="https://www.gosuslugi.ru/600231/1" TargetMode="External"/><Relationship Id="rId4" Type="http://schemas.openxmlformats.org/officeDocument/2006/relationships/hyperlink" Target="https://www.gosuslugi.ru/600143/1" TargetMode="External"/><Relationship Id="rId9" Type="http://schemas.openxmlformats.org/officeDocument/2006/relationships/hyperlink" Target="https://www.gosuslugi.ru/600160/1" TargetMode="External"/><Relationship Id="rId14" Type="http://schemas.openxmlformats.org/officeDocument/2006/relationships/hyperlink" Target="https://www.gosuslugi.ru/600147/1" TargetMode="External"/><Relationship Id="rId22" Type="http://schemas.openxmlformats.org/officeDocument/2006/relationships/hyperlink" Target="https://www.gosuslugi.ru/600154/1/form" TargetMode="External"/><Relationship Id="rId27" Type="http://schemas.openxmlformats.org/officeDocument/2006/relationships/hyperlink" Target="https://www.gosuslugi.ru/600156/1" TargetMode="External"/><Relationship Id="rId30" Type="http://schemas.openxmlformats.org/officeDocument/2006/relationships/hyperlink" Target="https://www.gosuslugi.ru/600209/1" TargetMode="External"/><Relationship Id="rId35" Type="http://schemas.openxmlformats.org/officeDocument/2006/relationships/hyperlink" Target="https://www.gosuslugi.ru/600208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2277</Words>
  <Characters>12984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Кузьминцев</dc:creator>
  <cp:keywords/>
  <dc:description/>
  <cp:lastModifiedBy>Кузьминцев</cp:lastModifiedBy>
  <cp:revision>7</cp:revision>
  <dcterms:created xsi:type="dcterms:W3CDTF">2023-03-13T07:26:00Z</dcterms:created>
  <dcterms:modified xsi:type="dcterms:W3CDTF">2023-03-13T09:38:00Z</dcterms:modified>
</cp:coreProperties>
</file>