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F5A" w:rsidRDefault="00676F5A" w:rsidP="00676F5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676F5A" w:rsidRDefault="00676F5A" w:rsidP="00676F5A">
      <w:pPr>
        <w:jc w:val="center"/>
        <w:rPr>
          <w:b/>
          <w:sz w:val="40"/>
          <w:szCs w:val="40"/>
        </w:rPr>
      </w:pPr>
    </w:p>
    <w:p w:rsidR="00676F5A" w:rsidRDefault="00676F5A" w:rsidP="00676F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676F5A" w:rsidRDefault="00676F5A" w:rsidP="00676F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СЕЛЬСКОГО ПОСЕЛЕНИЯ </w:t>
      </w:r>
    </w:p>
    <w:p w:rsidR="00676F5A" w:rsidRDefault="00676F5A" w:rsidP="00676F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676F5A" w:rsidRDefault="00676F5A" w:rsidP="00676F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76F5A" w:rsidRDefault="00676F5A" w:rsidP="00676F5A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76F5A" w:rsidRDefault="00676F5A" w:rsidP="00676F5A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«04» апреля 2023 г.                                                                                                  № 13</w:t>
      </w:r>
    </w:p>
    <w:p w:rsidR="00676F5A" w:rsidRDefault="00676F5A" w:rsidP="00676F5A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676F5A" w:rsidRDefault="00676F5A" w:rsidP="00676F5A">
      <w:pPr>
        <w:jc w:val="center"/>
        <w:rPr>
          <w:sz w:val="24"/>
          <w:szCs w:val="24"/>
        </w:rPr>
      </w:pPr>
    </w:p>
    <w:p w:rsidR="00676F5A" w:rsidRDefault="00676F5A" w:rsidP="00676F5A">
      <w:pPr>
        <w:jc w:val="center"/>
        <w:rPr>
          <w:sz w:val="24"/>
          <w:szCs w:val="24"/>
        </w:rPr>
      </w:pPr>
    </w:p>
    <w:p w:rsidR="00676F5A" w:rsidRDefault="00676F5A" w:rsidP="00676F5A">
      <w:pPr>
        <w:jc w:val="both"/>
        <w:rPr>
          <w:b/>
          <w:sz w:val="24"/>
        </w:rPr>
      </w:pPr>
      <w:r>
        <w:rPr>
          <w:b/>
          <w:sz w:val="24"/>
        </w:rPr>
        <w:t>О вынесении на публичные слушания отчета</w:t>
      </w:r>
    </w:p>
    <w:p w:rsidR="00676F5A" w:rsidRDefault="00676F5A" w:rsidP="00676F5A">
      <w:pPr>
        <w:jc w:val="both"/>
        <w:rPr>
          <w:b/>
          <w:sz w:val="24"/>
        </w:rPr>
      </w:pPr>
      <w:r>
        <w:rPr>
          <w:b/>
          <w:sz w:val="24"/>
        </w:rPr>
        <w:t xml:space="preserve">«Об исполнении бюджета Белозерьевского сельского </w:t>
      </w:r>
    </w:p>
    <w:p w:rsidR="00676F5A" w:rsidRDefault="00676F5A" w:rsidP="00676F5A">
      <w:pPr>
        <w:jc w:val="both"/>
        <w:rPr>
          <w:b/>
          <w:sz w:val="24"/>
        </w:rPr>
      </w:pPr>
      <w:r>
        <w:rPr>
          <w:b/>
          <w:sz w:val="24"/>
        </w:rPr>
        <w:t xml:space="preserve">поселения Ромодановского муниципального района </w:t>
      </w:r>
    </w:p>
    <w:p w:rsidR="00676F5A" w:rsidRDefault="00676F5A" w:rsidP="00676F5A">
      <w:pPr>
        <w:jc w:val="both"/>
        <w:rPr>
          <w:b/>
          <w:sz w:val="24"/>
        </w:rPr>
      </w:pPr>
      <w:r>
        <w:rPr>
          <w:b/>
          <w:sz w:val="24"/>
        </w:rPr>
        <w:t>Республики Мордовия за 2022 год»</w:t>
      </w:r>
    </w:p>
    <w:p w:rsidR="00676F5A" w:rsidRDefault="00676F5A" w:rsidP="00676F5A">
      <w:pPr>
        <w:jc w:val="both"/>
        <w:rPr>
          <w:sz w:val="24"/>
        </w:rPr>
      </w:pPr>
    </w:p>
    <w:p w:rsidR="00676F5A" w:rsidRDefault="00676F5A" w:rsidP="00676F5A">
      <w:pPr>
        <w:jc w:val="both"/>
        <w:rPr>
          <w:sz w:val="24"/>
        </w:rPr>
      </w:pPr>
      <w:r>
        <w:rPr>
          <w:sz w:val="24"/>
        </w:rPr>
        <w:t xml:space="preserve">     В соответствии со ст.28 Федерального закона от 6 ноября 2003г. №131-ФЗ «Об общих принципах организации местного самоуправления в Российской Федерации» и Положением о публичных слушаниях, проводимых на территории Белозерьевского сельского поселения Ромодановского района, утвержденным решением Совета депутатов Белозерьевского сельского поселения от 03 апреля 2023 г. №35.</w:t>
      </w:r>
    </w:p>
    <w:p w:rsidR="00676F5A" w:rsidRDefault="00676F5A" w:rsidP="00676F5A">
      <w:pPr>
        <w:jc w:val="both"/>
        <w:rPr>
          <w:sz w:val="24"/>
        </w:rPr>
      </w:pPr>
    </w:p>
    <w:p w:rsidR="00676F5A" w:rsidRDefault="00676F5A" w:rsidP="00676F5A">
      <w:pPr>
        <w:pStyle w:val="a3"/>
        <w:jc w:val="center"/>
        <w:rPr>
          <w:sz w:val="36"/>
        </w:rPr>
      </w:pPr>
      <w:proofErr w:type="gramStart"/>
      <w:r>
        <w:rPr>
          <w:sz w:val="36"/>
        </w:rPr>
        <w:t>П</w:t>
      </w:r>
      <w:proofErr w:type="gramEnd"/>
      <w:r>
        <w:rPr>
          <w:sz w:val="36"/>
        </w:rPr>
        <w:t xml:space="preserve"> О С Т А Н О В Л Я Ю :</w:t>
      </w:r>
    </w:p>
    <w:p w:rsidR="00676F5A" w:rsidRDefault="00676F5A" w:rsidP="00676F5A">
      <w:pPr>
        <w:pStyle w:val="a3"/>
        <w:rPr>
          <w:sz w:val="36"/>
          <w:szCs w:val="28"/>
        </w:rPr>
      </w:pPr>
    </w:p>
    <w:p w:rsidR="00676F5A" w:rsidRDefault="00676F5A" w:rsidP="00676F5A">
      <w:pPr>
        <w:jc w:val="both"/>
        <w:rPr>
          <w:sz w:val="24"/>
        </w:rPr>
      </w:pPr>
      <w:r>
        <w:rPr>
          <w:sz w:val="24"/>
        </w:rPr>
        <w:t xml:space="preserve">      1.  Вынести на публичные слушания Отчет «Об исполнении бюджета</w:t>
      </w:r>
    </w:p>
    <w:p w:rsidR="00676F5A" w:rsidRDefault="00676F5A" w:rsidP="00676F5A">
      <w:pPr>
        <w:jc w:val="both"/>
        <w:rPr>
          <w:sz w:val="24"/>
        </w:rPr>
      </w:pPr>
      <w:r>
        <w:rPr>
          <w:sz w:val="24"/>
        </w:rPr>
        <w:t>Белозерьевского сельского поселения Ромодановского муниципального района Республики Мордовия за 2022 год».</w:t>
      </w:r>
    </w:p>
    <w:p w:rsidR="00676F5A" w:rsidRDefault="00676F5A" w:rsidP="00676F5A">
      <w:pPr>
        <w:jc w:val="both"/>
        <w:rPr>
          <w:sz w:val="24"/>
        </w:rPr>
      </w:pPr>
      <w:r>
        <w:rPr>
          <w:sz w:val="24"/>
        </w:rPr>
        <w:t xml:space="preserve">      2. Определить местом проведения публичных слушаний  администрацию Белозерьевского сельского поселения Ромодановского муниципального района Республики Мордовия, временем проведения – 25 апреля 2023 года, 15 часов 00 минут.</w:t>
      </w:r>
    </w:p>
    <w:p w:rsidR="00676F5A" w:rsidRDefault="00676F5A" w:rsidP="00676F5A">
      <w:pPr>
        <w:jc w:val="both"/>
        <w:rPr>
          <w:sz w:val="24"/>
        </w:rPr>
      </w:pPr>
      <w:r>
        <w:rPr>
          <w:sz w:val="24"/>
        </w:rP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676F5A" w:rsidRDefault="00676F5A" w:rsidP="00676F5A">
      <w:pPr>
        <w:jc w:val="both"/>
        <w:rPr>
          <w:sz w:val="24"/>
        </w:rPr>
      </w:pPr>
      <w:r>
        <w:rPr>
          <w:sz w:val="24"/>
        </w:rPr>
        <w:t xml:space="preserve">     4. </w:t>
      </w:r>
      <w:proofErr w:type="gramStart"/>
      <w:r>
        <w:rPr>
          <w:sz w:val="24"/>
        </w:rPr>
        <w:t>Предложения и замечания по проекту отчета об исполнении бюджета Белозерьевского сельского поселения Ромодановского муниципального района Республики Мордовия за 2022 год принимаются  рабочей группой до 24 апреля 2023 года по адресу: с. Белозерье, ул. Центральная, дом № 2а,  администрация Белозерьевского сельского поселения  Ромодановского муниципального района Республики Мордовия (тел. 2-74-32) ежедневно с 8.30 часов до 17.30 часов, кроме субботы и воскресенья.</w:t>
      </w:r>
      <w:proofErr w:type="gramEnd"/>
    </w:p>
    <w:p w:rsidR="00676F5A" w:rsidRDefault="00676F5A" w:rsidP="00676F5A">
      <w:pPr>
        <w:jc w:val="both"/>
        <w:rPr>
          <w:sz w:val="24"/>
        </w:rPr>
      </w:pPr>
      <w:r>
        <w:rPr>
          <w:sz w:val="24"/>
        </w:rPr>
        <w:t xml:space="preserve">    5. Опубликовать необходимые документы по проекту в газете «Дуслык».</w:t>
      </w:r>
    </w:p>
    <w:p w:rsidR="00676F5A" w:rsidRDefault="00676F5A" w:rsidP="00676F5A">
      <w:pPr>
        <w:jc w:val="both"/>
        <w:rPr>
          <w:sz w:val="24"/>
        </w:rPr>
      </w:pPr>
      <w:r>
        <w:rPr>
          <w:sz w:val="24"/>
        </w:rPr>
        <w:t xml:space="preserve">    6. Настоящее постановление вступает в силу со дня его официального опубликования.</w:t>
      </w:r>
    </w:p>
    <w:p w:rsidR="00676F5A" w:rsidRDefault="00676F5A" w:rsidP="00676F5A">
      <w:pPr>
        <w:jc w:val="both"/>
        <w:rPr>
          <w:sz w:val="24"/>
        </w:rPr>
      </w:pPr>
    </w:p>
    <w:p w:rsidR="00676F5A" w:rsidRDefault="00676F5A" w:rsidP="00676F5A">
      <w:pPr>
        <w:jc w:val="both"/>
        <w:rPr>
          <w:sz w:val="24"/>
        </w:rPr>
      </w:pPr>
    </w:p>
    <w:p w:rsidR="00676F5A" w:rsidRDefault="00676F5A" w:rsidP="00676F5A">
      <w:pPr>
        <w:jc w:val="both"/>
        <w:rPr>
          <w:sz w:val="24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Глава </w:t>
      </w:r>
      <w:r>
        <w:rPr>
          <w:b/>
          <w:sz w:val="24"/>
        </w:rPr>
        <w:t>Белозерьевского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сельского поселения:                                                               Р.Х.Салихов</w:t>
      </w:r>
    </w:p>
    <w:p w:rsidR="00676F5A" w:rsidRDefault="00676F5A" w:rsidP="00676F5A"/>
    <w:p w:rsidR="00676F5A" w:rsidRDefault="00676F5A" w:rsidP="00676F5A"/>
    <w:p w:rsidR="00676F5A" w:rsidRDefault="00676F5A" w:rsidP="00676F5A"/>
    <w:p w:rsidR="00676F5A" w:rsidRDefault="00676F5A" w:rsidP="00676F5A">
      <w:pPr>
        <w:tabs>
          <w:tab w:val="left" w:pos="0"/>
          <w:tab w:val="left" w:pos="5580"/>
          <w:tab w:val="left" w:pos="5760"/>
        </w:tabs>
        <w:rPr>
          <w:sz w:val="24"/>
          <w:szCs w:val="24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Белозерьевского сельского поселения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04.04.2023 г. № 13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sz w:val="32"/>
          <w:szCs w:val="24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РАБОЧАЯ ГРУППА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по организации проведения публичных слушаний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«Об исполнении бюджета Белозерьевского сельского поселения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Ромодановского муниципального района Республики Мордовия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за 2022 год»</w:t>
      </w: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676F5A" w:rsidRDefault="00676F5A" w:rsidP="00676F5A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8"/>
        </w:rPr>
      </w:pPr>
    </w:p>
    <w:p w:rsidR="00676F5A" w:rsidRDefault="00676F5A" w:rsidP="00676F5A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Салихов Рясим Хафизович– </w:t>
      </w:r>
      <w:proofErr w:type="gramStart"/>
      <w:r>
        <w:rPr>
          <w:sz w:val="24"/>
          <w:szCs w:val="28"/>
        </w:rPr>
        <w:t>Гл</w:t>
      </w:r>
      <w:proofErr w:type="gramEnd"/>
      <w:r>
        <w:rPr>
          <w:sz w:val="24"/>
          <w:szCs w:val="28"/>
        </w:rPr>
        <w:t xml:space="preserve">ава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поселения, председатель рабочей группы;</w:t>
      </w:r>
    </w:p>
    <w:p w:rsidR="00676F5A" w:rsidRDefault="00676F5A" w:rsidP="00676F5A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Мусалиев Хамзя Хусаинович– </w:t>
      </w:r>
      <w:proofErr w:type="gramStart"/>
      <w:r>
        <w:rPr>
          <w:sz w:val="24"/>
          <w:szCs w:val="28"/>
        </w:rPr>
        <w:t>за</w:t>
      </w:r>
      <w:proofErr w:type="gramEnd"/>
      <w:r>
        <w:rPr>
          <w:sz w:val="24"/>
          <w:szCs w:val="28"/>
        </w:rPr>
        <w:t xml:space="preserve">м. главы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676F5A" w:rsidRDefault="00676F5A" w:rsidP="00676F5A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>Асаинов Абдулкарим Айсееви</w:t>
      </w:r>
      <w:proofErr w:type="gramStart"/>
      <w:r>
        <w:rPr>
          <w:sz w:val="24"/>
          <w:szCs w:val="28"/>
        </w:rPr>
        <w:t>ч-</w:t>
      </w:r>
      <w:proofErr w:type="gramEnd"/>
      <w:r>
        <w:rPr>
          <w:sz w:val="24"/>
          <w:szCs w:val="28"/>
        </w:rPr>
        <w:t xml:space="preserve"> депутат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 ;</w:t>
      </w:r>
    </w:p>
    <w:p w:rsidR="00676F5A" w:rsidRDefault="00676F5A" w:rsidP="00676F5A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Гульзаваров Ряшит Аббясович–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 xml:space="preserve">путат Совета депутатов </w:t>
      </w:r>
      <w:r>
        <w:rPr>
          <w:sz w:val="24"/>
        </w:rPr>
        <w:t>Белозерьевского</w:t>
      </w:r>
      <w:r>
        <w:rPr>
          <w:sz w:val="24"/>
          <w:szCs w:val="28"/>
        </w:rPr>
        <w:t xml:space="preserve"> сельского поселения;</w:t>
      </w:r>
    </w:p>
    <w:p w:rsidR="00676F5A" w:rsidRDefault="00676F5A" w:rsidP="00676F5A">
      <w:pPr>
        <w:widowControl/>
        <w:numPr>
          <w:ilvl w:val="0"/>
          <w:numId w:val="1"/>
        </w:numPr>
        <w:tabs>
          <w:tab w:val="left" w:pos="0"/>
          <w:tab w:val="left" w:pos="5580"/>
          <w:tab w:val="left" w:pos="5760"/>
        </w:tabs>
        <w:autoSpaceDE/>
        <w:adjustRightInd/>
        <w:rPr>
          <w:sz w:val="24"/>
          <w:szCs w:val="28"/>
        </w:rPr>
      </w:pPr>
      <w:r>
        <w:rPr>
          <w:sz w:val="24"/>
          <w:szCs w:val="28"/>
        </w:rPr>
        <w:t xml:space="preserve">Асаинов Асым Идрисович– </w:t>
      </w:r>
      <w:proofErr w:type="gramStart"/>
      <w:r>
        <w:rPr>
          <w:sz w:val="24"/>
          <w:szCs w:val="28"/>
        </w:rPr>
        <w:t>де</w:t>
      </w:r>
      <w:proofErr w:type="gramEnd"/>
      <w:r>
        <w:rPr>
          <w:sz w:val="24"/>
          <w:szCs w:val="28"/>
        </w:rPr>
        <w:t>путат Совета депутатов</w:t>
      </w:r>
      <w:r>
        <w:rPr>
          <w:sz w:val="24"/>
        </w:rPr>
        <w:t xml:space="preserve"> Белозерьевского</w:t>
      </w:r>
      <w:r>
        <w:rPr>
          <w:sz w:val="24"/>
          <w:szCs w:val="28"/>
        </w:rPr>
        <w:t xml:space="preserve"> сельского поселения.</w:t>
      </w:r>
    </w:p>
    <w:p w:rsidR="00676F5A" w:rsidRDefault="00676F5A" w:rsidP="00676F5A">
      <w:pPr>
        <w:rPr>
          <w:sz w:val="24"/>
        </w:rPr>
      </w:pPr>
    </w:p>
    <w:p w:rsidR="00676F5A" w:rsidRDefault="00676F5A" w:rsidP="00676F5A">
      <w:pPr>
        <w:rPr>
          <w:sz w:val="24"/>
        </w:rPr>
      </w:pPr>
    </w:p>
    <w:p w:rsidR="00676F5A" w:rsidRDefault="00676F5A" w:rsidP="00676F5A"/>
    <w:p w:rsidR="00676F5A" w:rsidRDefault="00676F5A" w:rsidP="00676F5A"/>
    <w:p w:rsidR="00676F5A" w:rsidRDefault="00676F5A" w:rsidP="00676F5A"/>
    <w:p w:rsidR="00676F5A" w:rsidRDefault="00676F5A" w:rsidP="00676F5A">
      <w:pPr>
        <w:shd w:val="clear" w:color="auto" w:fill="FFFFFF" w:themeFill="background1"/>
        <w:jc w:val="center"/>
        <w:rPr>
          <w:b/>
          <w:sz w:val="40"/>
          <w:szCs w:val="40"/>
        </w:rPr>
      </w:pPr>
    </w:p>
    <w:p w:rsidR="00676F5A" w:rsidRDefault="00676F5A" w:rsidP="00676F5A">
      <w:pPr>
        <w:shd w:val="clear" w:color="auto" w:fill="FFFFFF" w:themeFill="background1"/>
        <w:jc w:val="center"/>
        <w:rPr>
          <w:b/>
          <w:sz w:val="40"/>
          <w:szCs w:val="40"/>
        </w:rPr>
      </w:pPr>
    </w:p>
    <w:p w:rsidR="00676F5A" w:rsidRDefault="00676F5A" w:rsidP="00676F5A">
      <w:pPr>
        <w:shd w:val="clear" w:color="auto" w:fill="FFFFFF" w:themeFill="background1"/>
        <w:jc w:val="center"/>
        <w:rPr>
          <w:b/>
          <w:sz w:val="40"/>
          <w:szCs w:val="40"/>
        </w:rPr>
      </w:pPr>
    </w:p>
    <w:p w:rsidR="00676F5A" w:rsidRDefault="00676F5A" w:rsidP="00676F5A">
      <w:pPr>
        <w:shd w:val="clear" w:color="auto" w:fill="FFFFFF" w:themeFill="background1"/>
        <w:jc w:val="center"/>
        <w:rPr>
          <w:b/>
          <w:sz w:val="40"/>
          <w:szCs w:val="40"/>
        </w:rPr>
      </w:pPr>
    </w:p>
    <w:p w:rsidR="00676F5A" w:rsidRDefault="00676F5A" w:rsidP="00676F5A">
      <w:pPr>
        <w:shd w:val="clear" w:color="auto" w:fill="FFFFFF" w:themeFill="background1"/>
        <w:jc w:val="center"/>
        <w:rPr>
          <w:b/>
          <w:sz w:val="40"/>
          <w:szCs w:val="40"/>
        </w:rPr>
      </w:pPr>
    </w:p>
    <w:p w:rsidR="0016226F" w:rsidRDefault="0016226F"/>
    <w:sectPr w:rsidR="0016226F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F5A"/>
    <w:rsid w:val="0016226F"/>
    <w:rsid w:val="00676F5A"/>
    <w:rsid w:val="00D50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676F5A"/>
    <w:pPr>
      <w:widowControl/>
      <w:tabs>
        <w:tab w:val="center" w:pos="4677"/>
        <w:tab w:val="right" w:pos="9355"/>
      </w:tabs>
      <w:autoSpaceDE/>
      <w:autoSpaceDN/>
      <w:adjustRightInd/>
    </w:pPr>
    <w:rPr>
      <w:color w:val="000000"/>
      <w:sz w:val="28"/>
    </w:rPr>
  </w:style>
  <w:style w:type="character" w:customStyle="1" w:styleId="a4">
    <w:name w:val="Верхний колонтитул Знак"/>
    <w:basedOn w:val="a0"/>
    <w:link w:val="a3"/>
    <w:semiHidden/>
    <w:rsid w:val="00676F5A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2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2491</Characters>
  <Application>Microsoft Office Word</Application>
  <DocSecurity>0</DocSecurity>
  <Lines>20</Lines>
  <Paragraphs>5</Paragraphs>
  <ScaleCrop>false</ScaleCrop>
  <Company>Microsoft</Company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2023-04-12T09:08:00Z</dcterms:created>
  <dcterms:modified xsi:type="dcterms:W3CDTF">2023-04-12T09:08:00Z</dcterms:modified>
</cp:coreProperties>
</file>