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B9A" w:rsidRDefault="00D50B9A" w:rsidP="00D50B9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РАСПОРЯЖЕНИЕ</w:t>
      </w:r>
    </w:p>
    <w:p w:rsidR="00D50B9A" w:rsidRDefault="00D50B9A" w:rsidP="00D50B9A">
      <w:pPr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                                       АДМИНИСТРАЦИИ</w:t>
      </w:r>
    </w:p>
    <w:p w:rsidR="00D50B9A" w:rsidRDefault="00D50B9A" w:rsidP="00D50B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 СЕЛЬСКОГО ПОСЕЛЕНИЯ</w:t>
      </w:r>
    </w:p>
    <w:p w:rsidR="00D50B9A" w:rsidRDefault="00D50B9A" w:rsidP="00D50B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50B9A" w:rsidRDefault="00D50B9A" w:rsidP="00D50B9A">
      <w:pPr>
        <w:pStyle w:val="1"/>
        <w:rPr>
          <w:b/>
          <w:szCs w:val="28"/>
        </w:rPr>
      </w:pPr>
      <w:r>
        <w:rPr>
          <w:b/>
          <w:szCs w:val="28"/>
        </w:rPr>
        <w:t xml:space="preserve">                                РЕСПУБЛИКИ МОРДОВИЯ</w:t>
      </w:r>
    </w:p>
    <w:p w:rsidR="00D50B9A" w:rsidRDefault="00D50B9A" w:rsidP="00D50B9A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D50B9A" w:rsidRDefault="00D50B9A" w:rsidP="00D50B9A">
      <w:pPr>
        <w:rPr>
          <w:sz w:val="24"/>
          <w:szCs w:val="24"/>
        </w:rPr>
      </w:pPr>
      <w:r>
        <w:rPr>
          <w:sz w:val="24"/>
          <w:szCs w:val="24"/>
        </w:rPr>
        <w:t xml:space="preserve">  от « 11 » апреля 2023 г.                                                                                                  № 8-р</w:t>
      </w:r>
    </w:p>
    <w:p w:rsidR="00D50B9A" w:rsidRDefault="00D50B9A" w:rsidP="00D50B9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Константиновка </w:t>
      </w:r>
    </w:p>
    <w:p w:rsidR="00D50B9A" w:rsidRDefault="00D50B9A" w:rsidP="00D50B9A">
      <w:pPr>
        <w:rPr>
          <w:sz w:val="28"/>
          <w:szCs w:val="28"/>
        </w:rPr>
      </w:pPr>
    </w:p>
    <w:p w:rsidR="00D50B9A" w:rsidRDefault="00D50B9A" w:rsidP="00D50B9A">
      <w:pPr>
        <w:rPr>
          <w:b/>
          <w:sz w:val="28"/>
          <w:szCs w:val="28"/>
        </w:rPr>
      </w:pPr>
      <w:r>
        <w:rPr>
          <w:b/>
          <w:sz w:val="28"/>
          <w:szCs w:val="28"/>
        </w:rPr>
        <w:t>« Об изменении размера пенсии за выслугу лет гражданам, замещавшим муниципальные должности и должности в муниципальной службы в органах местного самоуправления Константиновского сельского поселения Ромодановского муниципального района Республики Мордовия».</w:t>
      </w:r>
    </w:p>
    <w:p w:rsidR="00D50B9A" w:rsidRDefault="00D50B9A" w:rsidP="00D50B9A">
      <w:pPr>
        <w:ind w:firstLine="708"/>
        <w:rPr>
          <w:b/>
          <w:sz w:val="28"/>
          <w:szCs w:val="28"/>
        </w:rPr>
      </w:pPr>
    </w:p>
    <w:p w:rsidR="00D50B9A" w:rsidRDefault="00D50B9A" w:rsidP="00D50B9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Правительства Российской Федерации от 17 марта 2023г.№404 « Об утверждении коэффициента индексации с 1 апреля  2023г. социальных пенсий»  предусмотренных статьей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sz w:val="28"/>
            <w:szCs w:val="28"/>
          </w:rPr>
          <w:t>2001 г</w:t>
        </w:r>
      </w:smartTag>
      <w:r>
        <w:rPr>
          <w:sz w:val="28"/>
          <w:szCs w:val="28"/>
        </w:rPr>
        <w:t>. № 166-ФЗ «О государственном  пенсионном обеспечении в Российской Федерации», индексируются на коэффициент, равный 1,033.</w:t>
      </w:r>
    </w:p>
    <w:p w:rsidR="00D50B9A" w:rsidRDefault="00D50B9A" w:rsidP="00D50B9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Письмом Администрации Главы Республики Мордовия от 29 марта 2023 года № 01-15/238 была доведена информация о том, что с 1 апреля 2023 года минимальный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размер пенсии за выслугу лет лицам, замещавшим муниципальные должности и должности  муниципальной  службы, необходимо начислять и выплачивать в размере 3576 рублей 67 коп.</w:t>
      </w:r>
    </w:p>
    <w:p w:rsidR="00D50B9A" w:rsidRDefault="00D50B9A" w:rsidP="00D50B9A">
      <w:pPr>
        <w:rPr>
          <w:sz w:val="28"/>
          <w:szCs w:val="28"/>
        </w:rPr>
      </w:pPr>
      <w:r>
        <w:rPr>
          <w:sz w:val="28"/>
          <w:szCs w:val="28"/>
        </w:rPr>
        <w:t xml:space="preserve">        В связи с вышеизложенным и на основании индексации размера социальных пенсий в соответствии с постановлением Правительства РФ от 17 марта 2023 года № 404:</w:t>
      </w:r>
    </w:p>
    <w:p w:rsidR="00D50B9A" w:rsidRDefault="00D50B9A" w:rsidP="00D50B9A">
      <w:pPr>
        <w:rPr>
          <w:sz w:val="28"/>
          <w:szCs w:val="28"/>
        </w:rPr>
      </w:pPr>
      <w:r>
        <w:rPr>
          <w:sz w:val="28"/>
          <w:szCs w:val="28"/>
        </w:rPr>
        <w:t xml:space="preserve">       1.Определить минимальный размер пенсии за выслугу лет Куракиной Лидии Степановне , замещавшей должность муниципальной службы с </w:t>
      </w:r>
    </w:p>
    <w:p w:rsidR="00D50B9A" w:rsidRDefault="00D50B9A" w:rsidP="00D50B9A">
      <w:pPr>
        <w:rPr>
          <w:sz w:val="28"/>
          <w:szCs w:val="28"/>
        </w:rPr>
      </w:pPr>
      <w:r>
        <w:rPr>
          <w:sz w:val="28"/>
          <w:szCs w:val="28"/>
        </w:rPr>
        <w:lastRenderedPageBreak/>
        <w:t>01.04.2023 года в размере 3576 руб.67коп.</w:t>
      </w:r>
    </w:p>
    <w:p w:rsidR="00D50B9A" w:rsidRDefault="00D50B9A" w:rsidP="00D50B9A">
      <w:pPr>
        <w:rPr>
          <w:sz w:val="28"/>
          <w:szCs w:val="28"/>
        </w:rPr>
      </w:pPr>
      <w:r>
        <w:rPr>
          <w:sz w:val="28"/>
          <w:szCs w:val="28"/>
        </w:rPr>
        <w:t xml:space="preserve">       2. Определить минимальный размер пенсии за выслугу лет Скудовой Наталье Владимировне, замещавшей должность муниципальной службы с </w:t>
      </w:r>
    </w:p>
    <w:p w:rsidR="00D50B9A" w:rsidRDefault="00D50B9A" w:rsidP="00D50B9A">
      <w:pPr>
        <w:rPr>
          <w:sz w:val="28"/>
          <w:szCs w:val="28"/>
        </w:rPr>
      </w:pPr>
      <w:r>
        <w:rPr>
          <w:sz w:val="28"/>
          <w:szCs w:val="28"/>
        </w:rPr>
        <w:t>01.04.2023 года в размере 3576 руб.67коп.</w:t>
      </w:r>
    </w:p>
    <w:p w:rsidR="00D50B9A" w:rsidRDefault="00D50B9A" w:rsidP="00D50B9A">
      <w:pPr>
        <w:rPr>
          <w:sz w:val="28"/>
          <w:szCs w:val="28"/>
        </w:rPr>
      </w:pPr>
    </w:p>
    <w:p w:rsidR="00D50B9A" w:rsidRDefault="00D50B9A" w:rsidP="00D50B9A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 1 апреля 2023 г.</w:t>
      </w:r>
    </w:p>
    <w:p w:rsidR="00D50B9A" w:rsidRDefault="00D50B9A" w:rsidP="00D50B9A">
      <w:pPr>
        <w:jc w:val="center"/>
        <w:rPr>
          <w:sz w:val="28"/>
          <w:szCs w:val="28"/>
        </w:rPr>
      </w:pPr>
    </w:p>
    <w:p w:rsidR="00D50B9A" w:rsidRDefault="00D50B9A" w:rsidP="00D50B9A">
      <w:pPr>
        <w:jc w:val="both"/>
        <w:rPr>
          <w:b/>
          <w:sz w:val="28"/>
          <w:szCs w:val="28"/>
        </w:rPr>
      </w:pPr>
    </w:p>
    <w:p w:rsidR="00D50B9A" w:rsidRDefault="00D50B9A" w:rsidP="00D50B9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И.о.Главы Константиновского </w:t>
      </w:r>
    </w:p>
    <w:p w:rsidR="00D50B9A" w:rsidRDefault="00D50B9A" w:rsidP="00D50B9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            И.В.Соловьева </w:t>
      </w:r>
    </w:p>
    <w:p w:rsidR="00D50B9A" w:rsidRDefault="00D50B9A" w:rsidP="00D50B9A"/>
    <w:p w:rsidR="00D50B9A" w:rsidRDefault="00D50B9A" w:rsidP="00D50B9A"/>
    <w:p w:rsidR="00D50B9A" w:rsidRDefault="00D50B9A" w:rsidP="00D50B9A"/>
    <w:p w:rsidR="00D50B9A" w:rsidRDefault="00D50B9A" w:rsidP="00D50B9A"/>
    <w:p w:rsidR="00552566" w:rsidRDefault="00552566"/>
    <w:sectPr w:rsidR="00552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50B9A"/>
    <w:rsid w:val="00552566"/>
    <w:rsid w:val="00D50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50B9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0B9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2023-04-26T11:21:00Z</dcterms:created>
  <dcterms:modified xsi:type="dcterms:W3CDTF">2023-04-26T11:21:00Z</dcterms:modified>
</cp:coreProperties>
</file>