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6AE" w:rsidRDefault="00AF16AE" w:rsidP="00AF16AE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ПОСТАНОВЛЕНИЕ</w:t>
      </w:r>
    </w:p>
    <w:p w:rsidR="00AF16AE" w:rsidRDefault="00AF16AE" w:rsidP="00AF16AE">
      <w:pPr>
        <w:ind w:left="567" w:hanging="567"/>
        <w:rPr>
          <w:b/>
          <w:sz w:val="28"/>
          <w:szCs w:val="28"/>
        </w:rPr>
      </w:pPr>
      <w:r>
        <w:rPr>
          <w:b/>
          <w:sz w:val="36"/>
          <w:szCs w:val="36"/>
        </w:rPr>
        <w:t xml:space="preserve">  </w:t>
      </w:r>
      <w:r>
        <w:rPr>
          <w:b/>
          <w:sz w:val="28"/>
          <w:szCs w:val="28"/>
        </w:rPr>
        <w:t>АДМИНИСТРАЦИИ КОНСТАНТИНОВСКОГО  СЕЛЬСКОГО ПОСЕЛЕНИЯ           РОМОДАНОВСКОГО МУНИЦИПАЛЬНОГО РАЙОНА</w:t>
      </w:r>
    </w:p>
    <w:p w:rsidR="00AF16AE" w:rsidRDefault="00AF16AE" w:rsidP="00AF16AE">
      <w:pPr>
        <w:pStyle w:val="1"/>
        <w:rPr>
          <w:b/>
          <w:szCs w:val="28"/>
        </w:rPr>
      </w:pPr>
      <w:r>
        <w:rPr>
          <w:b/>
          <w:szCs w:val="28"/>
        </w:rPr>
        <w:t xml:space="preserve">                        РЕСПУБЛИКИ МОРДОВИЯ</w:t>
      </w:r>
    </w:p>
    <w:p w:rsidR="00AF16AE" w:rsidRDefault="00AF16AE" w:rsidP="00AF16AE">
      <w:pPr>
        <w:rPr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AF16AE" w:rsidRDefault="00AF16AE" w:rsidP="00AF16AE">
      <w:pPr>
        <w:rPr>
          <w:sz w:val="20"/>
          <w:szCs w:val="20"/>
        </w:rPr>
      </w:pPr>
    </w:p>
    <w:p w:rsidR="00AF16AE" w:rsidRDefault="00AF16AE" w:rsidP="00AF16AE">
      <w:pPr>
        <w:rPr>
          <w:sz w:val="24"/>
          <w:szCs w:val="24"/>
        </w:rPr>
      </w:pPr>
      <w:r>
        <w:t xml:space="preserve">   </w:t>
      </w:r>
      <w:r>
        <w:rPr>
          <w:sz w:val="24"/>
          <w:szCs w:val="24"/>
        </w:rPr>
        <w:t>от «8»  апреля 2023 г.                                                              № 38</w:t>
      </w:r>
    </w:p>
    <w:p w:rsidR="00AF16AE" w:rsidRDefault="00AF16AE" w:rsidP="00AF16A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 xml:space="preserve">. Константиновка </w:t>
      </w:r>
    </w:p>
    <w:p w:rsidR="00AF16AE" w:rsidRDefault="00AF16AE" w:rsidP="00AF16AE">
      <w:pPr>
        <w:spacing w:line="192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О  комиссии по предупреждению</w:t>
      </w:r>
    </w:p>
    <w:p w:rsidR="00AF16AE" w:rsidRDefault="00AF16AE" w:rsidP="00AF16AE">
      <w:pPr>
        <w:spacing w:line="192" w:lineRule="auto"/>
        <w:ind w:left="-1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и ликвидации чрезвычайных ситуаций</w:t>
      </w:r>
    </w:p>
    <w:p w:rsidR="00AF16AE" w:rsidRDefault="00AF16AE" w:rsidP="00AF16AE">
      <w:pPr>
        <w:spacing w:line="192" w:lineRule="auto"/>
        <w:ind w:left="-1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и обеспечению пожарной безопасности</w:t>
      </w:r>
    </w:p>
    <w:p w:rsidR="00AF16AE" w:rsidRDefault="00AF16AE" w:rsidP="00AF16AE">
      <w:pPr>
        <w:spacing w:line="192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при администрации Константиновского </w:t>
      </w:r>
    </w:p>
    <w:p w:rsidR="00AF16AE" w:rsidRDefault="00AF16AE" w:rsidP="00AF16AE">
      <w:pPr>
        <w:spacing w:line="192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сельского поселения Ромодановского</w:t>
      </w:r>
    </w:p>
    <w:p w:rsidR="00AF16AE" w:rsidRDefault="00AF16AE" w:rsidP="00AF16AE">
      <w:pPr>
        <w:spacing w:line="192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муниципального района</w:t>
      </w:r>
    </w:p>
    <w:p w:rsidR="00AF16AE" w:rsidRDefault="00AF16AE" w:rsidP="00AF16AE">
      <w:pPr>
        <w:spacing w:line="192" w:lineRule="auto"/>
        <w:ind w:firstLine="709"/>
        <w:jc w:val="both"/>
        <w:rPr>
          <w:b/>
          <w:sz w:val="28"/>
          <w:szCs w:val="28"/>
        </w:rPr>
      </w:pPr>
    </w:p>
    <w:p w:rsidR="00AF16AE" w:rsidRDefault="00AF16AE" w:rsidP="00AF16AE">
      <w:pPr>
        <w:ind w:firstLine="709"/>
        <w:jc w:val="both"/>
        <w:rPr>
          <w:b/>
          <w:sz w:val="28"/>
          <w:szCs w:val="28"/>
        </w:rPr>
      </w:pP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 соответствии с Федеральным законом от 21 декабря 1994 года № 68-ФЗ «О защите населения и территории от чрезвычайных ситуаций природного и техногенного характера», постановлением Правительства Российской Федерации от 30 декабря 2003 года № 794 «О единой государственной системе предупреждения и ликвидации чрезвычайных ситуаций», целях принятия оперативных мер по предупреждению чрезвычайных ситуаций и ликвидации их последствий:</w:t>
      </w:r>
      <w:proofErr w:type="gramEnd"/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ПОСТАНОВЛЯЮ:</w:t>
      </w:r>
    </w:p>
    <w:p w:rsidR="00AF16AE" w:rsidRDefault="00AF16AE" w:rsidP="00AF16AE">
      <w:pPr>
        <w:jc w:val="both"/>
        <w:rPr>
          <w:sz w:val="28"/>
          <w:szCs w:val="28"/>
        </w:rPr>
      </w:pPr>
      <w:r>
        <w:rPr>
          <w:sz w:val="28"/>
          <w:szCs w:val="28"/>
        </w:rPr>
        <w:t>1.Утвердить прилагаемые:</w:t>
      </w:r>
    </w:p>
    <w:p w:rsidR="00AF16AE" w:rsidRDefault="00AF16AE" w:rsidP="00AF16AE">
      <w:pPr>
        <w:jc w:val="both"/>
        <w:rPr>
          <w:sz w:val="28"/>
          <w:szCs w:val="28"/>
        </w:rPr>
      </w:pPr>
      <w:r>
        <w:rPr>
          <w:sz w:val="28"/>
          <w:szCs w:val="28"/>
        </w:rPr>
        <w:t>- положение о Комиссии по предупреждению и ликвидации чрезвычайных ситуаций и обеспечению пожарной безопасности при администрации Константиновского сельского  поселения Ромодановского муниципального района (приложение 1);</w:t>
      </w:r>
    </w:p>
    <w:p w:rsidR="00AF16AE" w:rsidRDefault="00AF16AE" w:rsidP="00AF16A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состав Комиссии по предупреждению и ликвидации чрезвычайных ситуаций и обеспечению пожарной безопасности при администрации Константиновского сельского поселения Ромодановского муниципального района (приложение 2);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</w:p>
    <w:p w:rsidR="00AF16AE" w:rsidRDefault="00AF16AE" w:rsidP="00AF16AE">
      <w:pPr>
        <w:jc w:val="both"/>
        <w:rPr>
          <w:b/>
          <w:sz w:val="28"/>
          <w:szCs w:val="28"/>
        </w:rPr>
      </w:pPr>
    </w:p>
    <w:p w:rsidR="00AF16AE" w:rsidRDefault="00AF16AE" w:rsidP="00AF16AE">
      <w:pPr>
        <w:jc w:val="both"/>
        <w:rPr>
          <w:b/>
          <w:sz w:val="28"/>
          <w:szCs w:val="28"/>
        </w:rPr>
      </w:pPr>
    </w:p>
    <w:p w:rsidR="00AF16AE" w:rsidRDefault="00AF16AE" w:rsidP="00AF16AE">
      <w:pPr>
        <w:jc w:val="both"/>
        <w:rPr>
          <w:b/>
          <w:sz w:val="28"/>
          <w:szCs w:val="28"/>
        </w:rPr>
      </w:pPr>
    </w:p>
    <w:p w:rsidR="00AF16AE" w:rsidRDefault="00AF16AE" w:rsidP="00AF16AE">
      <w:pPr>
        <w:jc w:val="both"/>
        <w:rPr>
          <w:b/>
          <w:sz w:val="28"/>
          <w:szCs w:val="28"/>
        </w:rPr>
      </w:pPr>
    </w:p>
    <w:p w:rsidR="00AF16AE" w:rsidRDefault="00AF16AE" w:rsidP="00AF16AE">
      <w:pPr>
        <w:jc w:val="both"/>
        <w:rPr>
          <w:b/>
          <w:sz w:val="28"/>
          <w:szCs w:val="28"/>
        </w:rPr>
      </w:pPr>
    </w:p>
    <w:p w:rsidR="00AF16AE" w:rsidRDefault="00AF16AE" w:rsidP="00AF16AE">
      <w:pPr>
        <w:jc w:val="both"/>
        <w:rPr>
          <w:b/>
          <w:sz w:val="28"/>
          <w:szCs w:val="28"/>
        </w:rPr>
      </w:pPr>
    </w:p>
    <w:p w:rsidR="00AF16AE" w:rsidRDefault="00AF16AE" w:rsidP="00AF16AE">
      <w:pPr>
        <w:jc w:val="both"/>
        <w:rPr>
          <w:b/>
          <w:sz w:val="28"/>
          <w:szCs w:val="28"/>
        </w:rPr>
      </w:pPr>
    </w:p>
    <w:p w:rsidR="00AF16AE" w:rsidRDefault="00AF16AE" w:rsidP="00AF16AE">
      <w:pPr>
        <w:jc w:val="both"/>
        <w:rPr>
          <w:b/>
          <w:sz w:val="28"/>
          <w:szCs w:val="28"/>
        </w:rPr>
      </w:pPr>
    </w:p>
    <w:p w:rsidR="00AF16AE" w:rsidRDefault="00AF16AE" w:rsidP="00AF16AE">
      <w:pPr>
        <w:jc w:val="both"/>
        <w:rPr>
          <w:b/>
          <w:sz w:val="28"/>
          <w:szCs w:val="28"/>
        </w:rPr>
      </w:pPr>
    </w:p>
    <w:p w:rsidR="00AF16AE" w:rsidRDefault="00AF16AE" w:rsidP="00AF16AE">
      <w:pPr>
        <w:jc w:val="both"/>
        <w:rPr>
          <w:b/>
          <w:sz w:val="28"/>
          <w:szCs w:val="28"/>
        </w:rPr>
      </w:pPr>
    </w:p>
    <w:p w:rsidR="00AF16AE" w:rsidRDefault="00AF16AE" w:rsidP="00AF16AE">
      <w:pPr>
        <w:jc w:val="both"/>
        <w:rPr>
          <w:b/>
          <w:sz w:val="28"/>
          <w:szCs w:val="28"/>
        </w:rPr>
      </w:pPr>
    </w:p>
    <w:p w:rsidR="00AF16AE" w:rsidRDefault="00AF16AE" w:rsidP="00AF16AE">
      <w:pPr>
        <w:jc w:val="both"/>
        <w:rPr>
          <w:b/>
          <w:sz w:val="28"/>
          <w:szCs w:val="28"/>
        </w:rPr>
      </w:pPr>
    </w:p>
    <w:p w:rsidR="00AF16AE" w:rsidRDefault="00AF16AE" w:rsidP="00AF16AE">
      <w:pPr>
        <w:jc w:val="both"/>
        <w:rPr>
          <w:b/>
          <w:sz w:val="28"/>
          <w:szCs w:val="28"/>
        </w:rPr>
      </w:pPr>
    </w:p>
    <w:p w:rsidR="00AF16AE" w:rsidRDefault="00AF16AE" w:rsidP="00AF16AE">
      <w:pPr>
        <w:jc w:val="both"/>
        <w:rPr>
          <w:b/>
          <w:sz w:val="28"/>
          <w:szCs w:val="28"/>
        </w:rPr>
      </w:pPr>
    </w:p>
    <w:p w:rsidR="00AF16AE" w:rsidRDefault="00AF16AE" w:rsidP="00AF16AE">
      <w:pPr>
        <w:jc w:val="both"/>
        <w:rPr>
          <w:b/>
          <w:sz w:val="28"/>
          <w:szCs w:val="28"/>
        </w:rPr>
      </w:pPr>
    </w:p>
    <w:p w:rsidR="00AF16AE" w:rsidRDefault="00AF16AE" w:rsidP="00AF16AE">
      <w:pPr>
        <w:jc w:val="both"/>
        <w:rPr>
          <w:b/>
          <w:sz w:val="28"/>
          <w:szCs w:val="28"/>
        </w:rPr>
      </w:pPr>
    </w:p>
    <w:p w:rsidR="00AF16AE" w:rsidRDefault="00AF16AE" w:rsidP="00AF16AE">
      <w:pPr>
        <w:jc w:val="both"/>
        <w:rPr>
          <w:b/>
          <w:sz w:val="28"/>
          <w:szCs w:val="28"/>
        </w:rPr>
      </w:pPr>
    </w:p>
    <w:p w:rsidR="00AF16AE" w:rsidRDefault="00AF16AE" w:rsidP="00AF16AE">
      <w:pPr>
        <w:jc w:val="both"/>
        <w:rPr>
          <w:b/>
          <w:sz w:val="28"/>
          <w:szCs w:val="28"/>
        </w:rPr>
      </w:pPr>
    </w:p>
    <w:p w:rsidR="00AF16AE" w:rsidRDefault="00AF16AE" w:rsidP="00AF16A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И.о</w:t>
      </w:r>
      <w:proofErr w:type="gramStart"/>
      <w:r>
        <w:rPr>
          <w:b/>
          <w:sz w:val="28"/>
          <w:szCs w:val="28"/>
        </w:rPr>
        <w:t>.Г</w:t>
      </w:r>
      <w:proofErr w:type="gramEnd"/>
      <w:r>
        <w:rPr>
          <w:b/>
          <w:sz w:val="28"/>
          <w:szCs w:val="28"/>
        </w:rPr>
        <w:t xml:space="preserve">лавы Константиновского  </w:t>
      </w:r>
    </w:p>
    <w:p w:rsidR="00AF16AE" w:rsidRDefault="00AF16AE" w:rsidP="00AF16A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                                                         И.В.Соловьева</w:t>
      </w:r>
    </w:p>
    <w:p w:rsidR="00AF16AE" w:rsidRDefault="00AF16AE" w:rsidP="00AF16AE">
      <w:pPr>
        <w:jc w:val="both"/>
        <w:rPr>
          <w:b/>
          <w:sz w:val="28"/>
          <w:szCs w:val="28"/>
        </w:rPr>
      </w:pPr>
    </w:p>
    <w:p w:rsidR="00AF16AE" w:rsidRDefault="00AF16AE" w:rsidP="00AF16AE">
      <w:pPr>
        <w:jc w:val="both"/>
        <w:rPr>
          <w:b/>
          <w:sz w:val="28"/>
          <w:szCs w:val="28"/>
        </w:rPr>
      </w:pPr>
    </w:p>
    <w:p w:rsidR="00AF16AE" w:rsidRDefault="00AF16AE" w:rsidP="00AF16AE">
      <w:pPr>
        <w:ind w:firstLine="709"/>
        <w:jc w:val="right"/>
        <w:rPr>
          <w:sz w:val="24"/>
          <w:szCs w:val="24"/>
        </w:rPr>
      </w:pPr>
      <w:r>
        <w:rPr>
          <w:b/>
          <w:sz w:val="28"/>
          <w:szCs w:val="28"/>
        </w:rPr>
        <w:tab/>
      </w:r>
      <w:r>
        <w:rPr>
          <w:sz w:val="24"/>
          <w:szCs w:val="24"/>
        </w:rPr>
        <w:t xml:space="preserve">                                                   Приложение 1</w:t>
      </w:r>
    </w:p>
    <w:p w:rsidR="00AF16AE" w:rsidRDefault="00AF16AE" w:rsidP="00AF16AE">
      <w:pPr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к постановлению  администрации Константиновского </w:t>
      </w:r>
    </w:p>
    <w:p w:rsidR="00AF16AE" w:rsidRDefault="00AF16AE" w:rsidP="00AF16AE">
      <w:pPr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сельского поселения</w:t>
      </w:r>
    </w:p>
    <w:p w:rsidR="00AF16AE" w:rsidRDefault="00AF16AE" w:rsidP="00AF16AE">
      <w:pPr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>Ромодановского муниципального района</w:t>
      </w:r>
    </w:p>
    <w:p w:rsidR="00AF16AE" w:rsidRDefault="00AF16AE" w:rsidP="00AF16AE">
      <w:pPr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От 8 апреля 2023 г. № 38</w:t>
      </w:r>
    </w:p>
    <w:p w:rsidR="00AF16AE" w:rsidRDefault="00AF16AE" w:rsidP="00AF16AE">
      <w:pPr>
        <w:tabs>
          <w:tab w:val="left" w:pos="7575"/>
        </w:tabs>
        <w:jc w:val="both"/>
        <w:rPr>
          <w:b/>
          <w:sz w:val="28"/>
          <w:szCs w:val="28"/>
        </w:rPr>
      </w:pPr>
    </w:p>
    <w:p w:rsidR="00AF16AE" w:rsidRDefault="00AF16AE" w:rsidP="00AF16AE">
      <w:pPr>
        <w:rPr>
          <w:sz w:val="28"/>
          <w:szCs w:val="28"/>
        </w:rPr>
      </w:pPr>
    </w:p>
    <w:p w:rsidR="00AF16AE" w:rsidRDefault="00AF16AE" w:rsidP="00AF16AE">
      <w:pPr>
        <w:ind w:firstLine="709"/>
        <w:jc w:val="center"/>
        <w:rPr>
          <w:b/>
          <w:sz w:val="28"/>
          <w:szCs w:val="28"/>
        </w:rPr>
      </w:pPr>
    </w:p>
    <w:p w:rsidR="00AF16AE" w:rsidRDefault="00AF16AE" w:rsidP="00AF16AE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AF16AE" w:rsidRDefault="00AF16AE" w:rsidP="00AF16AE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комиссии по предупреждению и ликвидации </w:t>
      </w:r>
      <w:proofErr w:type="gramStart"/>
      <w:r>
        <w:rPr>
          <w:b/>
          <w:sz w:val="28"/>
          <w:szCs w:val="28"/>
        </w:rPr>
        <w:t>чрезвычайных</w:t>
      </w:r>
      <w:proofErr w:type="gramEnd"/>
      <w:r>
        <w:rPr>
          <w:b/>
          <w:sz w:val="28"/>
          <w:szCs w:val="28"/>
        </w:rPr>
        <w:t xml:space="preserve"> </w:t>
      </w:r>
    </w:p>
    <w:p w:rsidR="00AF16AE" w:rsidRDefault="00AF16AE" w:rsidP="00AF16AE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ситуаций и обеспечению пожарной безопасности </w:t>
      </w:r>
      <w:proofErr w:type="gramStart"/>
      <w:r>
        <w:rPr>
          <w:b/>
          <w:sz w:val="28"/>
          <w:szCs w:val="28"/>
        </w:rPr>
        <w:t>при</w:t>
      </w:r>
      <w:proofErr w:type="gramEnd"/>
      <w:r>
        <w:rPr>
          <w:b/>
          <w:sz w:val="28"/>
          <w:szCs w:val="28"/>
        </w:rPr>
        <w:t xml:space="preserve"> </w:t>
      </w:r>
    </w:p>
    <w:p w:rsidR="00AF16AE" w:rsidRDefault="00AF16AE" w:rsidP="00AF16AE">
      <w:pPr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t>администрации Константиновского  сельского поселения  Ромодановского муниципального района</w:t>
      </w:r>
    </w:p>
    <w:p w:rsidR="00AF16AE" w:rsidRDefault="00AF16AE" w:rsidP="00AF16AE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F16AE" w:rsidRDefault="00AF16AE" w:rsidP="00AF16AE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1.Общие положения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1.Комиссия по предупреждению и ликвидации чрезвычайных ситуаций и обеспечению пожарной безопасности при администрации Константиновского сельского поселения Ромодановского муниципального района (далее Комиссия) является координационным органом Ромодановского районного звена республиканской подсистемы единой государственной системы по предупреждению и ликвидации чрезвычайных ситуаций.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2.Состав Комиссии утверждается постановлением администрации Константиновского сельского поселения Ромодановского муниципального района.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состав Комиссии включаются представители администрации Константиновского сельского поселения Ромодановского муниципального </w:t>
      </w:r>
      <w:r>
        <w:rPr>
          <w:sz w:val="28"/>
          <w:szCs w:val="28"/>
        </w:rPr>
        <w:lastRenderedPageBreak/>
        <w:t>района, руководители организаций, а также специалисты занимающиеся вопросами предупреждения и ликвидации чрезвычайных ситуаций и обеспечения пожарной безопасности.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Председателем Комиссии назначается Глава Константиновского сельского поселения  Ромодановского муниципального района.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3.В своей деятельности Комиссия руководствуется законодательством Российской Федерации, Республики Мордовия, Уставом Ромодановского муниципального района, а также настоящим Положением.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</w:p>
    <w:p w:rsidR="00AF16AE" w:rsidRDefault="00AF16AE" w:rsidP="00AF16AE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2.Основные задачи Комиссии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Основными задачами Комиссии в соответствии с ее полномочиями являются: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разработка предложений по реализации единой государственной политики в области предупреждения и ликвидации чрезвычайных ситуаций и обеспечения пожарной безопасности;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координация деятельности органов управления и сил Ромодановского районного звена республиканской подсистемы единой государственной системы предупреждения и ликвидации чрезвычайных ситуаций;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согласованности действий органов местного самоуправления и организаций пи решении  вопросов в области предупреждения и ликвидации чрезвычайных ситуаций и обеспечения пожарной безопасности, а также восстановления и строительства жилых домов, объектов жилищно-коммунального хозяйства, социальной сферы, производственной и инженерной инфраструктуры, поврежденных и разрушенных в результате чрезвычайных ситуаций;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участие в разработке и осуществлении республиканских государственных  целевых программ по проблемам предупреждения и ликвидации чрезвычайных ситуаций и обеспечения пожарной безопасности;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рассмотрение вопросов о привлечении сил и сре</w:t>
      </w:r>
      <w:proofErr w:type="gramStart"/>
      <w:r>
        <w:rPr>
          <w:sz w:val="28"/>
          <w:szCs w:val="28"/>
        </w:rPr>
        <w:t>дств гр</w:t>
      </w:r>
      <w:proofErr w:type="gramEnd"/>
      <w:r>
        <w:rPr>
          <w:sz w:val="28"/>
          <w:szCs w:val="28"/>
        </w:rPr>
        <w:t xml:space="preserve">ажданской обороны Ромодановского муниципального района к организации и </w:t>
      </w:r>
      <w:r>
        <w:rPr>
          <w:sz w:val="28"/>
          <w:szCs w:val="28"/>
        </w:rPr>
        <w:lastRenderedPageBreak/>
        <w:t>проведению мероприятий по предотвращению и ликвидации чрезвычайных ситуаций в установленном порядке;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участие в обучении и подготовке населения Ромодановского муниципального района к действиям в чрезвычайных ситуациях.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F16AE" w:rsidRDefault="00AF16AE" w:rsidP="00AF16AE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3.Функции  Комиссии</w:t>
      </w:r>
    </w:p>
    <w:p w:rsidR="00AF16AE" w:rsidRDefault="00AF16AE" w:rsidP="00AF16AE">
      <w:pPr>
        <w:ind w:firstLine="709"/>
        <w:jc w:val="center"/>
        <w:rPr>
          <w:b/>
          <w:sz w:val="28"/>
          <w:szCs w:val="28"/>
        </w:rPr>
      </w:pP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Комиссия в соответствии с возложенными на нее задачами выполняет следующие функции</w:t>
      </w:r>
      <w:proofErr w:type="gramStart"/>
      <w:r>
        <w:rPr>
          <w:sz w:val="28"/>
          <w:szCs w:val="28"/>
        </w:rPr>
        <w:t>::</w:t>
      </w:r>
      <w:proofErr w:type="gramEnd"/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в режиме повседневной деятельности: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планирует мероприятия по предупреждению и действия по ликвидации чрезвычайных ситуаций органов управления, сил и средств Ромодановского  районного звена республиканской подсистемы единой государственной системы предупреждения и ликвидации чрезвычайных ситуаций;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работу по изучению состояния окружающей среды, прогнозированию чрезвычайных ситуаций и возможных последствий от них;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принимает участие в проведении государственной экспертизы, надзора и контроля в области защиты населения и территорий от чрезвычайных ситуаций и обеспечения пожарной безопасности;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сбор, обработку и обмен в установленном порядке информацией в области защиты населения и территорий от чрезвычайных ситуаций и обеспечения пожарной безопасности;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принимает участие в расследовании причин аварий и катастроф, а также выработке мер по устранению их причин;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подготовку населения к действиям в чрезвычайных ситуациях и пропаганду знаний в области защиты населения и территорий от чрезвычайных ситуаций и обеспечения пожарной безопасности;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руководит созданием, размещением, хранением и восполнением резервов материальных ресурсов для ликвидации чрезвычайных ситуаций;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координирует работу по подготовке к эвакуации населения, материальных и культурных ценностей в безопасные районы, их размещению и возвращению соответственно в места постоянного проживания либо хранения, а также жизнеобеспечению населения в чрезвычайных ситуациях;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осуществляет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проведением необходимых видов страхования;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подготовку и повышение квалификации кадров руководителей и должностных лиц органов управления и сил Ромодановского районного звена республиканской подсистемы единой государственной системы предупреждения и ликвидации чрезвычайных ситуаций.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 в режиме повышенной готовности: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усиливает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состоянием окружающей среды и прогнозированию чрезвычайных ситуаций и их последствий;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вводит при необходимости круглосуточное дежурство руководителей и должностных лиц органов управления и должностных лиц органов управления и сил Ромодановского районного звена  республиканской подсистемы единой государственной системы предупреждения и ликвидации чрезвычайных ситуаций.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организует непрерывный сбор, обработку и передачу органам управления и сил Ромодановского районного звена  республиканской подсистемы единой государственной системы предупреждения и ликвидации чрезвычайных </w:t>
      </w:r>
      <w:proofErr w:type="gramStart"/>
      <w:r>
        <w:rPr>
          <w:sz w:val="28"/>
          <w:szCs w:val="28"/>
        </w:rPr>
        <w:t>ситуаций</w:t>
      </w:r>
      <w:proofErr w:type="gramEnd"/>
      <w:r>
        <w:rPr>
          <w:sz w:val="28"/>
          <w:szCs w:val="28"/>
        </w:rPr>
        <w:t xml:space="preserve"> данных о прогнозируемых чрезвычайных ситуациях, информирование населения о приемах и способах защиты от них;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принимает оперативные меры по предупреждению возникновения и развития чрезвычайных ситуаций, снижению размеров ущерба и потерь в случае их возникновения, а также повышению устойчивости и безопасности функционирования организаций в чрезвычайных ситуациях;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уточнение планов действий (взаимодействия) по предупреждению и ликвидации чрезвычайных ситуаций и иных документов;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приводит при необходимости силы и средства в готовность к реагированию на чрезвычайные ситуации, организует выдвижение оперативной группы в предполагаемый район действий;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при необходимости восполнение резервов материальных ресурсов, созданных для ликвидации чрезвычайных ситуаций;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и координирует при необходимости эвакуационные мероприятия.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в режиме чрезвычайно ситуации: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оповещение органов управления и сил Ромодановского районного звена  республиканской подсистемы единой государственной системы предупреждения и ликвидации чрезвычайных ситуаций, организаций и населения о возникших чрезвычайных ситуациях;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организует непрерывный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состоянием окружающей среды, прогнозирование развития возникших чрезвычайных ситуаций и их последствий;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и координирует проведение эвакуационных мероприятий и оказание пострадавшим необходимой медицинской и социальной помощи;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работы по ликвидации чрезвычайных ситуаций и всестороннему обеспечению действий сил и средств  Ромодановского районного звена  республиканской подсистемы единой государственной системы предупреждения и ликвидации чрезвычайных ситуаций;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привлекает при необходимости в установленном порядке общественные организации и население к ликвидации возникших чрезвычайных ситуаций;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поддержание общественного порядка в ходе ликвидации чрезвычайных ситуаций;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проведение мероприятий по жизнеобеспечению населения, пострадавшего в результате чрезвычайных ситуаций;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организует непрерывный сбор информации об обстановке в зоне чрезвычайной ситуации, ходе проведения работ по ее ликвидации и доводит ее до заинтересованных организаций и населения;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организует учет и распределение материальных и финансовых средств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оступающих в зону чрезвычайной ситуации;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участвует в работе комиссий по выявлению причин чрезвычайных ситуаций.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</w:p>
    <w:p w:rsidR="00AF16AE" w:rsidRDefault="00AF16AE" w:rsidP="00AF16AE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4.Права Комиссии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пределах своей компетенции Комиссия имеет право: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принимать решения, обязательные для выполнения органами местного самоуправления по вопросам предупреждения и ликвидации чрезвычайных ситуаций;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запрашивать и получать в установленном порядке от органов местного самоуправления, организаций и предприятий, независимо от форм собственности, информацию и сведения, необходимые для выполнения возложенных на Комиссию задач;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заслушивать по вопросам, входящим в компетенцию Комиссии, для руководителей органов местного самоуправления, организаций и предприятий, находящихся на территории муниципального района;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привлекать необходимых специалистов к проведению экспертизы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</w:t>
      </w:r>
      <w:proofErr w:type="gramEnd"/>
      <w:r>
        <w:rPr>
          <w:sz w:val="28"/>
          <w:szCs w:val="28"/>
        </w:rPr>
        <w:t>адзора и контроля в области защиты населения и территорий от чрезвычайных ситуаций и обеспечения пожарной безопасности;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осуществлять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подготовкой и готовностью  сил и средств  Ромодановского районного звена  республиканской подсистемы единой государственной системы предупреждения и ликвидации чрезвычайных ситуаций;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привлекать в установленном порядке силы и средства, входящие в </w:t>
      </w:r>
      <w:proofErr w:type="spellStart"/>
      <w:r>
        <w:rPr>
          <w:sz w:val="28"/>
          <w:szCs w:val="28"/>
        </w:rPr>
        <w:t>Ромодановское</w:t>
      </w:r>
      <w:proofErr w:type="spellEnd"/>
      <w:r>
        <w:rPr>
          <w:sz w:val="28"/>
          <w:szCs w:val="28"/>
        </w:rPr>
        <w:t xml:space="preserve"> районное звено  республиканской подсистемы единой государственной системы предупреждения и ликвидации чрезвычайных </w:t>
      </w:r>
      <w:r>
        <w:rPr>
          <w:sz w:val="28"/>
          <w:szCs w:val="28"/>
        </w:rPr>
        <w:lastRenderedPageBreak/>
        <w:t>ситуаций к выполнению  спасательных и других неотложных работ в случае возникновения чрезвычайных ситуаций.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</w:p>
    <w:p w:rsidR="00AF16AE" w:rsidRDefault="00AF16AE" w:rsidP="00AF16AE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5.Организация работы Комиссии</w:t>
      </w:r>
    </w:p>
    <w:p w:rsidR="00AF16AE" w:rsidRDefault="00AF16AE" w:rsidP="00AF16AE">
      <w:pPr>
        <w:ind w:firstLine="709"/>
        <w:jc w:val="center"/>
        <w:rPr>
          <w:sz w:val="28"/>
          <w:szCs w:val="28"/>
        </w:rPr>
      </w:pP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1.Комиссия осуществляет деятельность в соответствии с годовым планом, принимаемым на заседании Комиссии и утверждаемым председателем Комиссии. На заседаниях комиссии рассматриваются вопросы предупреждения ликвидации чрезвычайных ситуаций и обеспечения пожарной безопасности. Заседания Комиссии проводит ее председатель или по его поручению – заместитель.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2.Заседание Комиссии считается правомочным, если на нем присутствуют не менее половины ее членов.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 принимают участие в ее заседаниях без права замены. В случае отсутствия на заседании члена Комиссии он имеет право представлять свое мнение по рассматриваемым вопросам в письменном виде.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3.Подготовка материалов к заседанию Комиссии осуществляе6тся органами местного самоуправления или организациями, в сфере ведения которых относятся вопросы, включенные в повестку дня. Материалы должны быть представлены в Комиссию не позднее, чем за 10 дней до проведения заседания.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4.Решения Комиссии оформляются в виде протоколов, которые подписываются председателем Комиссии или его заместителем, председательствующем на заседании, а при необходимости – в виде проектов  постановлений и распоряжений администрации Ромодановского муниципального района, которые утверждаются в установленном порядке.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6.Заседания Комиссии проводятся по мере необходимости, но не реже четырех раз в год, Решения комиссии принимаются в пределах ее компетенции в соответствии с возложенными на нее задачами и функциями.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7.Решения Комиссии являются обязательными для исполнения органами местного самоуправления, организациями и предприятиями, расположенными на территории Ромодановского муниципального района.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8.В период между заседаниями Комиссии решения принимаются председателем Комиссии и доводятся до исполнителей в виде соответствующих указаний или распоряжений.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9.При возникновении чрезвычайных ситуаций в зависимости от типа аварии, катастрофы, стихийного бедствия, эпидемии и эпизоотии, их масштабов и последствий из состава Комиссии формируются оперативные группы, которые осуществляют непосредственное руководство на месте ликвидацией чрезвычайных ситуаций. В состав оперативных гру</w:t>
      </w:r>
      <w:proofErr w:type="gramStart"/>
      <w:r>
        <w:rPr>
          <w:sz w:val="28"/>
          <w:szCs w:val="28"/>
        </w:rPr>
        <w:t>пп вкл</w:t>
      </w:r>
      <w:proofErr w:type="gramEnd"/>
      <w:r>
        <w:rPr>
          <w:sz w:val="28"/>
          <w:szCs w:val="28"/>
        </w:rPr>
        <w:t>ючаются представители органов местного самоуправления и организаций из числа руководящего состава.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</w:p>
    <w:p w:rsidR="00AF16AE" w:rsidRDefault="00AF16AE" w:rsidP="00AF16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</w:p>
    <w:p w:rsidR="00AF16AE" w:rsidRDefault="00AF16AE" w:rsidP="00AF16AE">
      <w:pPr>
        <w:ind w:firstLine="709"/>
        <w:jc w:val="both"/>
        <w:rPr>
          <w:sz w:val="28"/>
          <w:szCs w:val="28"/>
        </w:rPr>
      </w:pPr>
    </w:p>
    <w:p w:rsidR="00AF16AE" w:rsidRDefault="00AF16AE" w:rsidP="00AF16AE">
      <w:pPr>
        <w:ind w:firstLine="709"/>
        <w:jc w:val="both"/>
        <w:rPr>
          <w:sz w:val="28"/>
          <w:szCs w:val="28"/>
        </w:rPr>
      </w:pPr>
    </w:p>
    <w:p w:rsidR="00AF16AE" w:rsidRDefault="00AF16AE" w:rsidP="00AF16AE">
      <w:pPr>
        <w:jc w:val="both"/>
        <w:rPr>
          <w:sz w:val="28"/>
          <w:szCs w:val="28"/>
        </w:rPr>
      </w:pPr>
    </w:p>
    <w:p w:rsidR="00AF16AE" w:rsidRDefault="00AF16AE" w:rsidP="00AF16AE">
      <w:pPr>
        <w:jc w:val="both"/>
        <w:rPr>
          <w:sz w:val="28"/>
          <w:szCs w:val="28"/>
        </w:rPr>
      </w:pPr>
    </w:p>
    <w:p w:rsidR="00AF16AE" w:rsidRDefault="00AF16AE" w:rsidP="00AF16AE">
      <w:pPr>
        <w:jc w:val="both"/>
        <w:rPr>
          <w:sz w:val="28"/>
          <w:szCs w:val="28"/>
        </w:rPr>
      </w:pPr>
    </w:p>
    <w:p w:rsidR="00AF16AE" w:rsidRDefault="00AF16AE" w:rsidP="00AF16AE">
      <w:pPr>
        <w:jc w:val="both"/>
        <w:rPr>
          <w:sz w:val="28"/>
          <w:szCs w:val="28"/>
        </w:rPr>
      </w:pPr>
    </w:p>
    <w:p w:rsidR="00AF16AE" w:rsidRDefault="00AF16AE" w:rsidP="00AF16AE">
      <w:pPr>
        <w:jc w:val="both"/>
        <w:rPr>
          <w:sz w:val="28"/>
          <w:szCs w:val="28"/>
        </w:rPr>
      </w:pPr>
    </w:p>
    <w:p w:rsidR="00AF16AE" w:rsidRDefault="00AF16AE" w:rsidP="00AF16AE">
      <w:pPr>
        <w:jc w:val="both"/>
        <w:rPr>
          <w:sz w:val="28"/>
          <w:szCs w:val="28"/>
        </w:rPr>
      </w:pPr>
    </w:p>
    <w:p w:rsidR="00AF16AE" w:rsidRDefault="00AF16AE" w:rsidP="00AF16AE">
      <w:pPr>
        <w:jc w:val="both"/>
        <w:rPr>
          <w:sz w:val="28"/>
          <w:szCs w:val="28"/>
        </w:rPr>
      </w:pPr>
    </w:p>
    <w:p w:rsidR="00AF16AE" w:rsidRDefault="00AF16AE" w:rsidP="00AF16AE">
      <w:pPr>
        <w:jc w:val="both"/>
        <w:rPr>
          <w:sz w:val="28"/>
          <w:szCs w:val="28"/>
        </w:rPr>
      </w:pPr>
    </w:p>
    <w:p w:rsidR="00AF16AE" w:rsidRDefault="00AF16AE" w:rsidP="00AF16AE">
      <w:pPr>
        <w:jc w:val="both"/>
        <w:rPr>
          <w:sz w:val="28"/>
          <w:szCs w:val="28"/>
        </w:rPr>
      </w:pPr>
    </w:p>
    <w:p w:rsidR="00AF16AE" w:rsidRDefault="00AF16AE" w:rsidP="00AF16AE">
      <w:pPr>
        <w:jc w:val="both"/>
        <w:rPr>
          <w:sz w:val="28"/>
          <w:szCs w:val="28"/>
        </w:rPr>
      </w:pPr>
    </w:p>
    <w:p w:rsidR="00AF16AE" w:rsidRDefault="00AF16AE" w:rsidP="00AF16AE">
      <w:pPr>
        <w:jc w:val="both"/>
        <w:rPr>
          <w:sz w:val="28"/>
          <w:szCs w:val="28"/>
        </w:rPr>
      </w:pPr>
    </w:p>
    <w:p w:rsidR="00AF16AE" w:rsidRDefault="00AF16AE" w:rsidP="00AF16AE">
      <w:pPr>
        <w:jc w:val="both"/>
        <w:rPr>
          <w:sz w:val="28"/>
          <w:szCs w:val="28"/>
        </w:rPr>
      </w:pPr>
    </w:p>
    <w:p w:rsidR="00AF16AE" w:rsidRDefault="00AF16AE" w:rsidP="00AF16AE">
      <w:pPr>
        <w:jc w:val="both"/>
        <w:rPr>
          <w:sz w:val="28"/>
          <w:szCs w:val="28"/>
        </w:rPr>
      </w:pPr>
    </w:p>
    <w:p w:rsidR="00AF16AE" w:rsidRDefault="00AF16AE" w:rsidP="00AF16AE">
      <w:pPr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Приложение 2</w:t>
      </w:r>
    </w:p>
    <w:p w:rsidR="00AF16AE" w:rsidRDefault="00AF16AE" w:rsidP="00AF16AE">
      <w:pPr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к постановлению  </w:t>
      </w:r>
    </w:p>
    <w:p w:rsidR="00AF16AE" w:rsidRDefault="00AF16AE" w:rsidP="00AF16AE">
      <w:pPr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>администрации Константиновского сельского</w:t>
      </w:r>
    </w:p>
    <w:p w:rsidR="00AF16AE" w:rsidRDefault="00AF16AE" w:rsidP="00AF16AE">
      <w:pPr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поселения </w:t>
      </w:r>
    </w:p>
    <w:p w:rsidR="00AF16AE" w:rsidRDefault="00AF16AE" w:rsidP="00AF16AE">
      <w:pPr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>Ромодановского муниципального района</w:t>
      </w:r>
    </w:p>
    <w:p w:rsidR="00AF16AE" w:rsidRDefault="00AF16AE" w:rsidP="00AF16AE">
      <w:pPr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От 8апреля  2023 г. № 38</w:t>
      </w:r>
    </w:p>
    <w:p w:rsidR="00AF16AE" w:rsidRDefault="00AF16AE" w:rsidP="00AF16AE">
      <w:pPr>
        <w:tabs>
          <w:tab w:val="left" w:pos="5308"/>
        </w:tabs>
        <w:ind w:left="4389" w:firstLine="57"/>
        <w:jc w:val="right"/>
        <w:rPr>
          <w:b/>
          <w:sz w:val="28"/>
          <w:szCs w:val="28"/>
        </w:rPr>
      </w:pPr>
    </w:p>
    <w:p w:rsidR="00AF16AE" w:rsidRDefault="00AF16AE" w:rsidP="00AF16AE">
      <w:pPr>
        <w:tabs>
          <w:tab w:val="left" w:pos="5308"/>
        </w:tabs>
        <w:ind w:left="4389" w:firstLine="57"/>
        <w:rPr>
          <w:b/>
          <w:sz w:val="28"/>
          <w:szCs w:val="28"/>
        </w:rPr>
      </w:pPr>
    </w:p>
    <w:p w:rsidR="00AF16AE" w:rsidRDefault="00AF16AE" w:rsidP="00AF16AE">
      <w:pPr>
        <w:tabs>
          <w:tab w:val="left" w:pos="5308"/>
        </w:tabs>
        <w:ind w:left="4389" w:firstLine="57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AF16AE" w:rsidRDefault="00AF16AE" w:rsidP="00AF16AE">
      <w:pPr>
        <w:tabs>
          <w:tab w:val="left" w:pos="530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комиссии     по    предупреждению   и  ликвидации  чрезвычайных ситуаций и обеспечению пожарной безопасности при администрации Константиновского сельского поселения Ромодановского муниципального района</w:t>
      </w:r>
    </w:p>
    <w:p w:rsidR="00AF16AE" w:rsidRDefault="00AF16AE" w:rsidP="00AF16AE">
      <w:pPr>
        <w:tabs>
          <w:tab w:val="left" w:pos="5308"/>
        </w:tabs>
        <w:jc w:val="center"/>
        <w:rPr>
          <w:b/>
          <w:sz w:val="28"/>
          <w:szCs w:val="28"/>
        </w:rPr>
      </w:pPr>
    </w:p>
    <w:p w:rsidR="00AF16AE" w:rsidRDefault="00AF16AE" w:rsidP="00AF16AE">
      <w:pPr>
        <w:tabs>
          <w:tab w:val="left" w:pos="5308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Соловьева И.В.– 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Константиновского сельского поселения, председатель комиссии;</w:t>
      </w:r>
    </w:p>
    <w:p w:rsidR="00AF16AE" w:rsidRDefault="00AF16AE" w:rsidP="00AF16AE">
      <w:pPr>
        <w:tabs>
          <w:tab w:val="left" w:pos="5308"/>
        </w:tabs>
        <w:jc w:val="both"/>
        <w:rPr>
          <w:sz w:val="28"/>
          <w:szCs w:val="28"/>
        </w:rPr>
      </w:pPr>
    </w:p>
    <w:p w:rsidR="00AF16AE" w:rsidRDefault="00AF16AE" w:rsidP="00AF16AE">
      <w:pPr>
        <w:tabs>
          <w:tab w:val="left" w:pos="530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Члены комиссии:</w:t>
      </w:r>
    </w:p>
    <w:p w:rsidR="00AF16AE" w:rsidRDefault="00AF16AE" w:rsidP="00AF16A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Демкина И.А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-  заведующая </w:t>
      </w:r>
      <w:r>
        <w:rPr>
          <w:rFonts w:ascii="Times New Roman" w:hAnsi="Times New Roman" w:cs="Times New Roman"/>
          <w:sz w:val="28"/>
          <w:szCs w:val="28"/>
        </w:rPr>
        <w:t>структурным подразделением Константиновским СДК</w:t>
      </w:r>
    </w:p>
    <w:p w:rsidR="00AF16AE" w:rsidRDefault="00AF16AE" w:rsidP="00AF16AE">
      <w:pPr>
        <w:tabs>
          <w:tab w:val="left" w:pos="5308"/>
        </w:tabs>
        <w:jc w:val="both"/>
        <w:rPr>
          <w:sz w:val="28"/>
          <w:szCs w:val="28"/>
        </w:rPr>
      </w:pPr>
    </w:p>
    <w:p w:rsidR="00AF16AE" w:rsidRDefault="00AF16AE" w:rsidP="00AF16AE">
      <w:pPr>
        <w:tabs>
          <w:tab w:val="left" w:pos="5308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Соловьева И.В.– 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Константиновского сельского поселения</w:t>
      </w:r>
    </w:p>
    <w:p w:rsidR="00AF16AE" w:rsidRDefault="00AF16AE" w:rsidP="00AF16AE">
      <w:pPr>
        <w:ind w:firstLine="709"/>
        <w:jc w:val="both"/>
        <w:rPr>
          <w:sz w:val="28"/>
          <w:szCs w:val="28"/>
        </w:rPr>
      </w:pPr>
    </w:p>
    <w:p w:rsidR="00AF16AE" w:rsidRDefault="00AF16AE" w:rsidP="00AF16AE">
      <w:pPr>
        <w:ind w:firstLine="709"/>
        <w:jc w:val="both"/>
        <w:rPr>
          <w:sz w:val="28"/>
          <w:szCs w:val="28"/>
        </w:rPr>
      </w:pPr>
    </w:p>
    <w:p w:rsidR="00AF16AE" w:rsidRDefault="00AF16AE" w:rsidP="00AF16AE">
      <w:pPr>
        <w:ind w:firstLine="709"/>
        <w:jc w:val="both"/>
        <w:rPr>
          <w:sz w:val="28"/>
          <w:szCs w:val="28"/>
        </w:rPr>
      </w:pPr>
    </w:p>
    <w:p w:rsidR="00AF16AE" w:rsidRDefault="00AF16AE" w:rsidP="00AF16AE">
      <w:pPr>
        <w:ind w:firstLine="709"/>
        <w:jc w:val="both"/>
        <w:rPr>
          <w:sz w:val="28"/>
          <w:szCs w:val="28"/>
        </w:rPr>
      </w:pPr>
    </w:p>
    <w:p w:rsidR="00AF16AE" w:rsidRDefault="00AF16AE" w:rsidP="00AF16AE"/>
    <w:p w:rsidR="00BF3E2D" w:rsidRDefault="00BF3E2D"/>
    <w:sectPr w:rsidR="00BF3E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F16AE"/>
    <w:rsid w:val="00AF16AE"/>
    <w:rsid w:val="00BF3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F16AE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16AE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2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2110</Words>
  <Characters>12029</Characters>
  <Application>Microsoft Office Word</Application>
  <DocSecurity>0</DocSecurity>
  <Lines>100</Lines>
  <Paragraphs>28</Paragraphs>
  <ScaleCrop>false</ScaleCrop>
  <Company/>
  <LinksUpToDate>false</LinksUpToDate>
  <CharactersWithSpaces>14111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2023-04-24T05:53:00Z</dcterms:created>
  <dcterms:modified xsi:type="dcterms:W3CDTF">2023-04-24T05:54:00Z</dcterms:modified>
</cp:coreProperties>
</file>