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9A8" w:rsidRPr="007566E6" w:rsidRDefault="003439A8" w:rsidP="007566E6">
      <w:pPr>
        <w:jc w:val="center"/>
        <w:rPr>
          <w:b/>
          <w:bCs/>
          <w:sz w:val="28"/>
          <w:szCs w:val="28"/>
        </w:rPr>
      </w:pPr>
      <w:r w:rsidRPr="007566E6">
        <w:rPr>
          <w:b/>
          <w:sz w:val="28"/>
          <w:szCs w:val="28"/>
        </w:rPr>
        <w:t>СОВЕТ ДЕПУТАТОВ</w:t>
      </w:r>
    </w:p>
    <w:p w:rsidR="003439A8" w:rsidRPr="007566E6" w:rsidRDefault="003439A8" w:rsidP="007566E6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 w:rsidRPr="007566E6">
        <w:rPr>
          <w:rFonts w:ascii="Times New Roman" w:hAnsi="Times New Roman"/>
          <w:b/>
          <w:sz w:val="28"/>
          <w:szCs w:val="28"/>
        </w:rPr>
        <w:t>АННЕНКОВСКОГО СЕЛЬСКОГО ПОСЕЛЕНИЯ</w:t>
      </w:r>
    </w:p>
    <w:p w:rsidR="003439A8" w:rsidRPr="007566E6" w:rsidRDefault="003439A8" w:rsidP="007566E6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 w:rsidRPr="007566E6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3439A8" w:rsidRPr="007566E6" w:rsidRDefault="003439A8" w:rsidP="007566E6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 w:rsidRPr="007566E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439A8" w:rsidRPr="007566E6" w:rsidRDefault="003439A8" w:rsidP="007566E6">
      <w:pPr>
        <w:jc w:val="center"/>
        <w:rPr>
          <w:b/>
          <w:color w:val="FF0000"/>
          <w:sz w:val="28"/>
          <w:szCs w:val="28"/>
          <w:u w:val="double"/>
        </w:rPr>
      </w:pPr>
    </w:p>
    <w:p w:rsidR="003439A8" w:rsidRDefault="003439A8" w:rsidP="007566E6">
      <w:pPr>
        <w:jc w:val="center"/>
        <w:rPr>
          <w:b/>
          <w:color w:val="000000"/>
          <w:sz w:val="28"/>
          <w:szCs w:val="28"/>
        </w:rPr>
      </w:pPr>
      <w:r w:rsidRPr="007566E6">
        <w:rPr>
          <w:b/>
          <w:color w:val="000000"/>
          <w:sz w:val="28"/>
          <w:szCs w:val="28"/>
        </w:rPr>
        <w:t>РЕШЕНИЕ</w:t>
      </w:r>
    </w:p>
    <w:p w:rsidR="009F735B" w:rsidRPr="007566E6" w:rsidRDefault="009F735B" w:rsidP="007566E6">
      <w:pPr>
        <w:jc w:val="center"/>
        <w:rPr>
          <w:b/>
          <w:color w:val="000000"/>
          <w:sz w:val="28"/>
          <w:szCs w:val="28"/>
        </w:rPr>
      </w:pPr>
    </w:p>
    <w:p w:rsidR="009F735B" w:rsidRDefault="003439A8" w:rsidP="007F113A">
      <w:pPr>
        <w:jc w:val="center"/>
        <w:rPr>
          <w:color w:val="000000"/>
          <w:sz w:val="28"/>
          <w:szCs w:val="28"/>
        </w:rPr>
      </w:pPr>
      <w:r w:rsidRPr="004B1E59">
        <w:rPr>
          <w:color w:val="000000"/>
          <w:sz w:val="28"/>
          <w:szCs w:val="28"/>
        </w:rPr>
        <w:t>от "2</w:t>
      </w:r>
      <w:r w:rsidR="00261030">
        <w:rPr>
          <w:color w:val="000000"/>
          <w:sz w:val="28"/>
          <w:szCs w:val="28"/>
        </w:rPr>
        <w:t>9</w:t>
      </w:r>
      <w:r w:rsidRPr="004B1E59">
        <w:rPr>
          <w:color w:val="000000"/>
          <w:sz w:val="28"/>
          <w:szCs w:val="28"/>
        </w:rPr>
        <w:t xml:space="preserve"> " </w:t>
      </w:r>
      <w:r w:rsidR="00261030">
        <w:rPr>
          <w:color w:val="000000"/>
          <w:sz w:val="28"/>
          <w:szCs w:val="28"/>
        </w:rPr>
        <w:t>декабря   2022</w:t>
      </w:r>
      <w:r w:rsidRPr="004B1E59">
        <w:rPr>
          <w:color w:val="000000"/>
          <w:sz w:val="28"/>
          <w:szCs w:val="28"/>
        </w:rPr>
        <w:t xml:space="preserve"> г.    </w:t>
      </w:r>
      <w:r>
        <w:rPr>
          <w:color w:val="000000"/>
          <w:sz w:val="28"/>
          <w:szCs w:val="28"/>
        </w:rPr>
        <w:t xml:space="preserve">                                                            </w:t>
      </w:r>
      <w:r w:rsidRPr="004B1E5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</w:t>
      </w:r>
      <w:r w:rsidRPr="004B1E59">
        <w:rPr>
          <w:color w:val="000000"/>
          <w:sz w:val="28"/>
          <w:szCs w:val="28"/>
        </w:rPr>
        <w:t xml:space="preserve"> </w:t>
      </w:r>
      <w:r w:rsidR="00261030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3</w:t>
      </w:r>
      <w:r w:rsidRPr="004B1E59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</w:t>
      </w:r>
      <w:r>
        <w:rPr>
          <w:color w:val="000000"/>
          <w:sz w:val="28"/>
          <w:szCs w:val="28"/>
        </w:rPr>
        <w:t xml:space="preserve">                                                 </w:t>
      </w:r>
    </w:p>
    <w:p w:rsidR="003439A8" w:rsidRDefault="003439A8" w:rsidP="007F113A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с. Анненк</w:t>
      </w:r>
      <w:r w:rsidRPr="004B1E59">
        <w:rPr>
          <w:color w:val="000000"/>
          <w:sz w:val="28"/>
          <w:szCs w:val="28"/>
        </w:rPr>
        <w:t>ово</w:t>
      </w:r>
    </w:p>
    <w:p w:rsidR="009F735B" w:rsidRPr="004B1E59" w:rsidRDefault="009F735B" w:rsidP="007F113A">
      <w:pPr>
        <w:jc w:val="center"/>
        <w:rPr>
          <w:color w:val="000000"/>
          <w:sz w:val="28"/>
          <w:szCs w:val="28"/>
        </w:rPr>
      </w:pPr>
    </w:p>
    <w:p w:rsidR="003439A8" w:rsidRPr="00B70F24" w:rsidRDefault="003439A8" w:rsidP="007F113A">
      <w:pPr>
        <w:pStyle w:val="a4"/>
        <w:spacing w:before="0" w:beforeAutospacing="0" w:after="0"/>
        <w:jc w:val="center"/>
        <w:rPr>
          <w:color w:val="000000"/>
          <w:sz w:val="28"/>
          <w:szCs w:val="28"/>
        </w:rPr>
      </w:pPr>
    </w:p>
    <w:p w:rsidR="003439A8" w:rsidRPr="00F31741" w:rsidRDefault="003439A8" w:rsidP="007F113A">
      <w:pPr>
        <w:pStyle w:val="a4"/>
        <w:spacing w:before="0" w:beforeAutospacing="0" w:after="0"/>
        <w:rPr>
          <w:bCs/>
          <w:color w:val="000000"/>
          <w:sz w:val="28"/>
          <w:szCs w:val="28"/>
        </w:rPr>
      </w:pPr>
      <w:r w:rsidRPr="00F31741">
        <w:rPr>
          <w:color w:val="000000"/>
          <w:sz w:val="28"/>
          <w:szCs w:val="28"/>
        </w:rPr>
        <w:t xml:space="preserve"> </w:t>
      </w:r>
      <w:r w:rsidRPr="00F31741">
        <w:rPr>
          <w:bCs/>
          <w:color w:val="000000"/>
          <w:sz w:val="28"/>
          <w:szCs w:val="28"/>
        </w:rPr>
        <w:t>О внесении   изменений в Правила землепользования</w:t>
      </w:r>
    </w:p>
    <w:p w:rsidR="003439A8" w:rsidRPr="00F31741" w:rsidRDefault="003439A8" w:rsidP="007F113A">
      <w:pPr>
        <w:pStyle w:val="a4"/>
        <w:spacing w:before="0" w:beforeAutospacing="0" w:after="0"/>
        <w:rPr>
          <w:bCs/>
          <w:color w:val="000000"/>
          <w:sz w:val="28"/>
          <w:szCs w:val="28"/>
        </w:rPr>
      </w:pPr>
      <w:r w:rsidRPr="00F31741">
        <w:rPr>
          <w:bCs/>
          <w:color w:val="000000"/>
          <w:sz w:val="28"/>
          <w:szCs w:val="28"/>
        </w:rPr>
        <w:t xml:space="preserve">и застройки </w:t>
      </w:r>
      <w:proofErr w:type="spellStart"/>
      <w:r w:rsidRPr="00F31741">
        <w:rPr>
          <w:bCs/>
          <w:color w:val="000000"/>
          <w:sz w:val="28"/>
          <w:szCs w:val="28"/>
        </w:rPr>
        <w:t>Анненковского</w:t>
      </w:r>
      <w:proofErr w:type="spellEnd"/>
      <w:r w:rsidRPr="00F31741">
        <w:rPr>
          <w:bCs/>
          <w:color w:val="000000"/>
          <w:sz w:val="28"/>
          <w:szCs w:val="28"/>
        </w:rPr>
        <w:t xml:space="preserve"> сельского поселения</w:t>
      </w:r>
    </w:p>
    <w:p w:rsidR="003439A8" w:rsidRDefault="003439A8" w:rsidP="007F113A">
      <w:pPr>
        <w:pStyle w:val="a4"/>
        <w:spacing w:before="0" w:beforeAutospacing="0" w:after="0"/>
        <w:rPr>
          <w:bCs/>
          <w:color w:val="000000"/>
          <w:sz w:val="28"/>
          <w:szCs w:val="28"/>
        </w:rPr>
      </w:pPr>
      <w:r w:rsidRPr="00F31741">
        <w:rPr>
          <w:bCs/>
          <w:color w:val="000000"/>
          <w:sz w:val="28"/>
          <w:szCs w:val="28"/>
        </w:rPr>
        <w:t>Ромодановского муниципального района Республики Мордовия</w:t>
      </w:r>
    </w:p>
    <w:p w:rsidR="009F735B" w:rsidRPr="00F31741" w:rsidRDefault="009F735B" w:rsidP="007F113A">
      <w:pPr>
        <w:pStyle w:val="a4"/>
        <w:spacing w:before="0" w:beforeAutospacing="0" w:after="0"/>
        <w:rPr>
          <w:bCs/>
          <w:color w:val="000000"/>
          <w:sz w:val="28"/>
          <w:szCs w:val="28"/>
        </w:rPr>
      </w:pPr>
    </w:p>
    <w:p w:rsidR="003439A8" w:rsidRPr="00F31741" w:rsidRDefault="003439A8" w:rsidP="009F735B">
      <w:pPr>
        <w:pStyle w:val="a4"/>
        <w:spacing w:before="0" w:beforeAutospacing="0" w:after="0" w:line="276" w:lineRule="auto"/>
        <w:rPr>
          <w:color w:val="000000"/>
          <w:sz w:val="28"/>
          <w:szCs w:val="28"/>
        </w:rPr>
      </w:pPr>
      <w:r w:rsidRPr="00F31741">
        <w:rPr>
          <w:color w:val="000000"/>
          <w:sz w:val="28"/>
          <w:szCs w:val="28"/>
        </w:rPr>
        <w:t xml:space="preserve">     </w:t>
      </w:r>
    </w:p>
    <w:p w:rsidR="00827400" w:rsidRDefault="003439A8" w:rsidP="009F735B">
      <w:pPr>
        <w:pStyle w:val="a4"/>
        <w:spacing w:before="0" w:beforeAutospacing="0" w:after="0" w:line="276" w:lineRule="auto"/>
        <w:ind w:left="-360"/>
        <w:jc w:val="both"/>
        <w:rPr>
          <w:sz w:val="28"/>
          <w:szCs w:val="28"/>
        </w:rPr>
      </w:pPr>
      <w:r w:rsidRPr="00F31741">
        <w:rPr>
          <w:sz w:val="28"/>
          <w:szCs w:val="28"/>
        </w:rPr>
        <w:t xml:space="preserve">          </w:t>
      </w:r>
      <w:proofErr w:type="gramStart"/>
      <w:r w:rsidRPr="00F31741">
        <w:rPr>
          <w:sz w:val="28"/>
          <w:szCs w:val="28"/>
        </w:rPr>
        <w:t xml:space="preserve">В соответствии со статьями 31,32 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F31741">
          <w:rPr>
            <w:sz w:val="28"/>
            <w:szCs w:val="28"/>
          </w:rPr>
          <w:t>2003 г</w:t>
        </w:r>
      </w:smartTag>
      <w:r w:rsidRPr="00F31741">
        <w:rPr>
          <w:sz w:val="28"/>
          <w:szCs w:val="28"/>
        </w:rPr>
        <w:t xml:space="preserve">. №131-ФЗ "Об общих принципах организации местного самоуправления в Российской Федерации", Уставом </w:t>
      </w:r>
      <w:proofErr w:type="spellStart"/>
      <w:r w:rsidRPr="00F31741">
        <w:rPr>
          <w:sz w:val="28"/>
          <w:szCs w:val="28"/>
        </w:rPr>
        <w:t>Анненковского</w:t>
      </w:r>
      <w:proofErr w:type="spellEnd"/>
      <w:r w:rsidRPr="00F31741">
        <w:rPr>
          <w:sz w:val="28"/>
          <w:szCs w:val="28"/>
        </w:rPr>
        <w:t xml:space="preserve"> сельского поселения</w:t>
      </w:r>
      <w:r w:rsidRPr="00F31741">
        <w:rPr>
          <w:b/>
          <w:sz w:val="28"/>
          <w:szCs w:val="28"/>
        </w:rPr>
        <w:t xml:space="preserve"> </w:t>
      </w:r>
      <w:r w:rsidRPr="00F31741">
        <w:rPr>
          <w:sz w:val="28"/>
          <w:szCs w:val="28"/>
        </w:rPr>
        <w:t xml:space="preserve">Ромодановского муниципального района Республики Мордовия, Положением о порядке проведения публичных слушаний в  </w:t>
      </w:r>
      <w:proofErr w:type="spellStart"/>
      <w:r w:rsidRPr="00F31741">
        <w:rPr>
          <w:sz w:val="28"/>
          <w:szCs w:val="28"/>
        </w:rPr>
        <w:t>Анненковском</w:t>
      </w:r>
      <w:proofErr w:type="spellEnd"/>
      <w:r w:rsidRPr="00F31741">
        <w:rPr>
          <w:sz w:val="28"/>
          <w:szCs w:val="28"/>
        </w:rPr>
        <w:t xml:space="preserve">  сельском поселении, утвержденным решением Совета депутатов </w:t>
      </w:r>
      <w:proofErr w:type="spellStart"/>
      <w:r w:rsidRPr="00F31741">
        <w:rPr>
          <w:sz w:val="28"/>
          <w:szCs w:val="28"/>
        </w:rPr>
        <w:t>Анненко</w:t>
      </w:r>
      <w:r w:rsidR="0093000F" w:rsidRPr="00F31741">
        <w:rPr>
          <w:sz w:val="28"/>
          <w:szCs w:val="28"/>
        </w:rPr>
        <w:t>вского</w:t>
      </w:r>
      <w:proofErr w:type="spellEnd"/>
      <w:r w:rsidR="0093000F" w:rsidRPr="00F31741">
        <w:rPr>
          <w:sz w:val="28"/>
          <w:szCs w:val="28"/>
        </w:rPr>
        <w:t xml:space="preserve"> сельского поселения от 18.07.2018 г. № 64 и по</w:t>
      </w:r>
      <w:proofErr w:type="gramEnd"/>
      <w:r w:rsidR="0093000F" w:rsidRPr="00F31741">
        <w:rPr>
          <w:sz w:val="28"/>
          <w:szCs w:val="28"/>
        </w:rPr>
        <w:t xml:space="preserve"> результатам проведенных 17.12.2022</w:t>
      </w:r>
      <w:r w:rsidRPr="00F31741">
        <w:rPr>
          <w:sz w:val="28"/>
          <w:szCs w:val="28"/>
        </w:rPr>
        <w:t xml:space="preserve"> г. публичных слушаний в </w:t>
      </w:r>
      <w:proofErr w:type="spellStart"/>
      <w:r w:rsidRPr="00F31741">
        <w:rPr>
          <w:sz w:val="28"/>
          <w:szCs w:val="28"/>
        </w:rPr>
        <w:t>Анненковском</w:t>
      </w:r>
      <w:proofErr w:type="spellEnd"/>
      <w:r w:rsidRPr="00F31741">
        <w:rPr>
          <w:sz w:val="28"/>
          <w:szCs w:val="28"/>
        </w:rPr>
        <w:t xml:space="preserve"> сельском поселении Ромодановского муниципального района Республики Мордовии</w:t>
      </w:r>
      <w:r w:rsidR="00827400">
        <w:rPr>
          <w:sz w:val="28"/>
          <w:szCs w:val="28"/>
        </w:rPr>
        <w:t xml:space="preserve">, Совет депутатов </w:t>
      </w:r>
      <w:proofErr w:type="spellStart"/>
      <w:r w:rsidR="00827400">
        <w:rPr>
          <w:sz w:val="28"/>
          <w:szCs w:val="28"/>
        </w:rPr>
        <w:t>Анненковского</w:t>
      </w:r>
      <w:proofErr w:type="spellEnd"/>
      <w:r w:rsidR="00827400">
        <w:rPr>
          <w:sz w:val="28"/>
          <w:szCs w:val="28"/>
        </w:rPr>
        <w:t xml:space="preserve"> сельского поселения</w:t>
      </w:r>
      <w:r w:rsidRPr="00F31741">
        <w:rPr>
          <w:sz w:val="28"/>
          <w:szCs w:val="28"/>
        </w:rPr>
        <w:t xml:space="preserve"> </w:t>
      </w:r>
    </w:p>
    <w:p w:rsidR="00261030" w:rsidRDefault="00261030" w:rsidP="009F735B">
      <w:pPr>
        <w:pStyle w:val="a4"/>
        <w:spacing w:before="0" w:beforeAutospacing="0" w:after="0" w:line="276" w:lineRule="auto"/>
        <w:ind w:left="-360"/>
        <w:jc w:val="both"/>
        <w:rPr>
          <w:b/>
          <w:sz w:val="28"/>
          <w:szCs w:val="28"/>
        </w:rPr>
      </w:pPr>
    </w:p>
    <w:p w:rsidR="003439A8" w:rsidRPr="00F31741" w:rsidRDefault="003439A8" w:rsidP="009F735B">
      <w:pPr>
        <w:pStyle w:val="a4"/>
        <w:spacing w:before="0" w:beforeAutospacing="0" w:after="0" w:line="276" w:lineRule="auto"/>
        <w:ind w:left="-360"/>
        <w:jc w:val="center"/>
        <w:rPr>
          <w:bCs/>
          <w:color w:val="000000"/>
          <w:sz w:val="28"/>
          <w:szCs w:val="28"/>
        </w:rPr>
      </w:pPr>
      <w:r w:rsidRPr="00F31741">
        <w:rPr>
          <w:b/>
          <w:sz w:val="28"/>
          <w:szCs w:val="28"/>
        </w:rPr>
        <w:t>РЕШИЛ:</w:t>
      </w:r>
    </w:p>
    <w:p w:rsidR="00261030" w:rsidRDefault="00261030" w:rsidP="009F735B">
      <w:pPr>
        <w:pStyle w:val="nienie"/>
        <w:spacing w:line="276" w:lineRule="auto"/>
        <w:ind w:left="0" w:firstLine="709"/>
        <w:rPr>
          <w:rFonts w:asciiTheme="minorHAnsi" w:hAnsiTheme="minorHAnsi"/>
          <w:color w:val="000000"/>
          <w:sz w:val="28"/>
          <w:szCs w:val="28"/>
        </w:rPr>
      </w:pPr>
    </w:p>
    <w:p w:rsidR="003439A8" w:rsidRPr="00F31741" w:rsidRDefault="003439A8" w:rsidP="009F735B">
      <w:pPr>
        <w:pStyle w:val="nienie"/>
        <w:spacing w:line="276" w:lineRule="auto"/>
        <w:ind w:left="0" w:firstLine="709"/>
        <w:rPr>
          <w:rFonts w:asciiTheme="minorHAnsi" w:hAnsiTheme="minorHAnsi"/>
          <w:b/>
          <w:bCs/>
          <w:sz w:val="28"/>
          <w:szCs w:val="28"/>
        </w:rPr>
      </w:pPr>
      <w:r w:rsidRPr="00F31741">
        <w:rPr>
          <w:color w:val="000000"/>
          <w:sz w:val="28"/>
          <w:szCs w:val="28"/>
        </w:rPr>
        <w:t>1.</w:t>
      </w:r>
      <w:r w:rsidRPr="00F31741">
        <w:rPr>
          <w:rFonts w:hint="eastAsia"/>
          <w:color w:val="000000"/>
          <w:sz w:val="28"/>
          <w:szCs w:val="28"/>
        </w:rPr>
        <w:t>Внести</w:t>
      </w:r>
      <w:r w:rsidRPr="00F31741">
        <w:rPr>
          <w:bCs/>
          <w:color w:val="000000"/>
          <w:sz w:val="28"/>
          <w:szCs w:val="28"/>
        </w:rPr>
        <w:t xml:space="preserve"> </w:t>
      </w:r>
      <w:r w:rsidRPr="00F31741">
        <w:rPr>
          <w:rFonts w:hint="eastAsia"/>
          <w:bCs/>
          <w:color w:val="000000"/>
          <w:sz w:val="28"/>
          <w:szCs w:val="28"/>
        </w:rPr>
        <w:t>в</w:t>
      </w:r>
      <w:r w:rsidRPr="00F31741">
        <w:rPr>
          <w:bCs/>
          <w:color w:val="000000"/>
          <w:sz w:val="28"/>
          <w:szCs w:val="28"/>
        </w:rPr>
        <w:t xml:space="preserve"> </w:t>
      </w:r>
      <w:r w:rsidRPr="00F31741">
        <w:rPr>
          <w:rFonts w:hint="eastAsia"/>
          <w:bCs/>
          <w:color w:val="000000"/>
          <w:sz w:val="28"/>
          <w:szCs w:val="28"/>
        </w:rPr>
        <w:t>Правила</w:t>
      </w:r>
      <w:r w:rsidRPr="00F31741">
        <w:rPr>
          <w:bCs/>
          <w:color w:val="000000"/>
          <w:sz w:val="28"/>
          <w:szCs w:val="28"/>
        </w:rPr>
        <w:t xml:space="preserve"> </w:t>
      </w:r>
      <w:r w:rsidRPr="00F31741">
        <w:rPr>
          <w:rFonts w:hint="eastAsia"/>
          <w:bCs/>
          <w:color w:val="000000"/>
          <w:sz w:val="28"/>
          <w:szCs w:val="28"/>
        </w:rPr>
        <w:t>землепользования</w:t>
      </w:r>
      <w:r w:rsidRPr="00F31741">
        <w:rPr>
          <w:bCs/>
          <w:color w:val="000000"/>
          <w:sz w:val="28"/>
          <w:szCs w:val="28"/>
        </w:rPr>
        <w:t xml:space="preserve"> </w:t>
      </w:r>
      <w:r w:rsidRPr="00F31741">
        <w:rPr>
          <w:rFonts w:hint="eastAsia"/>
          <w:bCs/>
          <w:color w:val="000000"/>
          <w:sz w:val="28"/>
          <w:szCs w:val="28"/>
        </w:rPr>
        <w:t>и</w:t>
      </w:r>
      <w:r w:rsidRPr="00F31741">
        <w:rPr>
          <w:bCs/>
          <w:color w:val="000000"/>
          <w:sz w:val="28"/>
          <w:szCs w:val="28"/>
        </w:rPr>
        <w:t xml:space="preserve"> </w:t>
      </w:r>
      <w:r w:rsidRPr="00F31741">
        <w:rPr>
          <w:rFonts w:hint="eastAsia"/>
          <w:bCs/>
          <w:color w:val="000000"/>
          <w:sz w:val="28"/>
          <w:szCs w:val="28"/>
        </w:rPr>
        <w:t>застройки</w:t>
      </w:r>
      <w:r w:rsidRPr="00F31741">
        <w:rPr>
          <w:bCs/>
          <w:color w:val="000000"/>
          <w:sz w:val="28"/>
          <w:szCs w:val="28"/>
        </w:rPr>
        <w:t xml:space="preserve"> </w:t>
      </w:r>
      <w:proofErr w:type="spellStart"/>
      <w:r w:rsidRPr="00F31741">
        <w:rPr>
          <w:rFonts w:ascii="Times New Roman" w:hAnsi="Times New Roman"/>
          <w:bCs/>
          <w:color w:val="000000"/>
          <w:sz w:val="28"/>
          <w:szCs w:val="28"/>
        </w:rPr>
        <w:t>Анненковского</w:t>
      </w:r>
      <w:proofErr w:type="spellEnd"/>
      <w:r w:rsidRPr="00F31741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   Ромодановского муниципального рай</w:t>
      </w:r>
      <w:r w:rsidRPr="00F31741">
        <w:rPr>
          <w:rFonts w:hint="eastAsia"/>
          <w:bCs/>
          <w:color w:val="000000"/>
          <w:sz w:val="28"/>
          <w:szCs w:val="28"/>
        </w:rPr>
        <w:t>она</w:t>
      </w:r>
      <w:r w:rsidRPr="00F31741">
        <w:rPr>
          <w:bCs/>
          <w:color w:val="000000"/>
          <w:sz w:val="28"/>
          <w:szCs w:val="28"/>
        </w:rPr>
        <w:t xml:space="preserve"> </w:t>
      </w:r>
      <w:r w:rsidRPr="00F31741">
        <w:rPr>
          <w:rFonts w:hint="eastAsia"/>
          <w:bCs/>
          <w:color w:val="000000"/>
          <w:sz w:val="28"/>
          <w:szCs w:val="28"/>
        </w:rPr>
        <w:t>Республики</w:t>
      </w:r>
      <w:r w:rsidRPr="00F31741">
        <w:rPr>
          <w:bCs/>
          <w:color w:val="000000"/>
          <w:sz w:val="28"/>
          <w:szCs w:val="28"/>
        </w:rPr>
        <w:t xml:space="preserve"> </w:t>
      </w:r>
      <w:r w:rsidRPr="00F31741">
        <w:rPr>
          <w:rFonts w:hint="eastAsia"/>
          <w:bCs/>
          <w:color w:val="000000"/>
          <w:sz w:val="28"/>
          <w:szCs w:val="28"/>
        </w:rPr>
        <w:t>Мордовия</w:t>
      </w:r>
      <w:r w:rsidR="00827400" w:rsidRPr="00827400">
        <w:rPr>
          <w:rFonts w:ascii="Times New Roman" w:hAnsi="Times New Roman"/>
          <w:bCs/>
          <w:color w:val="000000"/>
          <w:sz w:val="28"/>
          <w:szCs w:val="28"/>
        </w:rPr>
        <w:t xml:space="preserve">, утвержденного решением Совета депутатов </w:t>
      </w:r>
      <w:proofErr w:type="spellStart"/>
      <w:r w:rsidR="00827400" w:rsidRPr="00827400">
        <w:rPr>
          <w:rFonts w:ascii="Times New Roman" w:hAnsi="Times New Roman"/>
          <w:bCs/>
          <w:color w:val="000000"/>
          <w:sz w:val="28"/>
          <w:szCs w:val="28"/>
        </w:rPr>
        <w:t>Анненковского</w:t>
      </w:r>
      <w:proofErr w:type="spellEnd"/>
      <w:r w:rsidR="00827400" w:rsidRPr="00827400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 № 55 от 26.03.2018 г</w:t>
      </w:r>
      <w:r w:rsidR="00827400"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F31741">
        <w:rPr>
          <w:bCs/>
          <w:color w:val="000000"/>
          <w:sz w:val="28"/>
          <w:szCs w:val="28"/>
        </w:rPr>
        <w:t xml:space="preserve"> </w:t>
      </w:r>
      <w:r w:rsidRPr="00F31741">
        <w:rPr>
          <w:rFonts w:hint="eastAsia"/>
          <w:bCs/>
          <w:color w:val="000000"/>
          <w:sz w:val="28"/>
          <w:szCs w:val="28"/>
        </w:rPr>
        <w:t>следующие</w:t>
      </w:r>
      <w:r w:rsidRPr="00F31741">
        <w:rPr>
          <w:bCs/>
          <w:color w:val="000000"/>
          <w:sz w:val="28"/>
          <w:szCs w:val="28"/>
        </w:rPr>
        <w:t xml:space="preserve"> </w:t>
      </w:r>
      <w:r w:rsidRPr="00F31741">
        <w:rPr>
          <w:rFonts w:hint="eastAsia"/>
          <w:bCs/>
          <w:color w:val="000000"/>
          <w:sz w:val="28"/>
          <w:szCs w:val="28"/>
        </w:rPr>
        <w:t>изменения</w:t>
      </w:r>
      <w:r w:rsidRPr="00F31741">
        <w:rPr>
          <w:bCs/>
          <w:color w:val="000000"/>
          <w:sz w:val="28"/>
          <w:szCs w:val="28"/>
        </w:rPr>
        <w:t>:</w:t>
      </w:r>
      <w:r w:rsidRPr="00F31741">
        <w:rPr>
          <w:b/>
          <w:bCs/>
          <w:sz w:val="28"/>
          <w:szCs w:val="28"/>
        </w:rPr>
        <w:t xml:space="preserve"> </w:t>
      </w:r>
    </w:p>
    <w:p w:rsidR="00F31741" w:rsidRPr="00F31741" w:rsidRDefault="00F31741" w:rsidP="007F113A">
      <w:pPr>
        <w:pStyle w:val="nienie"/>
        <w:ind w:left="0" w:firstLine="709"/>
        <w:rPr>
          <w:rFonts w:asciiTheme="minorHAnsi" w:hAnsiTheme="minorHAnsi"/>
          <w:b/>
          <w:bCs/>
          <w:sz w:val="28"/>
          <w:szCs w:val="28"/>
        </w:rPr>
      </w:pPr>
    </w:p>
    <w:p w:rsidR="00F31741" w:rsidRPr="00F31741" w:rsidRDefault="00F31741" w:rsidP="007F113A">
      <w:pPr>
        <w:pStyle w:val="nienie"/>
        <w:ind w:left="0" w:firstLine="709"/>
        <w:rPr>
          <w:rFonts w:asciiTheme="minorHAnsi" w:hAnsiTheme="minorHAnsi"/>
          <w:b/>
          <w:bCs/>
          <w:sz w:val="28"/>
          <w:szCs w:val="28"/>
        </w:rPr>
      </w:pPr>
    </w:p>
    <w:p w:rsidR="00F31741" w:rsidRDefault="00F31741" w:rsidP="009F735B">
      <w:pPr>
        <w:pStyle w:val="nienie"/>
        <w:ind w:left="0" w:firstLine="0"/>
        <w:rPr>
          <w:rFonts w:asciiTheme="minorHAnsi" w:hAnsiTheme="minorHAnsi"/>
          <w:b/>
          <w:bCs/>
          <w:szCs w:val="24"/>
        </w:rPr>
      </w:pPr>
    </w:p>
    <w:p w:rsidR="00F31741" w:rsidRDefault="00F31741" w:rsidP="00827400">
      <w:pPr>
        <w:pStyle w:val="nienie"/>
        <w:ind w:left="0" w:firstLine="0"/>
        <w:rPr>
          <w:rFonts w:asciiTheme="minorHAnsi" w:hAnsiTheme="minorHAnsi"/>
          <w:b/>
          <w:bCs/>
          <w:szCs w:val="24"/>
        </w:rPr>
      </w:pPr>
    </w:p>
    <w:p w:rsidR="00F31741" w:rsidRDefault="00F31741" w:rsidP="007F113A">
      <w:pPr>
        <w:pStyle w:val="nienie"/>
        <w:ind w:left="0" w:firstLine="709"/>
        <w:rPr>
          <w:rFonts w:asciiTheme="minorHAnsi" w:hAnsiTheme="minorHAnsi"/>
          <w:b/>
          <w:bCs/>
          <w:szCs w:val="24"/>
        </w:rPr>
      </w:pPr>
    </w:p>
    <w:p w:rsidR="00F31741" w:rsidRDefault="00F31741" w:rsidP="007F113A">
      <w:pPr>
        <w:pStyle w:val="nienie"/>
        <w:ind w:left="0" w:firstLine="709"/>
        <w:rPr>
          <w:rFonts w:asciiTheme="minorHAnsi" w:hAnsiTheme="minorHAnsi"/>
          <w:b/>
          <w:bCs/>
          <w:szCs w:val="24"/>
        </w:rPr>
      </w:pPr>
    </w:p>
    <w:p w:rsidR="00F31741" w:rsidRDefault="00F31741" w:rsidP="007F113A">
      <w:pPr>
        <w:pStyle w:val="nienie"/>
        <w:ind w:left="0" w:firstLine="709"/>
        <w:rPr>
          <w:rFonts w:asciiTheme="minorHAnsi" w:hAnsiTheme="minorHAnsi"/>
          <w:b/>
          <w:bCs/>
          <w:szCs w:val="24"/>
        </w:rPr>
      </w:pPr>
    </w:p>
    <w:p w:rsidR="00F31741" w:rsidRDefault="00F31741" w:rsidP="007F113A">
      <w:pPr>
        <w:pStyle w:val="nienie"/>
        <w:ind w:left="0" w:firstLine="709"/>
        <w:rPr>
          <w:rFonts w:asciiTheme="minorHAnsi" w:hAnsiTheme="minorHAnsi"/>
          <w:b/>
          <w:bCs/>
          <w:szCs w:val="24"/>
        </w:rPr>
        <w:sectPr w:rsidR="00F31741" w:rsidSect="00341D8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31741" w:rsidRPr="00F31741" w:rsidRDefault="00F31741" w:rsidP="007F113A">
      <w:pPr>
        <w:pStyle w:val="nienie"/>
        <w:ind w:left="0" w:firstLine="709"/>
        <w:rPr>
          <w:rFonts w:asciiTheme="minorHAnsi" w:hAnsiTheme="minorHAnsi"/>
          <w:b/>
          <w:bCs/>
          <w:szCs w:val="24"/>
        </w:rPr>
      </w:pPr>
    </w:p>
    <w:p w:rsidR="00F31741" w:rsidRPr="00CA7737" w:rsidRDefault="003439A8" w:rsidP="00F31741">
      <w:pPr>
        <w:pStyle w:val="1"/>
      </w:pPr>
      <w:r w:rsidRPr="007566E6">
        <w:rPr>
          <w:sz w:val="24"/>
          <w:szCs w:val="24"/>
        </w:rPr>
        <w:t xml:space="preserve">      </w:t>
      </w:r>
      <w:bookmarkStart w:id="0" w:name="_Toc490769464"/>
      <w:bookmarkStart w:id="1" w:name="РАЗДЕЛIII"/>
      <w:r w:rsidR="00F31741" w:rsidRPr="00CA7737">
        <w:t xml:space="preserve">РАЗДЕЛ </w:t>
      </w:r>
      <w:r w:rsidR="00F31741" w:rsidRPr="00CA7737">
        <w:rPr>
          <w:lang w:val="en-US"/>
        </w:rPr>
        <w:t>III</w:t>
      </w:r>
      <w:r w:rsidR="00F31741" w:rsidRPr="00CA7737">
        <w:t>. ГРАДОСТРОИТЕЛЬНЫЕ РЕГЛАМЕНТЫ</w:t>
      </w:r>
      <w:bookmarkEnd w:id="0"/>
      <w:r w:rsidR="00F31741" w:rsidRPr="00CA7737">
        <w:t xml:space="preserve"> </w:t>
      </w:r>
    </w:p>
    <w:bookmarkEnd w:id="1"/>
    <w:p w:rsidR="00F31741" w:rsidRPr="00300539" w:rsidRDefault="00F31741" w:rsidP="00F31741">
      <w:pPr>
        <w:tabs>
          <w:tab w:val="left" w:pos="567"/>
          <w:tab w:val="left" w:pos="993"/>
          <w:tab w:val="left" w:pos="1276"/>
        </w:tabs>
        <w:spacing w:line="276" w:lineRule="auto"/>
        <w:jc w:val="center"/>
        <w:outlineLvl w:val="3"/>
        <w:rPr>
          <w:bCs/>
          <w:caps/>
        </w:rPr>
      </w:pPr>
    </w:p>
    <w:p w:rsidR="00F31741" w:rsidRPr="002D1BF9" w:rsidRDefault="00F31741" w:rsidP="00F31741">
      <w:pPr>
        <w:pStyle w:val="2"/>
      </w:pPr>
      <w:bookmarkStart w:id="2" w:name="_Toc465677763"/>
      <w:bookmarkStart w:id="3" w:name="_Toc467232500"/>
      <w:bookmarkStart w:id="4" w:name="_Toc490769465"/>
      <w:bookmarkStart w:id="5" w:name="СТАТЬЯ36"/>
      <w:r w:rsidRPr="002D1BF9">
        <w:t>СТАТЬЯ 36. ГРАДОСТРОИТЕЛЬНЫЕ РЕГЛАМЕНТЫ ДЛЯ ЖИЛЫХ ЗО</w:t>
      </w:r>
      <w:bookmarkEnd w:id="2"/>
      <w:bookmarkEnd w:id="3"/>
      <w:bookmarkEnd w:id="4"/>
      <w:r>
        <w:t>Н</w:t>
      </w:r>
    </w:p>
    <w:bookmarkEnd w:id="5"/>
    <w:p w:rsidR="00F31741" w:rsidRPr="0097792C" w:rsidRDefault="00F31741" w:rsidP="00F31741">
      <w:pPr>
        <w:tabs>
          <w:tab w:val="left" w:pos="1320"/>
        </w:tabs>
        <w:rPr>
          <w:b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75"/>
      </w:tblGrid>
      <w:tr w:rsidR="00F31741" w:rsidRPr="00843B2A" w:rsidTr="005D0BF9">
        <w:tc>
          <w:tcPr>
            <w:tcW w:w="14275" w:type="dxa"/>
            <w:shd w:val="clear" w:color="auto" w:fill="DAEEF3"/>
          </w:tcPr>
          <w:p w:rsidR="00F31741" w:rsidRPr="00843B2A" w:rsidRDefault="00F31741" w:rsidP="005D0BF9">
            <w:pPr>
              <w:tabs>
                <w:tab w:val="left" w:pos="1320"/>
              </w:tabs>
              <w:jc w:val="center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843B2A">
              <w:rPr>
                <w:rFonts w:eastAsia="Calibri"/>
                <w:b/>
                <w:iCs/>
                <w:color w:val="000000"/>
                <w:sz w:val="24"/>
                <w:szCs w:val="24"/>
              </w:rPr>
              <w:t>Ж</w:t>
            </w:r>
            <w:proofErr w:type="gramStart"/>
            <w:r w:rsidRPr="00843B2A">
              <w:rPr>
                <w:rFonts w:eastAsia="Calibri"/>
                <w:b/>
                <w:iCs/>
                <w:color w:val="000000"/>
                <w:sz w:val="24"/>
                <w:szCs w:val="24"/>
              </w:rPr>
              <w:t>1</w:t>
            </w:r>
            <w:proofErr w:type="gramEnd"/>
            <w:r w:rsidRPr="00843B2A">
              <w:rPr>
                <w:rFonts w:eastAsia="Calibri"/>
                <w:b/>
                <w:iCs/>
                <w:color w:val="000000"/>
                <w:sz w:val="24"/>
                <w:szCs w:val="24"/>
              </w:rPr>
              <w:t xml:space="preserve">. </w:t>
            </w:r>
            <w:r w:rsidRPr="00843B2A">
              <w:rPr>
                <w:rFonts w:eastAsia="Calibri"/>
                <w:b/>
                <w:color w:val="000000"/>
                <w:sz w:val="24"/>
                <w:szCs w:val="24"/>
              </w:rPr>
              <w:t>ЗОНА ЗАСТРОЙКИ ИНДИВИДУАЛЬНЫМИ ЖИЛЫМИ ДОМАМИ УСАДЕБНОГО ТИПА</w:t>
            </w:r>
          </w:p>
          <w:p w:rsidR="00F31741" w:rsidRPr="00843B2A" w:rsidRDefault="00F31741" w:rsidP="005D0BF9">
            <w:pPr>
              <w:tabs>
                <w:tab w:val="left" w:pos="1320"/>
              </w:tabs>
              <w:jc w:val="center"/>
              <w:rPr>
                <w:rFonts w:eastAsia="Calibri"/>
                <w:iCs/>
                <w:color w:val="000000"/>
                <w:sz w:val="24"/>
                <w:szCs w:val="24"/>
                <w:u w:val="single"/>
              </w:rPr>
            </w:pPr>
            <w:r w:rsidRPr="00843B2A">
              <w:rPr>
                <w:rFonts w:eastAsia="Calibri"/>
                <w:sz w:val="24"/>
                <w:szCs w:val="24"/>
              </w:rPr>
              <w:t>Зона застройки индивидуальными жилыми домами усадебного типа</w:t>
            </w:r>
            <w:r w:rsidRPr="00843B2A">
              <w:rPr>
                <w:rFonts w:eastAsia="HiddenHorzOCR"/>
                <w:sz w:val="24"/>
                <w:szCs w:val="24"/>
              </w:rPr>
              <w:t xml:space="preserve"> (Ж</w:t>
            </w:r>
            <w:proofErr w:type="gramStart"/>
            <w:r w:rsidRPr="00843B2A">
              <w:rPr>
                <w:rFonts w:eastAsia="HiddenHorzOCR"/>
                <w:sz w:val="24"/>
                <w:szCs w:val="24"/>
              </w:rPr>
              <w:t>1</w:t>
            </w:r>
            <w:proofErr w:type="gramEnd"/>
            <w:r w:rsidRPr="00843B2A">
              <w:rPr>
                <w:rFonts w:eastAsia="HiddenHorzOCR"/>
                <w:sz w:val="24"/>
                <w:szCs w:val="24"/>
              </w:rPr>
              <w:t>)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значения.</w:t>
            </w:r>
          </w:p>
        </w:tc>
      </w:tr>
    </w:tbl>
    <w:p w:rsidR="00F31741" w:rsidRDefault="00F31741" w:rsidP="00F31741">
      <w:pPr>
        <w:ind w:firstLine="709"/>
        <w:rPr>
          <w:sz w:val="24"/>
          <w:szCs w:val="24"/>
        </w:rPr>
      </w:pPr>
    </w:p>
    <w:p w:rsidR="00F31741" w:rsidRPr="003D4535" w:rsidRDefault="00F31741" w:rsidP="00F31741">
      <w:pPr>
        <w:ind w:firstLine="709"/>
        <w:rPr>
          <w:sz w:val="24"/>
          <w:szCs w:val="24"/>
        </w:rPr>
      </w:pPr>
    </w:p>
    <w:tbl>
      <w:tblPr>
        <w:tblW w:w="1516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4111"/>
        <w:gridCol w:w="992"/>
        <w:gridCol w:w="993"/>
        <w:gridCol w:w="1134"/>
        <w:gridCol w:w="1417"/>
        <w:gridCol w:w="1701"/>
        <w:gridCol w:w="1559"/>
        <w:gridCol w:w="1702"/>
      </w:tblGrid>
      <w:tr w:rsidR="00F31741" w:rsidRPr="006914D1" w:rsidTr="005D0BF9">
        <w:trPr>
          <w:trHeight w:val="109"/>
          <w:tblHeader/>
        </w:trPr>
        <w:tc>
          <w:tcPr>
            <w:tcW w:w="15169" w:type="dxa"/>
            <w:gridSpan w:val="9"/>
            <w:shd w:val="clear" w:color="auto" w:fill="C6D9F1"/>
            <w:vAlign w:val="center"/>
          </w:tcPr>
          <w:p w:rsidR="00F31741" w:rsidRDefault="00F31741" w:rsidP="005D0BF9">
            <w:pPr>
              <w:jc w:val="center"/>
              <w:rPr>
                <w:b/>
              </w:rPr>
            </w:pPr>
            <w:r w:rsidRPr="009D56D0">
              <w:rPr>
                <w:b/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F31741" w:rsidRPr="006914D1" w:rsidTr="005D0BF9">
        <w:trPr>
          <w:trHeight w:val="285"/>
          <w:tblHeader/>
        </w:trPr>
        <w:tc>
          <w:tcPr>
            <w:tcW w:w="1560" w:type="dxa"/>
            <w:vMerge w:val="restart"/>
            <w:shd w:val="clear" w:color="auto" w:fill="EAF1DD"/>
            <w:vAlign w:val="center"/>
          </w:tcPr>
          <w:p w:rsidR="00F31741" w:rsidRPr="006914D1" w:rsidRDefault="00F31741" w:rsidP="005D0BF9">
            <w:pPr>
              <w:jc w:val="center"/>
              <w:rPr>
                <w:b/>
              </w:rPr>
            </w:pPr>
            <w:r w:rsidRPr="006914D1">
              <w:rPr>
                <w:b/>
              </w:rPr>
              <w:t>Наименование и код ВРИ</w:t>
            </w:r>
          </w:p>
        </w:tc>
        <w:tc>
          <w:tcPr>
            <w:tcW w:w="4111" w:type="dxa"/>
            <w:vMerge w:val="restart"/>
            <w:shd w:val="clear" w:color="auto" w:fill="EAF1DD"/>
            <w:noWrap/>
            <w:vAlign w:val="center"/>
          </w:tcPr>
          <w:p w:rsidR="00F31741" w:rsidRPr="006914D1" w:rsidRDefault="00F31741" w:rsidP="005D0BF9">
            <w:pPr>
              <w:jc w:val="center"/>
              <w:rPr>
                <w:b/>
              </w:rPr>
            </w:pPr>
            <w:r w:rsidRPr="006914D1">
              <w:rPr>
                <w:b/>
              </w:rPr>
              <w:t>Описание ВРИ</w:t>
            </w:r>
          </w:p>
        </w:tc>
        <w:tc>
          <w:tcPr>
            <w:tcW w:w="3119" w:type="dxa"/>
            <w:gridSpan w:val="3"/>
            <w:shd w:val="clear" w:color="auto" w:fill="EAF1DD"/>
            <w:vAlign w:val="center"/>
          </w:tcPr>
          <w:p w:rsidR="00F31741" w:rsidRPr="006914D1" w:rsidRDefault="00F31741" w:rsidP="005D0BF9">
            <w:pPr>
              <w:jc w:val="center"/>
              <w:rPr>
                <w:b/>
              </w:rPr>
            </w:pPr>
            <w:r w:rsidRPr="006914D1">
              <w:rPr>
                <w:b/>
              </w:rPr>
              <w:t>Предельные размеры земельных участков</w:t>
            </w:r>
          </w:p>
        </w:tc>
        <w:tc>
          <w:tcPr>
            <w:tcW w:w="1417" w:type="dxa"/>
            <w:vMerge w:val="restart"/>
            <w:shd w:val="clear" w:color="auto" w:fill="EAF1DD"/>
            <w:vAlign w:val="center"/>
          </w:tcPr>
          <w:p w:rsidR="00F31741" w:rsidRPr="006914D1" w:rsidRDefault="00F31741" w:rsidP="005D0BF9">
            <w:pPr>
              <w:jc w:val="center"/>
              <w:rPr>
                <w:b/>
              </w:rPr>
            </w:pPr>
            <w:r w:rsidRPr="006914D1">
              <w:rPr>
                <w:b/>
              </w:rPr>
              <w:t>Предельное количество этажей. Предельная высота.</w:t>
            </w:r>
          </w:p>
          <w:p w:rsidR="00F31741" w:rsidRPr="006914D1" w:rsidRDefault="00F31741" w:rsidP="005D0BF9">
            <w:pPr>
              <w:jc w:val="center"/>
              <w:rPr>
                <w:b/>
              </w:rPr>
            </w:pPr>
            <w:r w:rsidRPr="006914D1">
              <w:rPr>
                <w:b/>
              </w:rPr>
              <w:t>(</w:t>
            </w:r>
            <w:proofErr w:type="spellStart"/>
            <w:r w:rsidRPr="006914D1">
              <w:rPr>
                <w:b/>
              </w:rPr>
              <w:t>эт</w:t>
            </w:r>
            <w:proofErr w:type="spellEnd"/>
            <w:r w:rsidRPr="006914D1">
              <w:rPr>
                <w:b/>
              </w:rPr>
              <w:t>./м.)</w:t>
            </w:r>
          </w:p>
        </w:tc>
        <w:tc>
          <w:tcPr>
            <w:tcW w:w="1701" w:type="dxa"/>
            <w:vMerge w:val="restart"/>
            <w:shd w:val="clear" w:color="auto" w:fill="EAF1DD"/>
            <w:noWrap/>
            <w:vAlign w:val="center"/>
          </w:tcPr>
          <w:p w:rsidR="00F31741" w:rsidRPr="006914D1" w:rsidRDefault="00F31741" w:rsidP="005D0BF9">
            <w:pPr>
              <w:jc w:val="center"/>
              <w:rPr>
                <w:b/>
              </w:rPr>
            </w:pPr>
            <w:r w:rsidRPr="006914D1">
              <w:rPr>
                <w:b/>
              </w:rPr>
              <w:t xml:space="preserve">Максимальный процент застройки </w:t>
            </w:r>
            <w:r>
              <w:rPr>
                <w:b/>
              </w:rPr>
              <w:t>в границах земельного участка</w:t>
            </w:r>
          </w:p>
        </w:tc>
        <w:tc>
          <w:tcPr>
            <w:tcW w:w="1559" w:type="dxa"/>
            <w:vMerge w:val="restart"/>
            <w:shd w:val="clear" w:color="auto" w:fill="EAF1DD"/>
            <w:noWrap/>
            <w:vAlign w:val="center"/>
          </w:tcPr>
          <w:p w:rsidR="00F31741" w:rsidRPr="006914D1" w:rsidRDefault="00F31741" w:rsidP="005D0BF9">
            <w:pPr>
              <w:jc w:val="center"/>
              <w:rPr>
                <w:b/>
              </w:rPr>
            </w:pPr>
            <w:proofErr w:type="spellStart"/>
            <w:r w:rsidRPr="006914D1">
              <w:rPr>
                <w:b/>
              </w:rPr>
              <w:t>Min</w:t>
            </w:r>
            <w:proofErr w:type="spellEnd"/>
            <w:r w:rsidRPr="006914D1">
              <w:rPr>
                <w:b/>
              </w:rPr>
              <w:t xml:space="preserve"> отступы от границ земельного участка (</w:t>
            </w:r>
            <w:proofErr w:type="gramStart"/>
            <w:r w:rsidRPr="006914D1">
              <w:rPr>
                <w:b/>
              </w:rPr>
              <w:t>м</w:t>
            </w:r>
            <w:proofErr w:type="gramEnd"/>
            <w:r w:rsidRPr="006914D1">
              <w:rPr>
                <w:b/>
              </w:rPr>
              <w:t>.)</w:t>
            </w:r>
          </w:p>
        </w:tc>
        <w:tc>
          <w:tcPr>
            <w:tcW w:w="1702" w:type="dxa"/>
            <w:vMerge w:val="restart"/>
            <w:shd w:val="clear" w:color="auto" w:fill="EAF1DD"/>
            <w:vAlign w:val="center"/>
          </w:tcPr>
          <w:p w:rsidR="00F31741" w:rsidRPr="006914D1" w:rsidRDefault="00F31741" w:rsidP="005D0BF9">
            <w:pPr>
              <w:jc w:val="center"/>
              <w:rPr>
                <w:b/>
              </w:rPr>
            </w:pPr>
            <w:r>
              <w:rPr>
                <w:b/>
              </w:rPr>
              <w:t xml:space="preserve">Иные предельные параметры </w:t>
            </w:r>
          </w:p>
        </w:tc>
      </w:tr>
      <w:tr w:rsidR="00F31741" w:rsidRPr="006914D1" w:rsidTr="005D0BF9">
        <w:trPr>
          <w:trHeight w:val="208"/>
          <w:tblHeader/>
        </w:trPr>
        <w:tc>
          <w:tcPr>
            <w:tcW w:w="1560" w:type="dxa"/>
            <w:vMerge/>
            <w:shd w:val="clear" w:color="auto" w:fill="auto"/>
            <w:vAlign w:val="center"/>
          </w:tcPr>
          <w:p w:rsidR="00F31741" w:rsidRPr="006914D1" w:rsidRDefault="00F31741" w:rsidP="005D0BF9"/>
        </w:tc>
        <w:tc>
          <w:tcPr>
            <w:tcW w:w="4111" w:type="dxa"/>
            <w:vMerge/>
            <w:shd w:val="clear" w:color="auto" w:fill="auto"/>
            <w:vAlign w:val="center"/>
          </w:tcPr>
          <w:p w:rsidR="00F31741" w:rsidRPr="006914D1" w:rsidRDefault="00F31741" w:rsidP="005D0BF9"/>
        </w:tc>
        <w:tc>
          <w:tcPr>
            <w:tcW w:w="1985" w:type="dxa"/>
            <w:gridSpan w:val="2"/>
            <w:shd w:val="clear" w:color="auto" w:fill="EAF1DD"/>
            <w:noWrap/>
            <w:vAlign w:val="center"/>
          </w:tcPr>
          <w:p w:rsidR="00F31741" w:rsidRPr="006914D1" w:rsidRDefault="00F31741" w:rsidP="005D0BF9">
            <w:pPr>
              <w:jc w:val="center"/>
              <w:rPr>
                <w:b/>
              </w:rPr>
            </w:pPr>
            <w:r w:rsidRPr="006914D1">
              <w:rPr>
                <w:b/>
              </w:rPr>
              <w:t>Площадь (кв. м.)</w:t>
            </w:r>
          </w:p>
        </w:tc>
        <w:tc>
          <w:tcPr>
            <w:tcW w:w="1134" w:type="dxa"/>
            <w:shd w:val="clear" w:color="auto" w:fill="EAF1DD"/>
            <w:noWrap/>
            <w:vAlign w:val="center"/>
          </w:tcPr>
          <w:p w:rsidR="00F31741" w:rsidRPr="006914D1" w:rsidRDefault="00F31741" w:rsidP="005D0BF9">
            <w:pPr>
              <w:jc w:val="center"/>
              <w:rPr>
                <w:b/>
              </w:rPr>
            </w:pPr>
            <w:r w:rsidRPr="006914D1">
              <w:rPr>
                <w:b/>
              </w:rPr>
              <w:t>Размер (</w:t>
            </w:r>
            <w:proofErr w:type="gramStart"/>
            <w:r w:rsidRPr="006914D1">
              <w:rPr>
                <w:b/>
              </w:rPr>
              <w:t>м</w:t>
            </w:r>
            <w:proofErr w:type="gramEnd"/>
            <w:r w:rsidRPr="006914D1">
              <w:rPr>
                <w:b/>
              </w:rPr>
              <w:t xml:space="preserve">.) 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31741" w:rsidRPr="006914D1" w:rsidRDefault="00F31741" w:rsidP="005D0BF9"/>
        </w:tc>
        <w:tc>
          <w:tcPr>
            <w:tcW w:w="1701" w:type="dxa"/>
            <w:vMerge/>
            <w:shd w:val="clear" w:color="auto" w:fill="auto"/>
            <w:vAlign w:val="center"/>
          </w:tcPr>
          <w:p w:rsidR="00F31741" w:rsidRPr="006914D1" w:rsidRDefault="00F31741" w:rsidP="005D0BF9"/>
        </w:tc>
        <w:tc>
          <w:tcPr>
            <w:tcW w:w="1559" w:type="dxa"/>
            <w:vMerge/>
            <w:shd w:val="clear" w:color="auto" w:fill="auto"/>
            <w:vAlign w:val="center"/>
          </w:tcPr>
          <w:p w:rsidR="00F31741" w:rsidRPr="006914D1" w:rsidRDefault="00F31741" w:rsidP="005D0BF9"/>
        </w:tc>
        <w:tc>
          <w:tcPr>
            <w:tcW w:w="1702" w:type="dxa"/>
            <w:vMerge/>
          </w:tcPr>
          <w:p w:rsidR="00F31741" w:rsidRPr="006914D1" w:rsidRDefault="00F31741" w:rsidP="005D0BF9"/>
        </w:tc>
      </w:tr>
      <w:tr w:rsidR="00F31741" w:rsidRPr="006914D1" w:rsidTr="005D0BF9">
        <w:trPr>
          <w:trHeight w:val="171"/>
          <w:tblHeader/>
        </w:trPr>
        <w:tc>
          <w:tcPr>
            <w:tcW w:w="1560" w:type="dxa"/>
            <w:vMerge/>
            <w:shd w:val="clear" w:color="auto" w:fill="auto"/>
            <w:vAlign w:val="center"/>
          </w:tcPr>
          <w:p w:rsidR="00F31741" w:rsidRPr="006914D1" w:rsidRDefault="00F31741" w:rsidP="005D0BF9"/>
        </w:tc>
        <w:tc>
          <w:tcPr>
            <w:tcW w:w="4111" w:type="dxa"/>
            <w:vMerge/>
            <w:shd w:val="clear" w:color="auto" w:fill="auto"/>
            <w:vAlign w:val="center"/>
          </w:tcPr>
          <w:p w:rsidR="00F31741" w:rsidRPr="006914D1" w:rsidRDefault="00F31741" w:rsidP="005D0BF9"/>
        </w:tc>
        <w:tc>
          <w:tcPr>
            <w:tcW w:w="992" w:type="dxa"/>
            <w:shd w:val="clear" w:color="auto" w:fill="EAF1DD"/>
            <w:noWrap/>
            <w:vAlign w:val="center"/>
          </w:tcPr>
          <w:p w:rsidR="00F31741" w:rsidRPr="006914D1" w:rsidRDefault="00F31741" w:rsidP="005D0BF9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in</w:t>
            </w:r>
            <w:proofErr w:type="spellEnd"/>
          </w:p>
        </w:tc>
        <w:tc>
          <w:tcPr>
            <w:tcW w:w="993" w:type="dxa"/>
            <w:shd w:val="clear" w:color="auto" w:fill="EAF1DD"/>
            <w:vAlign w:val="center"/>
          </w:tcPr>
          <w:p w:rsidR="00F31741" w:rsidRPr="006914D1" w:rsidRDefault="00F31741" w:rsidP="005D0BF9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ax</w:t>
            </w:r>
            <w:proofErr w:type="spellEnd"/>
          </w:p>
        </w:tc>
        <w:tc>
          <w:tcPr>
            <w:tcW w:w="1134" w:type="dxa"/>
            <w:shd w:val="clear" w:color="auto" w:fill="EAF1DD"/>
            <w:vAlign w:val="center"/>
          </w:tcPr>
          <w:p w:rsidR="00F31741" w:rsidRPr="006914D1" w:rsidRDefault="00F31741" w:rsidP="005D0BF9">
            <w:pPr>
              <w:jc w:val="center"/>
              <w:rPr>
                <w:b/>
              </w:rPr>
            </w:pPr>
            <w:r w:rsidRPr="006914D1">
              <w:rPr>
                <w:b/>
                <w:lang w:val="en-US"/>
              </w:rPr>
              <w:t>m</w:t>
            </w:r>
            <w:proofErr w:type="spellStart"/>
            <w:r w:rsidRPr="006914D1">
              <w:rPr>
                <w:b/>
              </w:rPr>
              <w:t>in</w:t>
            </w:r>
            <w:proofErr w:type="spellEnd"/>
            <w:r w:rsidRPr="006914D1">
              <w:rPr>
                <w:b/>
              </w:rPr>
              <w:t xml:space="preserve"> 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31741" w:rsidRPr="006914D1" w:rsidRDefault="00F31741" w:rsidP="005D0BF9"/>
        </w:tc>
        <w:tc>
          <w:tcPr>
            <w:tcW w:w="1701" w:type="dxa"/>
            <w:vMerge/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</w:p>
        </w:tc>
        <w:tc>
          <w:tcPr>
            <w:tcW w:w="1702" w:type="dxa"/>
            <w:vMerge/>
          </w:tcPr>
          <w:p w:rsidR="00F31741" w:rsidRPr="006914D1" w:rsidRDefault="00F31741" w:rsidP="005D0BF9">
            <w:pPr>
              <w:jc w:val="center"/>
            </w:pPr>
          </w:p>
        </w:tc>
      </w:tr>
      <w:tr w:rsidR="00F31741" w:rsidRPr="006914D1" w:rsidTr="005D0BF9">
        <w:trPr>
          <w:trHeight w:val="282"/>
        </w:trPr>
        <w:tc>
          <w:tcPr>
            <w:tcW w:w="1560" w:type="dxa"/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Для индивидуального жилищного строительства 2.1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Размещение индивидуального жилого дома (дом, пригодный для постоянного проживания, высотой не выше трех надземных этажей); выращивание плодовых, ягодных, овощных, бахчевых или иных декоративных или сельскохозяйственных культур; размещение индивидуальных гаражей и подсобных сооружений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  <w:rPr>
                <w:lang w:val="en-US"/>
              </w:rPr>
            </w:pPr>
            <w:r>
              <w:t>30</w:t>
            </w:r>
            <w:r w:rsidRPr="006914D1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  <w:rPr>
                <w:lang w:val="en-US"/>
              </w:rPr>
            </w:pPr>
            <w:r>
              <w:t>3</w:t>
            </w:r>
            <w:r w:rsidRPr="006914D1">
              <w:t>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proofErr w:type="gramStart"/>
            <w:r w:rsidRPr="006914D1">
              <w:t>1</w:t>
            </w:r>
            <w:r>
              <w:t>2 (ширина земельных участков вдоль фронта улицы (проезда)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3(надземных)</w:t>
            </w:r>
          </w:p>
          <w:p w:rsidR="00F31741" w:rsidRPr="006914D1" w:rsidRDefault="00F31741" w:rsidP="005D0BF9">
            <w:pPr>
              <w:jc w:val="center"/>
            </w:pPr>
            <w:r w:rsidRPr="006914D1">
              <w:t>12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>
              <w:t>6</w:t>
            </w:r>
            <w:r w:rsidRPr="006914D1">
              <w:t>0 %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3</w:t>
            </w:r>
          </w:p>
        </w:tc>
        <w:tc>
          <w:tcPr>
            <w:tcW w:w="1702" w:type="dxa"/>
            <w:vAlign w:val="center"/>
          </w:tcPr>
          <w:p w:rsidR="00F31741" w:rsidRPr="002634C0" w:rsidRDefault="00F31741" w:rsidP="005D0BF9">
            <w:pPr>
              <w:jc w:val="center"/>
            </w:pPr>
            <w:r w:rsidRPr="002634C0">
              <w:rPr>
                <w:rStyle w:val="FontStyle102"/>
                <w:rFonts w:eastAsia="SimSun"/>
                <w:b w:val="0"/>
              </w:rPr>
              <w:t xml:space="preserve">максимальная высота оград </w:t>
            </w:r>
            <w:r>
              <w:rPr>
                <w:rStyle w:val="FontStyle102"/>
                <w:rFonts w:eastAsia="SimSun"/>
                <w:b w:val="0"/>
              </w:rPr>
              <w:t>– 1,8</w:t>
            </w:r>
            <w:r w:rsidRPr="002634C0">
              <w:rPr>
                <w:rStyle w:val="FontStyle102"/>
                <w:rFonts w:eastAsia="SimSun"/>
                <w:b w:val="0"/>
              </w:rPr>
              <w:t xml:space="preserve"> м.; </w:t>
            </w:r>
            <w:r>
              <w:rPr>
                <w:rStyle w:val="FontStyle102"/>
                <w:rFonts w:eastAsia="SimSun"/>
                <w:b w:val="0"/>
              </w:rPr>
              <w:t xml:space="preserve">минимальный </w:t>
            </w:r>
            <w:r w:rsidRPr="002634C0">
              <w:rPr>
                <w:rStyle w:val="FontStyle102"/>
                <w:rFonts w:eastAsia="SimSun"/>
                <w:b w:val="0"/>
              </w:rPr>
              <w:t>отступ застройки от красной линии улицы</w:t>
            </w:r>
            <w:r>
              <w:rPr>
                <w:rStyle w:val="FontStyle102"/>
                <w:rFonts w:eastAsia="SimSun"/>
                <w:b w:val="0"/>
              </w:rPr>
              <w:t xml:space="preserve"> - 5</w:t>
            </w:r>
            <w:r w:rsidRPr="002634C0">
              <w:rPr>
                <w:rStyle w:val="FontStyle102"/>
                <w:rFonts w:eastAsia="SimSun"/>
                <w:b w:val="0"/>
              </w:rPr>
              <w:t xml:space="preserve"> м.</w:t>
            </w:r>
          </w:p>
        </w:tc>
      </w:tr>
      <w:tr w:rsidR="00F31741" w:rsidRPr="006914D1" w:rsidTr="005D0BF9">
        <w:trPr>
          <w:trHeight w:val="282"/>
        </w:trPr>
        <w:tc>
          <w:tcPr>
            <w:tcW w:w="1560" w:type="dxa"/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Малоэтажная многоквартирная жилая застройка 2.1.1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 xml:space="preserve">Размещение малоэтажного многоквартирного жилого дома (дом, пригодный для постоянного проживания, высотой до 4 этажей, включая мансардный); разведение декоративных и плодовых деревьев, овощных и ягодных культур; размещение индивидуальных гаражей и иных вспомогательных сооружений; обустройство спортивных и детских площадок, площадок отдыха; размещение объектов обслуживания жилой застройки во </w:t>
            </w:r>
            <w:r w:rsidRPr="006914D1">
              <w:lastRenderedPageBreak/>
              <w:t>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  <w:rPr>
                <w:lang w:val="en-US"/>
              </w:rPr>
            </w:pPr>
            <w:r w:rsidRPr="006914D1">
              <w:lastRenderedPageBreak/>
              <w:t>900</w:t>
            </w:r>
            <w:r w:rsidRPr="006914D1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  <w:rPr>
                <w:lang w:val="en-US"/>
              </w:rPr>
            </w:pPr>
            <w:r w:rsidRPr="006914D1">
              <w:t>100000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4/16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59,9 %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3</w:t>
            </w:r>
          </w:p>
        </w:tc>
        <w:tc>
          <w:tcPr>
            <w:tcW w:w="1702" w:type="dxa"/>
            <w:vAlign w:val="center"/>
          </w:tcPr>
          <w:p w:rsidR="00F31741" w:rsidRPr="006914D1" w:rsidRDefault="00F31741" w:rsidP="005D0BF9">
            <w:pPr>
              <w:jc w:val="center"/>
            </w:pPr>
            <w:r>
              <w:t>-</w:t>
            </w:r>
          </w:p>
        </w:tc>
      </w:tr>
      <w:tr w:rsidR="00F31741" w:rsidRPr="00BD72FD" w:rsidTr="005D0BF9">
        <w:trPr>
          <w:trHeight w:val="2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lastRenderedPageBreak/>
              <w:t>Для ведения личного подсобного хозяйства 2.2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 производство сельскохозяйственной продукции; размещение гаража и иных вспомогательных сооружений; содержание сельскохозяйственных животных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  <w:rPr>
                <w:b/>
                <w:lang w:val="en-US"/>
              </w:rPr>
            </w:pPr>
            <w:r w:rsidRPr="006914D1"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  <w:rPr>
                <w:b/>
                <w:lang w:val="en-US"/>
              </w:rPr>
            </w:pPr>
            <w:r w:rsidRPr="006914D1">
              <w:rPr>
                <w:lang w:val="en-US"/>
              </w:rPr>
              <w:t>3</w:t>
            </w:r>
            <w:r w:rsidRPr="006914D1"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Default="00F31741" w:rsidP="005D0BF9">
            <w:pPr>
              <w:jc w:val="center"/>
            </w:pPr>
            <w:r w:rsidRPr="006914D1">
              <w:t>1</w:t>
            </w:r>
            <w:r>
              <w:t>2</w:t>
            </w:r>
          </w:p>
          <w:p w:rsidR="00F31741" w:rsidRPr="006914D1" w:rsidRDefault="00F31741" w:rsidP="005D0BF9">
            <w:pPr>
              <w:jc w:val="center"/>
            </w:pPr>
            <w:proofErr w:type="gramStart"/>
            <w:r>
              <w:t>(ширина земельных участков вдоль фронта улицы (проезда)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3(надземных)</w:t>
            </w:r>
          </w:p>
          <w:p w:rsidR="00F31741" w:rsidRPr="006914D1" w:rsidRDefault="00F31741" w:rsidP="005D0BF9">
            <w:pPr>
              <w:jc w:val="center"/>
            </w:pPr>
            <w:r w:rsidRPr="006914D1">
              <w:t xml:space="preserve">12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rPr>
                <w:lang w:val="en-US"/>
              </w:rPr>
              <w:t>40</w:t>
            </w:r>
            <w:r w:rsidRPr="006914D1">
              <w:t xml:space="preserve">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741" w:rsidRPr="006914D1" w:rsidRDefault="00F31741" w:rsidP="005D0BF9">
            <w:pPr>
              <w:jc w:val="center"/>
            </w:pPr>
            <w:r w:rsidRPr="002634C0">
              <w:rPr>
                <w:rStyle w:val="FontStyle102"/>
                <w:rFonts w:eastAsia="SimSun"/>
                <w:b w:val="0"/>
              </w:rPr>
              <w:t xml:space="preserve">максимальная высота оград </w:t>
            </w:r>
            <w:r>
              <w:rPr>
                <w:rStyle w:val="FontStyle102"/>
                <w:rFonts w:eastAsia="SimSun"/>
                <w:b w:val="0"/>
              </w:rPr>
              <w:t>– 1,8</w:t>
            </w:r>
            <w:r w:rsidRPr="002634C0">
              <w:rPr>
                <w:rStyle w:val="FontStyle102"/>
                <w:rFonts w:eastAsia="SimSun"/>
                <w:b w:val="0"/>
              </w:rPr>
              <w:t xml:space="preserve"> м.; </w:t>
            </w:r>
            <w:r>
              <w:rPr>
                <w:rStyle w:val="FontStyle102"/>
                <w:rFonts w:eastAsia="SimSun"/>
                <w:b w:val="0"/>
              </w:rPr>
              <w:t xml:space="preserve">минимальный </w:t>
            </w:r>
            <w:r w:rsidRPr="002634C0">
              <w:rPr>
                <w:rStyle w:val="FontStyle102"/>
                <w:rFonts w:eastAsia="SimSun"/>
                <w:b w:val="0"/>
              </w:rPr>
              <w:t>отступ застройки от красной линии улицы</w:t>
            </w:r>
            <w:r>
              <w:rPr>
                <w:rStyle w:val="FontStyle102"/>
                <w:rFonts w:eastAsia="SimSun"/>
                <w:b w:val="0"/>
              </w:rPr>
              <w:t xml:space="preserve"> - 5</w:t>
            </w:r>
            <w:r w:rsidRPr="002634C0">
              <w:rPr>
                <w:rStyle w:val="FontStyle102"/>
                <w:rFonts w:eastAsia="SimSun"/>
                <w:b w:val="0"/>
              </w:rPr>
              <w:t xml:space="preserve"> м.</w:t>
            </w:r>
          </w:p>
        </w:tc>
      </w:tr>
      <w:tr w:rsidR="00F31741" w:rsidRPr="006914D1" w:rsidTr="005D0BF9">
        <w:trPr>
          <w:trHeight w:val="2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Коммунальное обслуживание 3.1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proofErr w:type="gramStart"/>
            <w:r w:rsidRPr="006914D1"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 w:rsidRPr="006914D1">
              <w:t xml:space="preserve"> зданий или помещений, предназначенных для приема физических и юридических лиц в связи с предоставлением им коммунальных </w:t>
            </w:r>
            <w:r w:rsidRPr="006914D1">
              <w:lastRenderedPageBreak/>
              <w:t>услуг)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  <w:rPr>
                <w:lang w:val="en-US"/>
              </w:rPr>
            </w:pPr>
            <w:r w:rsidRPr="006914D1">
              <w:rPr>
                <w:lang w:val="en-US"/>
              </w:rPr>
              <w:lastRenderedPageBreak/>
              <w:t>1</w:t>
            </w:r>
            <w:r w:rsidRPr="006914D1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100000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5/20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75 %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741" w:rsidRPr="006914D1" w:rsidRDefault="00F31741" w:rsidP="005D0BF9">
            <w:pPr>
              <w:jc w:val="center"/>
            </w:pPr>
            <w:r>
              <w:t>-</w:t>
            </w:r>
          </w:p>
        </w:tc>
      </w:tr>
      <w:tr w:rsidR="00F31741" w:rsidRPr="006914D1" w:rsidTr="005D0BF9">
        <w:trPr>
          <w:trHeight w:val="2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lastRenderedPageBreak/>
              <w:t>Социальное обслуживание 3.2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proofErr w:type="gramStart"/>
            <w:r w:rsidRPr="006914D1"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  <w:proofErr w:type="gramEnd"/>
            <w:r w:rsidRPr="006914D1">
              <w:t xml:space="preserve"> размещение объектов капитального строительства для размещения отделений почты и телеграфа; 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50000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10/40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60 %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741" w:rsidRPr="006914D1" w:rsidRDefault="00F31741" w:rsidP="005D0BF9">
            <w:pPr>
              <w:jc w:val="center"/>
            </w:pPr>
            <w:r>
              <w:t>-</w:t>
            </w:r>
          </w:p>
        </w:tc>
      </w:tr>
      <w:tr w:rsidR="00F31741" w:rsidRPr="006914D1" w:rsidTr="005D0BF9">
        <w:trPr>
          <w:trHeight w:val="2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Бытовое обслуживание 3.3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3/12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59 %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741" w:rsidRPr="006914D1" w:rsidRDefault="00F31741" w:rsidP="005D0BF9">
            <w:pPr>
              <w:jc w:val="center"/>
            </w:pPr>
            <w:r>
              <w:t>-</w:t>
            </w:r>
          </w:p>
        </w:tc>
      </w:tr>
      <w:tr w:rsidR="00F31741" w:rsidRPr="006914D1" w:rsidTr="005D0BF9">
        <w:trPr>
          <w:trHeight w:val="2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Амбулаторно-поликлиническое обслуживание 3.4.1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 xml:space="preserve"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</w:t>
            </w:r>
            <w:r w:rsidRPr="006914D1">
              <w:lastRenderedPageBreak/>
              <w:t>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lastRenderedPageBreak/>
              <w:t>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50000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9</w:t>
            </w:r>
            <w:r w:rsidRPr="006914D1">
              <w:rPr>
                <w:lang w:val="en-US"/>
              </w:rPr>
              <w:t>/</w:t>
            </w:r>
            <w:r w:rsidRPr="006914D1">
              <w:t>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60 %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741" w:rsidRPr="006914D1" w:rsidRDefault="00F31741" w:rsidP="005D0BF9">
            <w:pPr>
              <w:jc w:val="center"/>
            </w:pPr>
            <w:r>
              <w:t>-</w:t>
            </w:r>
          </w:p>
        </w:tc>
      </w:tr>
      <w:tr w:rsidR="00F31741" w:rsidRPr="006914D1" w:rsidTr="005D0BF9">
        <w:trPr>
          <w:trHeight w:val="2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lastRenderedPageBreak/>
              <w:t>Дошкольное, начальное и среднее общее образование 3.5.1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proofErr w:type="gramStart"/>
            <w:r w:rsidRPr="006914D1"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br/>
              <w:t xml:space="preserve">4000 </w:t>
            </w:r>
            <w:r w:rsidRPr="006914D1">
              <w:br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100000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6/24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36 %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741" w:rsidRPr="006914D1" w:rsidRDefault="00F31741" w:rsidP="005D0BF9">
            <w:pPr>
              <w:jc w:val="center"/>
            </w:pPr>
            <w:r>
              <w:t>-</w:t>
            </w:r>
          </w:p>
        </w:tc>
      </w:tr>
      <w:tr w:rsidR="00F31741" w:rsidRPr="006914D1" w:rsidTr="005D0BF9">
        <w:trPr>
          <w:trHeight w:val="2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Культурное развитие 3.6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proofErr w:type="gramStart"/>
            <w:r w:rsidRPr="006914D1"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 устройство площадок для празднеств и гуляний; размещение зданий и сооружений для размещения цирков, зверинцев, зоопарков, океанариумов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 xml:space="preserve">5000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100000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5/30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50 %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741" w:rsidRPr="006914D1" w:rsidRDefault="00F31741" w:rsidP="005D0BF9">
            <w:pPr>
              <w:jc w:val="center"/>
            </w:pPr>
            <w:r>
              <w:t>-</w:t>
            </w:r>
          </w:p>
        </w:tc>
      </w:tr>
      <w:tr w:rsidR="00F31741" w:rsidRPr="006914D1" w:rsidTr="005D0BF9">
        <w:trPr>
          <w:trHeight w:val="2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Магазины 4.4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 w:rsidRPr="006914D1"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spacing w:line="276" w:lineRule="auto"/>
              <w:jc w:val="center"/>
            </w:pPr>
            <w:r w:rsidRPr="006914D1">
              <w:t xml:space="preserve">200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spacing w:line="276" w:lineRule="auto"/>
              <w:jc w:val="center"/>
            </w:pPr>
            <w:r w:rsidRPr="006914D1">
              <w:t>30000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spacing w:line="276" w:lineRule="auto"/>
              <w:jc w:val="center"/>
            </w:pPr>
            <w:r w:rsidRPr="006914D1">
              <w:t>5/20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spacing w:line="276" w:lineRule="auto"/>
              <w:jc w:val="center"/>
            </w:pPr>
            <w:r w:rsidRPr="006914D1">
              <w:t>49 %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spacing w:line="276" w:lineRule="auto"/>
              <w:jc w:val="center"/>
            </w:pPr>
            <w:r w:rsidRPr="006914D1"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741" w:rsidRPr="006914D1" w:rsidRDefault="00F31741" w:rsidP="005D0BF9">
            <w:pPr>
              <w:spacing w:line="276" w:lineRule="auto"/>
              <w:jc w:val="center"/>
            </w:pPr>
            <w:r>
              <w:t>-</w:t>
            </w:r>
          </w:p>
        </w:tc>
      </w:tr>
      <w:tr w:rsidR="00F31741" w:rsidRPr="006914D1" w:rsidTr="00F31741">
        <w:trPr>
          <w:trHeight w:val="28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>
              <w:t>Религиозное использование 5.1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proofErr w:type="gramStart"/>
            <w:r w:rsidRPr="006914D1">
              <w:t xml:space="preserve"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 размещение объектов </w:t>
            </w:r>
            <w:r w:rsidRPr="006914D1">
              <w:lastRenderedPageBreak/>
              <w:t>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F31741">
            <w:pPr>
              <w:spacing w:line="276" w:lineRule="auto"/>
              <w:jc w:val="center"/>
            </w:pPr>
            <w:r w:rsidRPr="006914D1">
              <w:lastRenderedPageBreak/>
              <w:t xml:space="preserve">2500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F31741">
            <w:pPr>
              <w:spacing w:line="276" w:lineRule="auto"/>
              <w:jc w:val="center"/>
            </w:pPr>
            <w:r w:rsidRPr="006914D1">
              <w:t>100000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5D0BF9">
            <w:pPr>
              <w:jc w:val="center"/>
            </w:pPr>
            <w:r>
              <w:t>не подлежи</w:t>
            </w:r>
            <w:r w:rsidRPr="006914D1">
              <w:t>т установлению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F31741">
            <w:pPr>
              <w:spacing w:line="276" w:lineRule="auto"/>
              <w:jc w:val="center"/>
            </w:pPr>
            <w:r w:rsidRPr="006914D1">
              <w:t>5/20</w:t>
            </w:r>
          </w:p>
          <w:p w:rsidR="00F31741" w:rsidRPr="006914D1" w:rsidRDefault="00F31741" w:rsidP="00F31741">
            <w:pPr>
              <w:spacing w:line="276" w:lineRule="auto"/>
              <w:jc w:val="center"/>
            </w:pPr>
            <w:proofErr w:type="gramStart"/>
            <w:r w:rsidRPr="006914D1">
              <w:t>Для объектов капитального строительств</w:t>
            </w:r>
            <w:r w:rsidRPr="006914D1">
              <w:lastRenderedPageBreak/>
              <w:t>а, предназначенных для отправления религиозных обрядов (церкви, соборы, храмы, часовни, монастыри, мечети, молельные дома) - не подлежат установлению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F31741">
            <w:pPr>
              <w:spacing w:line="276" w:lineRule="auto"/>
              <w:jc w:val="center"/>
            </w:pPr>
            <w:r w:rsidRPr="006914D1">
              <w:lastRenderedPageBreak/>
              <w:t>50 %</w:t>
            </w:r>
          </w:p>
          <w:p w:rsidR="00F31741" w:rsidRPr="006914D1" w:rsidRDefault="00F31741" w:rsidP="00F31741">
            <w:pPr>
              <w:spacing w:line="276" w:lineRule="auto"/>
              <w:jc w:val="center"/>
            </w:pPr>
            <w:proofErr w:type="gramStart"/>
            <w:r w:rsidRPr="006914D1">
              <w:t xml:space="preserve">Для объектов капитального строительств, </w:t>
            </w:r>
            <w:r w:rsidRPr="006914D1">
              <w:lastRenderedPageBreak/>
              <w:t>предназначенных для отправления религиозных обрядов (церкви, соборы, храмы, часовни, монастыри, мечети, молельные дома) - не подлежат установлению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1741" w:rsidRPr="006914D1" w:rsidRDefault="00F31741" w:rsidP="00F31741">
            <w:pPr>
              <w:spacing w:line="276" w:lineRule="auto"/>
              <w:jc w:val="center"/>
            </w:pPr>
            <w:r w:rsidRPr="006914D1">
              <w:lastRenderedPageBreak/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741" w:rsidRPr="006914D1" w:rsidRDefault="00F31741" w:rsidP="00F31741">
            <w:pPr>
              <w:spacing w:line="276" w:lineRule="auto"/>
              <w:jc w:val="center"/>
            </w:pPr>
          </w:p>
        </w:tc>
      </w:tr>
    </w:tbl>
    <w:p w:rsidR="00827400" w:rsidRDefault="00827400" w:rsidP="0093000F">
      <w:pPr>
        <w:rPr>
          <w:sz w:val="24"/>
          <w:szCs w:val="24"/>
        </w:rPr>
      </w:pPr>
    </w:p>
    <w:p w:rsidR="0093000F" w:rsidRPr="00827400" w:rsidRDefault="00827400" w:rsidP="0093000F">
      <w:pPr>
        <w:rPr>
          <w:sz w:val="28"/>
          <w:szCs w:val="28"/>
        </w:rPr>
      </w:pPr>
      <w:r w:rsidRPr="00827400">
        <w:rPr>
          <w:sz w:val="28"/>
          <w:szCs w:val="28"/>
        </w:rPr>
        <w:t>2. Решение вступает в силу со дня официального опубликования.</w:t>
      </w:r>
    </w:p>
    <w:p w:rsidR="00827400" w:rsidRPr="00827400" w:rsidRDefault="00827400" w:rsidP="0093000F">
      <w:pPr>
        <w:rPr>
          <w:sz w:val="28"/>
          <w:szCs w:val="28"/>
        </w:rPr>
      </w:pPr>
    </w:p>
    <w:p w:rsidR="00827400" w:rsidRPr="00827400" w:rsidRDefault="00827400" w:rsidP="0093000F">
      <w:pPr>
        <w:rPr>
          <w:sz w:val="28"/>
          <w:szCs w:val="28"/>
        </w:rPr>
      </w:pPr>
    </w:p>
    <w:p w:rsidR="003439A8" w:rsidRPr="00827400" w:rsidRDefault="003439A8">
      <w:pPr>
        <w:rPr>
          <w:sz w:val="28"/>
          <w:szCs w:val="28"/>
        </w:rPr>
      </w:pPr>
      <w:r w:rsidRPr="00827400">
        <w:rPr>
          <w:sz w:val="28"/>
          <w:szCs w:val="28"/>
        </w:rPr>
        <w:t xml:space="preserve">Глава </w:t>
      </w:r>
      <w:proofErr w:type="spellStart"/>
      <w:r w:rsidRPr="00827400">
        <w:rPr>
          <w:sz w:val="28"/>
          <w:szCs w:val="28"/>
        </w:rPr>
        <w:t>Анненковского</w:t>
      </w:r>
      <w:proofErr w:type="spellEnd"/>
    </w:p>
    <w:p w:rsidR="003439A8" w:rsidRPr="00827400" w:rsidRDefault="003439A8">
      <w:pPr>
        <w:rPr>
          <w:sz w:val="28"/>
          <w:szCs w:val="28"/>
        </w:rPr>
      </w:pPr>
      <w:r w:rsidRPr="00827400">
        <w:rPr>
          <w:sz w:val="28"/>
          <w:szCs w:val="28"/>
        </w:rPr>
        <w:t xml:space="preserve">сельского поселения                                                                 Н.В. </w:t>
      </w:r>
      <w:proofErr w:type="spellStart"/>
      <w:r w:rsidRPr="00827400">
        <w:rPr>
          <w:sz w:val="28"/>
          <w:szCs w:val="28"/>
        </w:rPr>
        <w:t>Грызунова</w:t>
      </w:r>
      <w:proofErr w:type="spellEnd"/>
    </w:p>
    <w:sectPr w:rsidR="003439A8" w:rsidRPr="00827400" w:rsidSect="00F3174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77E11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16BA114F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>
    <w:nsid w:val="1B105C4E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1CAE66CE"/>
    <w:multiLevelType w:val="hybridMultilevel"/>
    <w:tmpl w:val="F9B0A0F0"/>
    <w:lvl w:ilvl="0" w:tplc="34D6502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D000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FD6D5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  <w:color w:val="auto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68154A5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29461E69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DFB2D27"/>
    <w:multiLevelType w:val="hybridMultilevel"/>
    <w:tmpl w:val="504CF3AC"/>
    <w:lvl w:ilvl="0" w:tplc="04190011">
      <w:start w:val="1"/>
      <w:numFmt w:val="decimal"/>
      <w:lvlText w:val="%1."/>
      <w:lvlJc w:val="left"/>
      <w:pPr>
        <w:ind w:left="4390" w:hanging="42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7">
    <w:nsid w:val="33F569E9"/>
    <w:multiLevelType w:val="hybridMultilevel"/>
    <w:tmpl w:val="EA82FE0A"/>
    <w:lvl w:ilvl="0" w:tplc="6F4E6EB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  <w:color w:val="auto"/>
      </w:rPr>
    </w:lvl>
    <w:lvl w:ilvl="1" w:tplc="D5BAE3E4">
      <w:start w:val="30"/>
      <w:numFmt w:val="decimal"/>
      <w:lvlText w:val="%2"/>
      <w:lvlJc w:val="left"/>
      <w:pPr>
        <w:ind w:left="178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A4C24190">
      <w:start w:val="1"/>
      <w:numFmt w:val="decimal"/>
      <w:lvlText w:val="%4."/>
      <w:lvlJc w:val="left"/>
      <w:pPr>
        <w:ind w:left="3229" w:hanging="360"/>
      </w:pPr>
      <w:rPr>
        <w:rFonts w:cs="Times New Roman"/>
        <w:color w:val="auto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2E26EF1"/>
    <w:multiLevelType w:val="hybridMultilevel"/>
    <w:tmpl w:val="C9207886"/>
    <w:lvl w:ilvl="0" w:tplc="0ACA5822">
      <w:start w:val="1"/>
      <w:numFmt w:val="decimal"/>
      <w:lvlText w:val="%1."/>
      <w:lvlJc w:val="left"/>
      <w:pPr>
        <w:ind w:left="2940" w:hanging="420"/>
      </w:pPr>
      <w:rPr>
        <w:rFonts w:ascii="Times New Roman CYR" w:eastAsia="Times New Roman" w:hAnsi="Times New Roman CYR" w:cs="Times New Roman CYR"/>
        <w:b w:val="0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9">
    <w:nsid w:val="5E8C7B9A"/>
    <w:multiLevelType w:val="hybridMultilevel"/>
    <w:tmpl w:val="45F669EE"/>
    <w:lvl w:ilvl="0" w:tplc="F61C13E2">
      <w:start w:val="1"/>
      <w:numFmt w:val="bullet"/>
      <w:lvlText w:val=""/>
      <w:lvlJc w:val="left"/>
      <w:pPr>
        <w:tabs>
          <w:tab w:val="num" w:pos="709"/>
        </w:tabs>
        <w:ind w:left="709" w:hanging="36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57E550B"/>
    <w:multiLevelType w:val="hybridMultilevel"/>
    <w:tmpl w:val="AC805298"/>
    <w:lvl w:ilvl="0" w:tplc="1AAE0CFA">
      <w:start w:val="1"/>
      <w:numFmt w:val="decimal"/>
      <w:lvlText w:val="%1."/>
      <w:lvlJc w:val="left"/>
      <w:pPr>
        <w:ind w:left="50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9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  <w:rPr>
        <w:rFonts w:cs="Times New Roman"/>
      </w:rPr>
    </w:lvl>
  </w:abstractNum>
  <w:abstractNum w:abstractNumId="11">
    <w:nsid w:val="78511491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11"/>
  </w:num>
  <w:num w:numId="7">
    <w:abstractNumId w:val="4"/>
  </w:num>
  <w:num w:numId="8">
    <w:abstractNumId w:val="6"/>
  </w:num>
  <w:num w:numId="9">
    <w:abstractNumId w:val="10"/>
  </w:num>
  <w:num w:numId="10">
    <w:abstractNumId w:val="7"/>
  </w:num>
  <w:num w:numId="11">
    <w:abstractNumId w:val="3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2792"/>
    <w:rsid w:val="000C5F66"/>
    <w:rsid w:val="00155150"/>
    <w:rsid w:val="00170022"/>
    <w:rsid w:val="00186CB8"/>
    <w:rsid w:val="001E2792"/>
    <w:rsid w:val="00261030"/>
    <w:rsid w:val="002D08B9"/>
    <w:rsid w:val="00341D80"/>
    <w:rsid w:val="003439A8"/>
    <w:rsid w:val="003B2FDB"/>
    <w:rsid w:val="004B1E59"/>
    <w:rsid w:val="00573822"/>
    <w:rsid w:val="005E0ABF"/>
    <w:rsid w:val="006917FC"/>
    <w:rsid w:val="006B74F1"/>
    <w:rsid w:val="006E7C09"/>
    <w:rsid w:val="007566E6"/>
    <w:rsid w:val="00764D62"/>
    <w:rsid w:val="007C6C93"/>
    <w:rsid w:val="007F113A"/>
    <w:rsid w:val="007F2A73"/>
    <w:rsid w:val="00827400"/>
    <w:rsid w:val="008C15B2"/>
    <w:rsid w:val="0093000F"/>
    <w:rsid w:val="009E5CD8"/>
    <w:rsid w:val="009F735B"/>
    <w:rsid w:val="00AA17B0"/>
    <w:rsid w:val="00AD7751"/>
    <w:rsid w:val="00B70F24"/>
    <w:rsid w:val="00B9297D"/>
    <w:rsid w:val="00C46754"/>
    <w:rsid w:val="00C67BB6"/>
    <w:rsid w:val="00D115B6"/>
    <w:rsid w:val="00D30CEF"/>
    <w:rsid w:val="00D77B49"/>
    <w:rsid w:val="00D87A01"/>
    <w:rsid w:val="00E60937"/>
    <w:rsid w:val="00E92032"/>
    <w:rsid w:val="00F31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792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autoRedefine/>
    <w:uiPriority w:val="9"/>
    <w:qFormat/>
    <w:locked/>
    <w:rsid w:val="00F31741"/>
    <w:pPr>
      <w:keepNext/>
      <w:jc w:val="center"/>
      <w:outlineLvl w:val="0"/>
    </w:pPr>
    <w:rPr>
      <w:b/>
      <w:bCs/>
      <w:kern w:val="32"/>
      <w:sz w:val="28"/>
      <w:szCs w:val="28"/>
      <w:lang w:eastAsia="zh-CN"/>
    </w:rPr>
  </w:style>
  <w:style w:type="paragraph" w:styleId="2">
    <w:name w:val="heading 2"/>
    <w:aliases w:val="Заголовок 2 Знак1 Знак Знак,Знак,Заголовок 2 Знак1,Заголовок 2 Знак1 Знак Знак Знак,Знак Знак Знак Знак Знак,Заголовок 2 Знак1 Знак,H2,h2"/>
    <w:basedOn w:val="a"/>
    <w:next w:val="a"/>
    <w:link w:val="20"/>
    <w:autoRedefine/>
    <w:uiPriority w:val="9"/>
    <w:qFormat/>
    <w:locked/>
    <w:rsid w:val="00F31741"/>
    <w:pPr>
      <w:keepNext/>
      <w:tabs>
        <w:tab w:val="left" w:pos="567"/>
      </w:tabs>
      <w:spacing w:before="120"/>
      <w:ind w:firstLine="567"/>
      <w:jc w:val="center"/>
      <w:outlineLvl w:val="1"/>
    </w:pPr>
    <w:rPr>
      <w:b/>
      <w:bCs/>
      <w:iCs/>
      <w:sz w:val="28"/>
      <w:szCs w:val="28"/>
      <w:shd w:val="clear" w:color="auto" w:fill="FFFF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1E2792"/>
    <w:rPr>
      <w:rFonts w:cs="Times New Roman"/>
      <w:b/>
      <w:bCs/>
    </w:rPr>
  </w:style>
  <w:style w:type="paragraph" w:customStyle="1" w:styleId="Iauiue">
    <w:name w:val="Iau?iue"/>
    <w:uiPriority w:val="99"/>
    <w:rsid w:val="001E2792"/>
    <w:pPr>
      <w:widowControl w:val="0"/>
    </w:pPr>
    <w:rPr>
      <w:rFonts w:ascii="Times New Roman" w:eastAsia="Times New Roman" w:hAnsi="Times New Roman"/>
    </w:rPr>
  </w:style>
  <w:style w:type="paragraph" w:customStyle="1" w:styleId="nienie">
    <w:name w:val="nienie"/>
    <w:basedOn w:val="Iauiue"/>
    <w:uiPriority w:val="99"/>
    <w:rsid w:val="001E2792"/>
    <w:pPr>
      <w:keepLines/>
      <w:ind w:left="709" w:hanging="284"/>
      <w:jc w:val="both"/>
    </w:pPr>
    <w:rPr>
      <w:rFonts w:ascii="Peterburg" w:hAnsi="Peterburg"/>
      <w:sz w:val="24"/>
    </w:rPr>
  </w:style>
  <w:style w:type="paragraph" w:styleId="21">
    <w:name w:val="Body Text 2"/>
    <w:basedOn w:val="a"/>
    <w:link w:val="22"/>
    <w:uiPriority w:val="99"/>
    <w:rsid w:val="001E2792"/>
    <w:pPr>
      <w:tabs>
        <w:tab w:val="left" w:pos="709"/>
      </w:tabs>
      <w:ind w:firstLine="709"/>
      <w:jc w:val="center"/>
    </w:pPr>
    <w:rPr>
      <w:rFonts w:ascii="TimesET" w:eastAsia="Calibri" w:hAnsi="TimesET"/>
      <w:b/>
      <w:sz w:val="24"/>
    </w:rPr>
  </w:style>
  <w:style w:type="character" w:customStyle="1" w:styleId="22">
    <w:name w:val="Основной текст 2 Знак"/>
    <w:basedOn w:val="a0"/>
    <w:link w:val="21"/>
    <w:uiPriority w:val="99"/>
    <w:locked/>
    <w:rsid w:val="001E2792"/>
    <w:rPr>
      <w:rFonts w:ascii="TimesET" w:hAnsi="TimesET" w:cs="Times New Roman"/>
      <w:b/>
      <w:sz w:val="20"/>
      <w:szCs w:val="20"/>
      <w:lang w:eastAsia="ru-RU"/>
    </w:rPr>
  </w:style>
  <w:style w:type="paragraph" w:styleId="a4">
    <w:name w:val="Normal (Web)"/>
    <w:basedOn w:val="a"/>
    <w:uiPriority w:val="99"/>
    <w:rsid w:val="007F113A"/>
    <w:pPr>
      <w:spacing w:before="100" w:beforeAutospacing="1" w:after="119"/>
    </w:pPr>
    <w:rPr>
      <w:sz w:val="24"/>
      <w:szCs w:val="24"/>
    </w:rPr>
  </w:style>
  <w:style w:type="paragraph" w:customStyle="1" w:styleId="11">
    <w:name w:val="Текст1"/>
    <w:basedOn w:val="a"/>
    <w:uiPriority w:val="99"/>
    <w:rsid w:val="007F113A"/>
    <w:rPr>
      <w:rFonts w:ascii="Courier New" w:hAnsi="Courier New"/>
      <w:lang w:eastAsia="ar-SA"/>
    </w:rPr>
  </w:style>
  <w:style w:type="paragraph" w:customStyle="1" w:styleId="ConsPlusNormal">
    <w:name w:val="ConsPlusNormal"/>
    <w:uiPriority w:val="99"/>
    <w:rsid w:val="007566E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uiPriority w:val="9"/>
    <w:rsid w:val="00F31741"/>
    <w:rPr>
      <w:rFonts w:ascii="Times New Roman" w:eastAsia="Times New Roman" w:hAnsi="Times New Roman"/>
      <w:b/>
      <w:bCs/>
      <w:kern w:val="32"/>
      <w:sz w:val="28"/>
      <w:szCs w:val="28"/>
      <w:lang w:eastAsia="zh-CN"/>
    </w:rPr>
  </w:style>
  <w:style w:type="character" w:customStyle="1" w:styleId="20">
    <w:name w:val="Заголовок 2 Знак"/>
    <w:aliases w:val="Заголовок 2 Знак1 Знак Знак Знак1,Знак Знак,Заголовок 2 Знак1 Знак1,Заголовок 2 Знак1 Знак Знак Знак Знак,Знак Знак Знак Знак Знак Знак,Заголовок 2 Знак1 Знак Знак1,H2 Знак,h2 Знак"/>
    <w:basedOn w:val="a0"/>
    <w:link w:val="2"/>
    <w:uiPriority w:val="9"/>
    <w:rsid w:val="00F31741"/>
    <w:rPr>
      <w:rFonts w:ascii="Times New Roman" w:eastAsia="Times New Roman" w:hAnsi="Times New Roman"/>
      <w:b/>
      <w:bCs/>
      <w:iCs/>
      <w:sz w:val="28"/>
      <w:szCs w:val="28"/>
    </w:rPr>
  </w:style>
  <w:style w:type="character" w:customStyle="1" w:styleId="FontStyle102">
    <w:name w:val="Font Style102"/>
    <w:rsid w:val="00F31741"/>
    <w:rPr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1279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Админ</cp:lastModifiedBy>
  <cp:revision>13</cp:revision>
  <cp:lastPrinted>2023-05-16T08:13:00Z</cp:lastPrinted>
  <dcterms:created xsi:type="dcterms:W3CDTF">2016-11-24T06:43:00Z</dcterms:created>
  <dcterms:modified xsi:type="dcterms:W3CDTF">2023-05-16T08:14:00Z</dcterms:modified>
</cp:coreProperties>
</file>