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613" w:rsidRPr="00F65B89" w:rsidRDefault="00C5236B" w:rsidP="001C2D15">
      <w:pPr>
        <w:pStyle w:val="Normal2"/>
        <w:ind w:firstLine="709"/>
        <w:rPr>
          <w:b/>
          <w:color w:val="000000"/>
          <w:sz w:val="26"/>
          <w:szCs w:val="26"/>
        </w:rPr>
      </w:pPr>
      <w:r>
        <w:rPr>
          <w:b/>
          <w:color w:val="000000"/>
          <w:sz w:val="26"/>
          <w:szCs w:val="26"/>
        </w:rPr>
        <w:t xml:space="preserve">                              </w:t>
      </w:r>
      <w:r w:rsidR="00E5512B" w:rsidRPr="00F65B89">
        <w:rPr>
          <w:b/>
          <w:color w:val="000000"/>
          <w:sz w:val="26"/>
          <w:szCs w:val="26"/>
        </w:rPr>
        <w:t>«Оперативн</w:t>
      </w:r>
      <w:r w:rsidR="00E52CC3" w:rsidRPr="00F65B89">
        <w:rPr>
          <w:b/>
          <w:color w:val="000000"/>
          <w:sz w:val="26"/>
          <w:szCs w:val="26"/>
        </w:rPr>
        <w:t>ое</w:t>
      </w:r>
      <w:r>
        <w:rPr>
          <w:b/>
          <w:color w:val="000000"/>
          <w:sz w:val="26"/>
          <w:szCs w:val="26"/>
        </w:rPr>
        <w:t xml:space="preserve"> </w:t>
      </w:r>
      <w:r w:rsidR="00E52CC3" w:rsidRPr="00F65B89">
        <w:rPr>
          <w:b/>
          <w:color w:val="000000"/>
          <w:sz w:val="26"/>
          <w:szCs w:val="26"/>
        </w:rPr>
        <w:t>предупреждение</w:t>
      </w:r>
      <w:r w:rsidR="00E5512B" w:rsidRPr="00F65B89">
        <w:rPr>
          <w:b/>
          <w:color w:val="000000"/>
          <w:sz w:val="26"/>
          <w:szCs w:val="26"/>
        </w:rPr>
        <w:t>»</w:t>
      </w:r>
    </w:p>
    <w:p w:rsidR="00D80C87" w:rsidRPr="00F65B89" w:rsidRDefault="00D80C87" w:rsidP="00940773">
      <w:pPr>
        <w:ind w:firstLine="709"/>
        <w:jc w:val="both"/>
        <w:rPr>
          <w:color w:val="000000"/>
          <w:kern w:val="2"/>
          <w:sz w:val="26"/>
          <w:szCs w:val="26"/>
        </w:rPr>
      </w:pPr>
    </w:p>
    <w:p w:rsidR="00D1339D" w:rsidRPr="00C5236B" w:rsidRDefault="00B86311" w:rsidP="00D1339D">
      <w:pPr>
        <w:ind w:firstLine="710"/>
        <w:jc w:val="both"/>
        <w:rPr>
          <w:b/>
          <w:color w:val="000000"/>
          <w:sz w:val="24"/>
          <w:szCs w:val="24"/>
        </w:rPr>
      </w:pPr>
      <w:r w:rsidRPr="00C5236B">
        <w:rPr>
          <w:color w:val="000000"/>
          <w:kern w:val="2"/>
          <w:sz w:val="24"/>
          <w:szCs w:val="24"/>
        </w:rPr>
        <w:t>Дово</w:t>
      </w:r>
      <w:r w:rsidR="00C5236B" w:rsidRPr="00C5236B">
        <w:rPr>
          <w:color w:val="000000"/>
          <w:kern w:val="2"/>
          <w:sz w:val="24"/>
          <w:szCs w:val="24"/>
        </w:rPr>
        <w:t>дим</w:t>
      </w:r>
      <w:r w:rsidRPr="00C5236B">
        <w:rPr>
          <w:color w:val="000000"/>
          <w:kern w:val="2"/>
          <w:sz w:val="24"/>
          <w:szCs w:val="24"/>
        </w:rPr>
        <w:t xml:space="preserve"> до </w:t>
      </w:r>
      <w:r w:rsidR="00C5236B" w:rsidRPr="00C5236B">
        <w:rPr>
          <w:color w:val="000000"/>
          <w:kern w:val="2"/>
          <w:sz w:val="24"/>
          <w:szCs w:val="24"/>
        </w:rPr>
        <w:t>в</w:t>
      </w:r>
      <w:r w:rsidRPr="00C5236B">
        <w:rPr>
          <w:color w:val="000000"/>
          <w:kern w:val="2"/>
          <w:sz w:val="24"/>
          <w:szCs w:val="24"/>
        </w:rPr>
        <w:t xml:space="preserve">ашего сведения, что по </w:t>
      </w:r>
      <w:r w:rsidR="009439E7" w:rsidRPr="00C5236B">
        <w:rPr>
          <w:color w:val="000000"/>
          <w:kern w:val="2"/>
          <w:sz w:val="24"/>
          <w:szCs w:val="24"/>
        </w:rPr>
        <w:t xml:space="preserve">уточненным </w:t>
      </w:r>
      <w:r w:rsidRPr="00C5236B">
        <w:rPr>
          <w:color w:val="000000"/>
          <w:kern w:val="2"/>
          <w:sz w:val="24"/>
          <w:szCs w:val="24"/>
        </w:rPr>
        <w:t>данным Мордовского центра по г</w:t>
      </w:r>
      <w:r w:rsidR="00606460" w:rsidRPr="00C5236B">
        <w:rPr>
          <w:color w:val="000000"/>
          <w:kern w:val="2"/>
          <w:sz w:val="24"/>
          <w:szCs w:val="24"/>
        </w:rPr>
        <w:t xml:space="preserve">идрометеорологии и мониторингу </w:t>
      </w:r>
      <w:r w:rsidRPr="00C5236B">
        <w:rPr>
          <w:color w:val="000000"/>
          <w:kern w:val="2"/>
          <w:sz w:val="24"/>
          <w:szCs w:val="24"/>
        </w:rPr>
        <w:t>окружающей среды - филиала федерального государственного бюджетного учреждени</w:t>
      </w:r>
      <w:r w:rsidR="00606460" w:rsidRPr="00C5236B">
        <w:rPr>
          <w:color w:val="000000"/>
          <w:kern w:val="2"/>
          <w:sz w:val="24"/>
          <w:szCs w:val="24"/>
        </w:rPr>
        <w:t>я «</w:t>
      </w:r>
      <w:proofErr w:type="spellStart"/>
      <w:r w:rsidR="00606460" w:rsidRPr="00C5236B">
        <w:rPr>
          <w:color w:val="000000"/>
          <w:kern w:val="2"/>
          <w:sz w:val="24"/>
          <w:szCs w:val="24"/>
        </w:rPr>
        <w:t>Верхне</w:t>
      </w:r>
      <w:proofErr w:type="spellEnd"/>
      <w:r w:rsidR="00606460" w:rsidRPr="00C5236B">
        <w:rPr>
          <w:color w:val="000000"/>
          <w:kern w:val="2"/>
          <w:sz w:val="24"/>
          <w:szCs w:val="24"/>
        </w:rPr>
        <w:t xml:space="preserve"> - Волжское управление </w:t>
      </w:r>
      <w:r w:rsidRPr="00C5236B">
        <w:rPr>
          <w:color w:val="000000"/>
          <w:kern w:val="2"/>
          <w:sz w:val="24"/>
          <w:szCs w:val="24"/>
        </w:rPr>
        <w:t>погидрометеорологии и мониторингу окружающей среды» (Мордовский ЦГМС - Филиал ФГБУ «</w:t>
      </w:r>
      <w:proofErr w:type="gramStart"/>
      <w:r w:rsidRPr="00C5236B">
        <w:rPr>
          <w:color w:val="000000"/>
          <w:kern w:val="2"/>
          <w:sz w:val="24"/>
          <w:szCs w:val="24"/>
        </w:rPr>
        <w:t>ВЕРХНЕ-ВОЛЖСКОЕ</w:t>
      </w:r>
      <w:proofErr w:type="gramEnd"/>
      <w:r w:rsidRPr="00C5236B">
        <w:rPr>
          <w:color w:val="000000"/>
          <w:kern w:val="2"/>
          <w:sz w:val="24"/>
          <w:szCs w:val="24"/>
        </w:rPr>
        <w:t xml:space="preserve"> УГМС»):</w:t>
      </w:r>
      <w:r w:rsidR="000F70AB" w:rsidRPr="00C5236B">
        <w:rPr>
          <w:b/>
          <w:color w:val="000000"/>
          <w:sz w:val="24"/>
          <w:szCs w:val="24"/>
        </w:rPr>
        <w:t>20</w:t>
      </w:r>
      <w:r w:rsidR="00AB1F00" w:rsidRPr="00C5236B">
        <w:rPr>
          <w:b/>
          <w:color w:val="000000"/>
          <w:sz w:val="24"/>
          <w:szCs w:val="24"/>
        </w:rPr>
        <w:t>мая</w:t>
      </w:r>
      <w:r w:rsidR="00C5236B" w:rsidRPr="00C5236B">
        <w:rPr>
          <w:b/>
          <w:color w:val="000000"/>
          <w:sz w:val="24"/>
          <w:szCs w:val="24"/>
        </w:rPr>
        <w:t xml:space="preserve"> </w:t>
      </w:r>
      <w:r w:rsidR="00D06AC4" w:rsidRPr="00C5236B">
        <w:rPr>
          <w:b/>
          <w:color w:val="000000"/>
          <w:sz w:val="24"/>
          <w:szCs w:val="24"/>
        </w:rPr>
        <w:t>2023</w:t>
      </w:r>
      <w:r w:rsidR="00D1339D" w:rsidRPr="00C5236B">
        <w:rPr>
          <w:b/>
          <w:color w:val="000000"/>
          <w:sz w:val="24"/>
          <w:szCs w:val="24"/>
        </w:rPr>
        <w:t xml:space="preserve"> года на территории Респу</w:t>
      </w:r>
      <w:r w:rsidR="00AB1F00" w:rsidRPr="00C5236B">
        <w:rPr>
          <w:b/>
          <w:color w:val="000000"/>
          <w:sz w:val="24"/>
          <w:szCs w:val="24"/>
        </w:rPr>
        <w:t xml:space="preserve">блики Мордовия </w:t>
      </w:r>
      <w:r w:rsidR="000F70AB" w:rsidRPr="00C5236B">
        <w:rPr>
          <w:b/>
          <w:color w:val="000000"/>
          <w:sz w:val="24"/>
          <w:szCs w:val="24"/>
        </w:rPr>
        <w:t>кратковременный дождь, местами гроза.</w:t>
      </w:r>
    </w:p>
    <w:p w:rsidR="00D34A4E" w:rsidRPr="00C5236B" w:rsidRDefault="00D34A4E" w:rsidP="00D1339D">
      <w:pPr>
        <w:ind w:firstLine="710"/>
        <w:jc w:val="both"/>
        <w:rPr>
          <w:color w:val="000000"/>
          <w:sz w:val="24"/>
          <w:szCs w:val="24"/>
        </w:rPr>
      </w:pPr>
    </w:p>
    <w:p w:rsidR="004B7685" w:rsidRPr="00C5236B" w:rsidRDefault="004B7685" w:rsidP="004B7685">
      <w:pPr>
        <w:spacing w:before="60" w:after="60"/>
        <w:ind w:firstLine="709"/>
        <w:rPr>
          <w:b/>
          <w:color w:val="000000"/>
          <w:sz w:val="24"/>
          <w:szCs w:val="24"/>
        </w:rPr>
      </w:pPr>
      <w:r w:rsidRPr="00C5236B">
        <w:rPr>
          <w:b/>
          <w:color w:val="000000"/>
          <w:sz w:val="24"/>
          <w:szCs w:val="24"/>
        </w:rPr>
        <w:t>Основные правила безопасного поведения при грозе.</w:t>
      </w:r>
    </w:p>
    <w:p w:rsidR="004B7685" w:rsidRPr="00C5236B" w:rsidRDefault="004B7685" w:rsidP="004B7685">
      <w:pPr>
        <w:spacing w:before="60" w:after="60"/>
        <w:ind w:firstLine="709"/>
        <w:rPr>
          <w:b/>
          <w:color w:val="000000"/>
          <w:sz w:val="24"/>
          <w:szCs w:val="24"/>
        </w:rPr>
      </w:pPr>
      <w:r w:rsidRPr="00C5236B">
        <w:rPr>
          <w:b/>
          <w:color w:val="000000"/>
          <w:sz w:val="24"/>
          <w:szCs w:val="24"/>
        </w:rPr>
        <w:t>Если вы в доме, то:</w:t>
      </w:r>
    </w:p>
    <w:p w:rsidR="004B7685" w:rsidRPr="00C5236B" w:rsidRDefault="004B7685" w:rsidP="004B7685">
      <w:pPr>
        <w:ind w:firstLine="709"/>
        <w:jc w:val="both"/>
        <w:rPr>
          <w:color w:val="000000"/>
          <w:sz w:val="24"/>
          <w:szCs w:val="24"/>
        </w:rPr>
      </w:pPr>
      <w:r w:rsidRPr="00C5236B">
        <w:rPr>
          <w:color w:val="000000"/>
          <w:sz w:val="24"/>
          <w:szCs w:val="24"/>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C5236B" w:rsidRDefault="004B7685" w:rsidP="004B7685">
      <w:pPr>
        <w:ind w:firstLine="709"/>
        <w:jc w:val="both"/>
        <w:rPr>
          <w:color w:val="000000"/>
          <w:sz w:val="24"/>
          <w:szCs w:val="24"/>
        </w:rPr>
      </w:pPr>
      <w:r w:rsidRPr="00C5236B">
        <w:rPr>
          <w:color w:val="000000"/>
          <w:sz w:val="24"/>
          <w:szCs w:val="24"/>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C5236B" w:rsidRDefault="004B7685" w:rsidP="004B7685">
      <w:pPr>
        <w:ind w:firstLine="709"/>
        <w:jc w:val="both"/>
        <w:rPr>
          <w:color w:val="000000"/>
          <w:sz w:val="24"/>
          <w:szCs w:val="24"/>
        </w:rPr>
      </w:pPr>
      <w:r w:rsidRPr="00C5236B">
        <w:rPr>
          <w:color w:val="000000"/>
          <w:sz w:val="24"/>
          <w:szCs w:val="24"/>
        </w:rPr>
        <w:t>- во время грозы следует держаться подальше от электропроводки, антенн;</w:t>
      </w:r>
    </w:p>
    <w:p w:rsidR="004B7685" w:rsidRPr="00C5236B" w:rsidRDefault="004B7685" w:rsidP="004B7685">
      <w:pPr>
        <w:ind w:firstLine="709"/>
        <w:jc w:val="both"/>
        <w:rPr>
          <w:color w:val="000000"/>
          <w:sz w:val="24"/>
          <w:szCs w:val="24"/>
        </w:rPr>
      </w:pPr>
      <w:r w:rsidRPr="00C5236B">
        <w:rPr>
          <w:color w:val="000000"/>
          <w:sz w:val="24"/>
          <w:szCs w:val="24"/>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C5236B" w:rsidRDefault="004B7685" w:rsidP="004B7685">
      <w:pPr>
        <w:ind w:firstLine="709"/>
        <w:jc w:val="both"/>
        <w:rPr>
          <w:color w:val="000000"/>
          <w:sz w:val="24"/>
          <w:szCs w:val="24"/>
        </w:rPr>
      </w:pPr>
    </w:p>
    <w:p w:rsidR="00AB1F00" w:rsidRPr="00C5236B" w:rsidRDefault="00AB1F00" w:rsidP="004B7685">
      <w:pPr>
        <w:spacing w:before="60" w:after="60"/>
        <w:ind w:firstLine="709"/>
        <w:rPr>
          <w:b/>
          <w:color w:val="000000"/>
          <w:sz w:val="24"/>
          <w:szCs w:val="24"/>
        </w:rPr>
      </w:pPr>
    </w:p>
    <w:p w:rsidR="004B7685" w:rsidRPr="00C5236B" w:rsidRDefault="004B7685" w:rsidP="004B7685">
      <w:pPr>
        <w:spacing w:before="60" w:after="60"/>
        <w:ind w:firstLine="709"/>
        <w:rPr>
          <w:b/>
          <w:color w:val="000000"/>
          <w:sz w:val="24"/>
          <w:szCs w:val="24"/>
        </w:rPr>
      </w:pPr>
      <w:r w:rsidRPr="00C5236B">
        <w:rPr>
          <w:b/>
          <w:color w:val="000000"/>
          <w:sz w:val="24"/>
          <w:szCs w:val="24"/>
        </w:rPr>
        <w:t>Если вы на открытой местности:</w:t>
      </w:r>
    </w:p>
    <w:p w:rsidR="004B7685" w:rsidRPr="00C5236B" w:rsidRDefault="004B7685" w:rsidP="004B7685">
      <w:pPr>
        <w:ind w:firstLine="709"/>
        <w:jc w:val="both"/>
        <w:rPr>
          <w:color w:val="000000"/>
          <w:sz w:val="24"/>
          <w:szCs w:val="24"/>
        </w:rPr>
      </w:pPr>
      <w:r w:rsidRPr="00C5236B">
        <w:rPr>
          <w:color w:val="000000"/>
          <w:sz w:val="24"/>
          <w:szCs w:val="24"/>
        </w:rPr>
        <w:t>- отключите сотовый телефон и другие устройства, не рекомендуется использовать зонты;</w:t>
      </w:r>
    </w:p>
    <w:p w:rsidR="004B7685" w:rsidRPr="00C5236B" w:rsidRDefault="004B7685" w:rsidP="004B7685">
      <w:pPr>
        <w:ind w:firstLine="709"/>
        <w:jc w:val="both"/>
        <w:rPr>
          <w:color w:val="000000"/>
          <w:sz w:val="24"/>
          <w:szCs w:val="24"/>
        </w:rPr>
      </w:pPr>
      <w:r w:rsidRPr="00C5236B">
        <w:rPr>
          <w:color w:val="000000"/>
          <w:sz w:val="24"/>
          <w:szCs w:val="24"/>
        </w:rPr>
        <w:t>- не прячьтесь под высокие деревья (особенно одинокие). По статистике наиболее опасны дуб, тополь, ель, сосна;</w:t>
      </w:r>
    </w:p>
    <w:p w:rsidR="004B7685" w:rsidRPr="00C5236B" w:rsidRDefault="004B7685" w:rsidP="004B7685">
      <w:pPr>
        <w:ind w:firstLine="709"/>
        <w:jc w:val="both"/>
        <w:rPr>
          <w:color w:val="000000"/>
          <w:sz w:val="24"/>
          <w:szCs w:val="24"/>
        </w:rPr>
      </w:pPr>
      <w:r w:rsidRPr="00C5236B">
        <w:rPr>
          <w:color w:val="000000"/>
          <w:sz w:val="24"/>
          <w:szCs w:val="24"/>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C5236B" w:rsidRDefault="004B7685" w:rsidP="004B7685">
      <w:pPr>
        <w:ind w:firstLine="709"/>
        <w:jc w:val="both"/>
        <w:rPr>
          <w:color w:val="000000"/>
          <w:sz w:val="24"/>
          <w:szCs w:val="24"/>
        </w:rPr>
      </w:pPr>
      <w:r w:rsidRPr="00C5236B">
        <w:rPr>
          <w:color w:val="000000"/>
          <w:sz w:val="24"/>
          <w:szCs w:val="24"/>
        </w:rPr>
        <w:t>- при пребывании во время грозы в лесу следует укрыться среди низкорослой растительности;</w:t>
      </w:r>
    </w:p>
    <w:p w:rsidR="004B7685" w:rsidRPr="00C5236B" w:rsidRDefault="004B7685" w:rsidP="004B7685">
      <w:pPr>
        <w:ind w:firstLine="709"/>
        <w:jc w:val="both"/>
        <w:rPr>
          <w:color w:val="000000"/>
          <w:sz w:val="24"/>
          <w:szCs w:val="24"/>
        </w:rPr>
      </w:pPr>
      <w:r w:rsidRPr="00C5236B">
        <w:rPr>
          <w:color w:val="000000"/>
          <w:sz w:val="24"/>
          <w:szCs w:val="24"/>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C5236B" w:rsidRDefault="004B7685" w:rsidP="004B7685">
      <w:pPr>
        <w:ind w:firstLine="709"/>
        <w:jc w:val="both"/>
        <w:rPr>
          <w:color w:val="000000"/>
          <w:sz w:val="24"/>
          <w:szCs w:val="24"/>
        </w:rPr>
      </w:pPr>
      <w:r w:rsidRPr="00C5236B">
        <w:rPr>
          <w:color w:val="000000"/>
          <w:sz w:val="24"/>
          <w:szCs w:val="24"/>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C5236B" w:rsidRDefault="004B7685" w:rsidP="004B7685">
      <w:pPr>
        <w:ind w:firstLine="709"/>
        <w:jc w:val="both"/>
        <w:rPr>
          <w:color w:val="000000"/>
          <w:sz w:val="24"/>
          <w:szCs w:val="24"/>
        </w:rPr>
      </w:pPr>
      <w:r w:rsidRPr="00C5236B">
        <w:rPr>
          <w:color w:val="000000"/>
          <w:sz w:val="24"/>
          <w:szCs w:val="24"/>
        </w:rPr>
        <w:t>- если вы находитесь на возвышенности, спуститесь вниз;</w:t>
      </w:r>
    </w:p>
    <w:p w:rsidR="004B7685" w:rsidRPr="00C5236B" w:rsidRDefault="004B7685" w:rsidP="004B7685">
      <w:pPr>
        <w:ind w:firstLine="709"/>
        <w:jc w:val="both"/>
        <w:rPr>
          <w:color w:val="000000"/>
          <w:sz w:val="24"/>
          <w:szCs w:val="24"/>
        </w:rPr>
      </w:pPr>
      <w:r w:rsidRPr="00C5236B">
        <w:rPr>
          <w:color w:val="000000"/>
          <w:sz w:val="24"/>
          <w:szCs w:val="24"/>
        </w:rPr>
        <w:t>- если во время грозы вы находитесь в лодке, гребите к берегу;</w:t>
      </w:r>
    </w:p>
    <w:p w:rsidR="004B7685" w:rsidRPr="00C5236B" w:rsidRDefault="004B7685" w:rsidP="004B7685">
      <w:pPr>
        <w:ind w:firstLine="709"/>
        <w:jc w:val="both"/>
        <w:rPr>
          <w:color w:val="000000"/>
          <w:sz w:val="24"/>
          <w:szCs w:val="24"/>
        </w:rPr>
      </w:pPr>
      <w:r w:rsidRPr="00C5236B">
        <w:rPr>
          <w:color w:val="000000"/>
          <w:sz w:val="24"/>
          <w:szCs w:val="24"/>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C5236B" w:rsidRDefault="004B7685" w:rsidP="004B7685">
      <w:pPr>
        <w:ind w:firstLine="709"/>
        <w:jc w:val="both"/>
        <w:rPr>
          <w:color w:val="000000"/>
          <w:sz w:val="24"/>
          <w:szCs w:val="24"/>
        </w:rPr>
      </w:pPr>
      <w:r w:rsidRPr="00C5236B">
        <w:rPr>
          <w:color w:val="000000"/>
          <w:sz w:val="24"/>
          <w:szCs w:val="24"/>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AB1F00" w:rsidRPr="00C5236B" w:rsidRDefault="00AB1F00" w:rsidP="004B7685">
      <w:pPr>
        <w:spacing w:before="60" w:after="60"/>
        <w:ind w:firstLine="709"/>
        <w:rPr>
          <w:b/>
          <w:color w:val="000000"/>
          <w:sz w:val="24"/>
          <w:szCs w:val="24"/>
        </w:rPr>
      </w:pPr>
    </w:p>
    <w:p w:rsidR="004B7685" w:rsidRPr="00C5236B" w:rsidRDefault="004B7685" w:rsidP="004B7685">
      <w:pPr>
        <w:spacing w:before="60" w:after="60"/>
        <w:ind w:firstLine="709"/>
        <w:rPr>
          <w:b/>
          <w:color w:val="000000"/>
          <w:sz w:val="24"/>
          <w:szCs w:val="24"/>
        </w:rPr>
      </w:pPr>
      <w:r w:rsidRPr="00C5236B">
        <w:rPr>
          <w:b/>
          <w:color w:val="000000"/>
          <w:sz w:val="24"/>
          <w:szCs w:val="24"/>
        </w:rPr>
        <w:t>Если ударила молния:</w:t>
      </w:r>
    </w:p>
    <w:p w:rsidR="004B7685" w:rsidRPr="00C5236B" w:rsidRDefault="004B7685" w:rsidP="004B7685">
      <w:pPr>
        <w:ind w:firstLine="709"/>
        <w:jc w:val="both"/>
        <w:rPr>
          <w:color w:val="000000"/>
          <w:sz w:val="24"/>
          <w:szCs w:val="24"/>
        </w:rPr>
      </w:pPr>
      <w:r w:rsidRPr="00C5236B">
        <w:rPr>
          <w:color w:val="000000"/>
          <w:sz w:val="24"/>
          <w:szCs w:val="24"/>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Pr="00C5236B" w:rsidRDefault="004B7685" w:rsidP="004B7685">
      <w:pPr>
        <w:suppressAutoHyphens/>
        <w:ind w:firstLine="709"/>
        <w:contextualSpacing/>
        <w:jc w:val="both"/>
        <w:rPr>
          <w:color w:val="000000"/>
          <w:sz w:val="24"/>
          <w:szCs w:val="24"/>
        </w:rPr>
      </w:pPr>
      <w:r w:rsidRPr="00C5236B">
        <w:rPr>
          <w:color w:val="000000"/>
          <w:sz w:val="24"/>
          <w:szCs w:val="24"/>
        </w:rPr>
        <w:t>- если человек еще не пришел в себя, необходимо сделать искусственное дыхание «рот в рот» и как можно быстрее вызвать медицинскую помощь.</w:t>
      </w:r>
    </w:p>
    <w:p w:rsidR="00192EC9" w:rsidRPr="00C5236B" w:rsidRDefault="00192EC9" w:rsidP="00B43FDD">
      <w:pPr>
        <w:widowControl/>
        <w:autoSpaceDE/>
        <w:adjustRightInd/>
        <w:ind w:firstLine="709"/>
        <w:contextualSpacing/>
        <w:jc w:val="both"/>
        <w:rPr>
          <w:color w:val="000000"/>
          <w:sz w:val="24"/>
          <w:szCs w:val="24"/>
        </w:rPr>
      </w:pPr>
    </w:p>
    <w:p w:rsidR="00191165" w:rsidRPr="00C5236B" w:rsidRDefault="00054B3D" w:rsidP="001C2D15">
      <w:pPr>
        <w:widowControl/>
        <w:autoSpaceDE/>
        <w:autoSpaceDN/>
        <w:adjustRightInd/>
        <w:ind w:firstLine="709"/>
        <w:contextualSpacing/>
        <w:jc w:val="both"/>
        <w:rPr>
          <w:b/>
          <w:bCs/>
          <w:i/>
          <w:iCs/>
          <w:color w:val="000000"/>
          <w:sz w:val="24"/>
          <w:szCs w:val="24"/>
        </w:rPr>
      </w:pPr>
      <w:r w:rsidRPr="00C5236B">
        <w:rPr>
          <w:b/>
          <w:bCs/>
          <w:i/>
          <w:iCs/>
          <w:color w:val="000000"/>
          <w:sz w:val="24"/>
          <w:szCs w:val="24"/>
        </w:rPr>
        <w:t>При необходимости обращайтесь по телефонам: «01» (со стационарных аппаратов), «112» (с мобильных аппаратов).</w:t>
      </w:r>
    </w:p>
    <w:p w:rsidR="007033B1" w:rsidRPr="00C5236B" w:rsidRDefault="007033B1" w:rsidP="001C2D15">
      <w:pPr>
        <w:widowControl/>
        <w:autoSpaceDE/>
        <w:autoSpaceDN/>
        <w:adjustRightInd/>
        <w:ind w:firstLine="709"/>
        <w:contextualSpacing/>
        <w:jc w:val="both"/>
        <w:rPr>
          <w:bCs/>
          <w:iCs/>
          <w:color w:val="000000"/>
          <w:sz w:val="24"/>
          <w:szCs w:val="24"/>
        </w:rPr>
      </w:pPr>
    </w:p>
    <w:p w:rsidR="00501FAC" w:rsidRPr="00C5236B" w:rsidRDefault="00501FAC" w:rsidP="001C2D15">
      <w:pPr>
        <w:widowControl/>
        <w:autoSpaceDE/>
        <w:autoSpaceDN/>
        <w:adjustRightInd/>
        <w:ind w:firstLine="709"/>
        <w:contextualSpacing/>
        <w:jc w:val="both"/>
        <w:rPr>
          <w:bCs/>
          <w:iCs/>
          <w:color w:val="000000"/>
          <w:sz w:val="24"/>
          <w:szCs w:val="24"/>
        </w:rPr>
      </w:pPr>
    </w:p>
    <w:p w:rsidR="00501FAC" w:rsidRPr="00C5236B" w:rsidRDefault="00501FAC" w:rsidP="001C2D15">
      <w:pPr>
        <w:widowControl/>
        <w:autoSpaceDE/>
        <w:autoSpaceDN/>
        <w:adjustRightInd/>
        <w:ind w:firstLine="709"/>
        <w:contextualSpacing/>
        <w:jc w:val="both"/>
        <w:rPr>
          <w:bCs/>
          <w:iCs/>
          <w:color w:val="000000"/>
          <w:sz w:val="24"/>
          <w:szCs w:val="24"/>
        </w:rPr>
      </w:pPr>
    </w:p>
    <w:sectPr w:rsidR="00501FAC" w:rsidRPr="00C5236B" w:rsidSect="00C5236B">
      <w:pgSz w:w="11906" w:h="16838"/>
      <w:pgMar w:top="426"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681E"/>
    <w:rsid w:val="000E5522"/>
    <w:rsid w:val="000E6682"/>
    <w:rsid w:val="000F2398"/>
    <w:rsid w:val="000F37B5"/>
    <w:rsid w:val="000F519E"/>
    <w:rsid w:val="000F64CD"/>
    <w:rsid w:val="000F6752"/>
    <w:rsid w:val="000F70AB"/>
    <w:rsid w:val="0010363E"/>
    <w:rsid w:val="00104BD9"/>
    <w:rsid w:val="00106438"/>
    <w:rsid w:val="00113DC7"/>
    <w:rsid w:val="001208C2"/>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91165"/>
    <w:rsid w:val="00192EC9"/>
    <w:rsid w:val="00192F81"/>
    <w:rsid w:val="001A174E"/>
    <w:rsid w:val="001A782C"/>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344FA"/>
    <w:rsid w:val="0024597E"/>
    <w:rsid w:val="00246E2B"/>
    <w:rsid w:val="00252403"/>
    <w:rsid w:val="00254562"/>
    <w:rsid w:val="002761E6"/>
    <w:rsid w:val="00284528"/>
    <w:rsid w:val="00285987"/>
    <w:rsid w:val="00291FEF"/>
    <w:rsid w:val="002926B0"/>
    <w:rsid w:val="00293927"/>
    <w:rsid w:val="002A24D9"/>
    <w:rsid w:val="002B26A1"/>
    <w:rsid w:val="002B7B8F"/>
    <w:rsid w:val="002C2B1F"/>
    <w:rsid w:val="002D415D"/>
    <w:rsid w:val="002D42AE"/>
    <w:rsid w:val="002D5634"/>
    <w:rsid w:val="002D6B69"/>
    <w:rsid w:val="002E2131"/>
    <w:rsid w:val="002F4282"/>
    <w:rsid w:val="002F7CA0"/>
    <w:rsid w:val="00302FFF"/>
    <w:rsid w:val="003044F3"/>
    <w:rsid w:val="00317C5B"/>
    <w:rsid w:val="0032381D"/>
    <w:rsid w:val="00324700"/>
    <w:rsid w:val="00325DAA"/>
    <w:rsid w:val="00335786"/>
    <w:rsid w:val="00341370"/>
    <w:rsid w:val="00354E46"/>
    <w:rsid w:val="00355CA6"/>
    <w:rsid w:val="0035742B"/>
    <w:rsid w:val="003665BE"/>
    <w:rsid w:val="003671E1"/>
    <w:rsid w:val="00372158"/>
    <w:rsid w:val="003774A7"/>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6460"/>
    <w:rsid w:val="00611CB2"/>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4698"/>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0C8E"/>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E4B17"/>
    <w:rsid w:val="009F48C0"/>
    <w:rsid w:val="009F59AB"/>
    <w:rsid w:val="009F5F2B"/>
    <w:rsid w:val="00A0230D"/>
    <w:rsid w:val="00A063AA"/>
    <w:rsid w:val="00A146DA"/>
    <w:rsid w:val="00A233D3"/>
    <w:rsid w:val="00A24EEB"/>
    <w:rsid w:val="00A35A4D"/>
    <w:rsid w:val="00A36A3F"/>
    <w:rsid w:val="00A37353"/>
    <w:rsid w:val="00A440B6"/>
    <w:rsid w:val="00A51623"/>
    <w:rsid w:val="00A52F90"/>
    <w:rsid w:val="00A564E2"/>
    <w:rsid w:val="00A61212"/>
    <w:rsid w:val="00A61685"/>
    <w:rsid w:val="00A64E4F"/>
    <w:rsid w:val="00A70DEA"/>
    <w:rsid w:val="00A72535"/>
    <w:rsid w:val="00A75BF0"/>
    <w:rsid w:val="00A95ACC"/>
    <w:rsid w:val="00AA69FE"/>
    <w:rsid w:val="00AA6C1E"/>
    <w:rsid w:val="00AB1F00"/>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4B39"/>
    <w:rsid w:val="00BF593B"/>
    <w:rsid w:val="00C00756"/>
    <w:rsid w:val="00C022E6"/>
    <w:rsid w:val="00C0696E"/>
    <w:rsid w:val="00C10271"/>
    <w:rsid w:val="00C113A6"/>
    <w:rsid w:val="00C14901"/>
    <w:rsid w:val="00C2457D"/>
    <w:rsid w:val="00C259FC"/>
    <w:rsid w:val="00C25B00"/>
    <w:rsid w:val="00C2775C"/>
    <w:rsid w:val="00C333B5"/>
    <w:rsid w:val="00C3345F"/>
    <w:rsid w:val="00C3567D"/>
    <w:rsid w:val="00C41073"/>
    <w:rsid w:val="00C4283C"/>
    <w:rsid w:val="00C47ACC"/>
    <w:rsid w:val="00C509DB"/>
    <w:rsid w:val="00C5236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06AC4"/>
    <w:rsid w:val="00D10C83"/>
    <w:rsid w:val="00D1339D"/>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D733F"/>
    <w:rsid w:val="00DE1270"/>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4D9"/>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19F4"/>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2F31"/>
    <w:rsid w:val="00FC45E5"/>
    <w:rsid w:val="00FE1558"/>
    <w:rsid w:val="00FE3868"/>
    <w:rsid w:val="00FF3E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 w:type="paragraph" w:styleId="af0">
    <w:name w:val="Balloon Text"/>
    <w:basedOn w:val="a"/>
    <w:link w:val="af1"/>
    <w:rsid w:val="009E4B17"/>
    <w:rPr>
      <w:rFonts w:ascii="Tahoma" w:hAnsi="Tahoma" w:cs="Tahoma"/>
      <w:sz w:val="16"/>
      <w:szCs w:val="16"/>
    </w:rPr>
  </w:style>
  <w:style w:type="character" w:customStyle="1" w:styleId="af1">
    <w:name w:val="Текст выноски Знак"/>
    <w:basedOn w:val="a0"/>
    <w:link w:val="af0"/>
    <w:rsid w:val="009E4B1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D0A8A-6ADD-48FF-A760-2E3F76950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458</Words>
  <Characters>2612</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otd-opr</dc:creator>
  <cp:lastModifiedBy>Бухгалтер</cp:lastModifiedBy>
  <cp:revision>3</cp:revision>
  <cp:lastPrinted>2023-05-19T09:22:00Z</cp:lastPrinted>
  <dcterms:created xsi:type="dcterms:W3CDTF">2023-05-19T11:37:00Z</dcterms:created>
  <dcterms:modified xsi:type="dcterms:W3CDTF">2023-05-19T11:40:00Z</dcterms:modified>
</cp:coreProperties>
</file>