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757" w:rsidRPr="002C46FC" w:rsidRDefault="002C46FC" w:rsidP="002C46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46FC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2C46FC" w:rsidRPr="002C46FC" w:rsidRDefault="002C46FC" w:rsidP="002C46F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2C46FC">
        <w:rPr>
          <w:rFonts w:ascii="Times New Roman" w:hAnsi="Times New Roman" w:cs="Times New Roman"/>
          <w:b/>
          <w:sz w:val="28"/>
          <w:szCs w:val="28"/>
        </w:rPr>
        <w:t xml:space="preserve"> субъектах малого и среднего </w:t>
      </w:r>
      <w:proofErr w:type="gramStart"/>
      <w:r w:rsidRPr="002C46FC">
        <w:rPr>
          <w:rFonts w:ascii="Times New Roman" w:hAnsi="Times New Roman" w:cs="Times New Roman"/>
          <w:b/>
          <w:sz w:val="28"/>
          <w:szCs w:val="28"/>
        </w:rPr>
        <w:t>предпринимательства</w:t>
      </w:r>
      <w:proofErr w:type="gramEnd"/>
      <w:r w:rsidRPr="002C46F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522FA">
        <w:rPr>
          <w:rFonts w:ascii="Times New Roman" w:hAnsi="Times New Roman" w:cs="Times New Roman"/>
          <w:b/>
          <w:sz w:val="28"/>
          <w:szCs w:val="28"/>
        </w:rPr>
        <w:t xml:space="preserve">зарегистрированных </w:t>
      </w:r>
      <w:r w:rsidRPr="002C46FC">
        <w:rPr>
          <w:rFonts w:ascii="Times New Roman" w:hAnsi="Times New Roman" w:cs="Times New Roman"/>
          <w:b/>
          <w:sz w:val="28"/>
          <w:szCs w:val="28"/>
        </w:rPr>
        <w:t xml:space="preserve">по </w:t>
      </w:r>
      <w:proofErr w:type="spellStart"/>
      <w:r w:rsidRPr="002C46FC">
        <w:rPr>
          <w:rFonts w:ascii="Times New Roman" w:hAnsi="Times New Roman" w:cs="Times New Roman"/>
          <w:b/>
          <w:sz w:val="28"/>
          <w:szCs w:val="28"/>
        </w:rPr>
        <w:t>Салминскому</w:t>
      </w:r>
      <w:proofErr w:type="spellEnd"/>
      <w:r w:rsidRPr="002C46FC"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 по состоянию на 01.01.2023 г.</w:t>
      </w:r>
    </w:p>
    <w:p w:rsidR="002C46FC" w:rsidRPr="002C46FC" w:rsidRDefault="002C46FC">
      <w:pPr>
        <w:rPr>
          <w:rFonts w:ascii="Times New Roman" w:hAnsi="Times New Roman" w:cs="Times New Roman"/>
          <w:sz w:val="24"/>
          <w:szCs w:val="24"/>
        </w:rPr>
      </w:pPr>
    </w:p>
    <w:p w:rsidR="002C46FC" w:rsidRPr="002C46FC" w:rsidRDefault="001522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C46FC" w:rsidRPr="002C46FC">
        <w:rPr>
          <w:rFonts w:ascii="Times New Roman" w:hAnsi="Times New Roman" w:cs="Times New Roman"/>
          <w:sz w:val="24"/>
          <w:szCs w:val="24"/>
        </w:rPr>
        <w:t xml:space="preserve">На территории </w:t>
      </w:r>
      <w:proofErr w:type="spellStart"/>
      <w:r w:rsidR="002C46FC" w:rsidRPr="002C46FC">
        <w:rPr>
          <w:rFonts w:ascii="Times New Roman" w:hAnsi="Times New Roman" w:cs="Times New Roman"/>
          <w:sz w:val="24"/>
          <w:szCs w:val="24"/>
        </w:rPr>
        <w:t>Салминского</w:t>
      </w:r>
      <w:proofErr w:type="spellEnd"/>
      <w:r w:rsidR="002C46FC" w:rsidRPr="002C46FC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РМ по состоянию на 01.01.2023 года зарегистрировано 10 индивидуальных предпринимателей.</w:t>
      </w:r>
    </w:p>
    <w:p w:rsidR="002C46FC" w:rsidRPr="002C46FC" w:rsidRDefault="002C46FC">
      <w:pPr>
        <w:rPr>
          <w:rFonts w:ascii="Times New Roman" w:hAnsi="Times New Roman" w:cs="Times New Roman"/>
          <w:sz w:val="24"/>
          <w:szCs w:val="24"/>
        </w:rPr>
      </w:pPr>
      <w:r w:rsidRPr="002C46FC">
        <w:rPr>
          <w:rFonts w:ascii="Times New Roman" w:hAnsi="Times New Roman" w:cs="Times New Roman"/>
          <w:sz w:val="24"/>
          <w:szCs w:val="24"/>
        </w:rPr>
        <w:t xml:space="preserve"> </w:t>
      </w:r>
      <w:r w:rsidRPr="002C46FC">
        <w:rPr>
          <w:rFonts w:ascii="Times New Roman" w:hAnsi="Times New Roman" w:cs="Times New Roman"/>
          <w:sz w:val="24"/>
          <w:szCs w:val="24"/>
        </w:rPr>
        <w:tab/>
        <w:t>Из них по видам экономической деятельности:</w:t>
      </w:r>
    </w:p>
    <w:tbl>
      <w:tblPr>
        <w:tblW w:w="6536" w:type="dxa"/>
        <w:tblInd w:w="93" w:type="dxa"/>
        <w:tblLook w:val="04A0"/>
      </w:tblPr>
      <w:tblGrid>
        <w:gridCol w:w="811"/>
        <w:gridCol w:w="4532"/>
        <w:gridCol w:w="1193"/>
      </w:tblGrid>
      <w:tr w:rsidR="002C46FC" w:rsidRPr="002C46FC" w:rsidTr="002C46FC">
        <w:trPr>
          <w:trHeight w:val="373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</w:t>
            </w:r>
            <w:proofErr w:type="spellStart"/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Основной вид деятельности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</w:tr>
      <w:tr w:rsidR="002C46FC" w:rsidRPr="002C46FC" w:rsidTr="002C46FC">
        <w:trPr>
          <w:trHeight w:val="90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56.10.1 Деятельность ресторанов и кафе с полным ресторанным обслуживанием, кафетериев, ресторанов быстрого питания и самообслуживания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C46FC" w:rsidRPr="002C46FC" w:rsidTr="002C46FC">
        <w:trPr>
          <w:trHeight w:val="6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47.71 Торговля розничная одеждой в специализированных магазинах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C46FC" w:rsidRPr="002C46FC" w:rsidTr="002C46FC">
        <w:trPr>
          <w:trHeight w:val="12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47.11 Торговля розничная преимущественно пищевыми продуктами, включая напитки, и табачными изделиями в неспециализированных магазинах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C46FC" w:rsidRPr="002C46FC" w:rsidTr="002C46FC">
        <w:trPr>
          <w:trHeight w:val="12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56.10.2 Деятельность по приготовлению и/или продаже пищи, готовой к непосредственному употреблению на месте, с транспортных средств или передвижных лавок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C46FC" w:rsidRPr="002C46FC" w:rsidTr="002C46FC">
        <w:trPr>
          <w:trHeight w:val="6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49.41.2 Перевозка грузов неспециализированными автотранспортными средствами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2C46FC" w:rsidRPr="002C46FC" w:rsidTr="002C46FC">
        <w:trPr>
          <w:trHeight w:val="6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49.41 Деятельность автомобильного грузового транспорта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2C46FC" w:rsidRPr="002C46FC" w:rsidTr="002C46FC">
        <w:trPr>
          <w:trHeight w:val="600"/>
        </w:trPr>
        <w:tc>
          <w:tcPr>
            <w:tcW w:w="8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5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16.23 Производство прочих деревянных строительных конструкций и столярных изделий</w:t>
            </w:r>
          </w:p>
        </w:tc>
        <w:tc>
          <w:tcPr>
            <w:tcW w:w="11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6FC" w:rsidRPr="002C46FC" w:rsidRDefault="002C46FC" w:rsidP="002C46F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C46F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</w:tbl>
    <w:p w:rsidR="002C46FC" w:rsidRPr="002C46FC" w:rsidRDefault="002C46FC">
      <w:pPr>
        <w:rPr>
          <w:rFonts w:ascii="Times New Roman" w:hAnsi="Times New Roman" w:cs="Times New Roman"/>
          <w:sz w:val="24"/>
          <w:szCs w:val="24"/>
        </w:rPr>
      </w:pPr>
    </w:p>
    <w:sectPr w:rsidR="002C46FC" w:rsidRPr="002C46FC" w:rsidSect="00ED2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C46FC"/>
    <w:rsid w:val="00013C38"/>
    <w:rsid w:val="00056F79"/>
    <w:rsid w:val="001522FA"/>
    <w:rsid w:val="002C46FC"/>
    <w:rsid w:val="009D24E0"/>
    <w:rsid w:val="00ED25DE"/>
    <w:rsid w:val="00F750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5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19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2</cp:revision>
  <dcterms:created xsi:type="dcterms:W3CDTF">2023-06-14T10:52:00Z</dcterms:created>
  <dcterms:modified xsi:type="dcterms:W3CDTF">2023-06-14T11:17:00Z</dcterms:modified>
</cp:coreProperties>
</file>