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263" w:rsidRDefault="00971263" w:rsidP="009531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971263" w:rsidRDefault="00971263" w:rsidP="009531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971263" w:rsidRPr="000B5FC6" w:rsidRDefault="00971263" w:rsidP="009531AF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971263" w:rsidRDefault="00971263" w:rsidP="009531AF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971263" w:rsidRPr="00A605FE" w:rsidRDefault="00971263" w:rsidP="009531AF">
      <w:pPr>
        <w:jc w:val="center"/>
        <w:rPr>
          <w:b/>
          <w:sz w:val="28"/>
          <w:szCs w:val="28"/>
        </w:rPr>
      </w:pPr>
    </w:p>
    <w:p w:rsidR="00971263" w:rsidRPr="00990550" w:rsidRDefault="00971263" w:rsidP="009531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971263" w:rsidRPr="00FB3ED9" w:rsidRDefault="00971263" w:rsidP="00A605FE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971263" w:rsidRPr="00FB3ED9" w:rsidRDefault="00971263" w:rsidP="00A605FE"/>
    <w:p w:rsidR="00971263" w:rsidRDefault="00971263" w:rsidP="004B63B5">
      <w:pPr>
        <w:rPr>
          <w:sz w:val="24"/>
          <w:szCs w:val="24"/>
        </w:rPr>
      </w:pPr>
      <w:r>
        <w:rPr>
          <w:sz w:val="24"/>
          <w:szCs w:val="24"/>
        </w:rPr>
        <w:t>от « 28»   марта  2023г.                                                                                № 59</w:t>
      </w:r>
    </w:p>
    <w:p w:rsidR="00971263" w:rsidRDefault="00971263" w:rsidP="004B63B5">
      <w:pPr>
        <w:rPr>
          <w:sz w:val="24"/>
          <w:szCs w:val="24"/>
        </w:rPr>
      </w:pPr>
    </w:p>
    <w:p w:rsidR="00971263" w:rsidRPr="006748CF" w:rsidRDefault="00971263" w:rsidP="00A605FE">
      <w:pPr>
        <w:rPr>
          <w:sz w:val="24"/>
          <w:szCs w:val="24"/>
        </w:rPr>
      </w:pPr>
    </w:p>
    <w:p w:rsidR="00971263" w:rsidRPr="006748CF" w:rsidRDefault="00971263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971263" w:rsidRDefault="00971263" w:rsidP="001736D9">
      <w:pPr>
        <w:jc w:val="both"/>
        <w:rPr>
          <w:sz w:val="24"/>
          <w:szCs w:val="24"/>
        </w:rPr>
      </w:pPr>
    </w:p>
    <w:p w:rsidR="00971263" w:rsidRDefault="00971263" w:rsidP="001736D9">
      <w:pPr>
        <w:jc w:val="both"/>
        <w:rPr>
          <w:sz w:val="24"/>
          <w:szCs w:val="24"/>
        </w:rPr>
      </w:pPr>
    </w:p>
    <w:p w:rsidR="00971263" w:rsidRPr="00917DB9" w:rsidRDefault="00971263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sz w:val="22"/>
          <w:szCs w:val="22"/>
        </w:rPr>
      </w:pPr>
      <w:r w:rsidRPr="00917DB9">
        <w:rPr>
          <w:b/>
          <w:sz w:val="22"/>
          <w:szCs w:val="22"/>
        </w:rPr>
        <w:t>О внесении изменений в решение</w:t>
      </w:r>
      <w:r w:rsidRPr="00917DB9">
        <w:rPr>
          <w:sz w:val="22"/>
          <w:szCs w:val="22"/>
        </w:rPr>
        <w:t xml:space="preserve"> </w:t>
      </w:r>
      <w:r w:rsidRPr="00917DB9">
        <w:rPr>
          <w:b/>
          <w:sz w:val="22"/>
          <w:szCs w:val="22"/>
        </w:rPr>
        <w:t xml:space="preserve">Совета депутатов </w:t>
      </w:r>
      <w:r>
        <w:rPr>
          <w:b/>
          <w:sz w:val="22"/>
          <w:szCs w:val="22"/>
        </w:rPr>
        <w:t xml:space="preserve">Пушкинского сельского поселения </w:t>
      </w:r>
      <w:r w:rsidRPr="00917DB9">
        <w:rPr>
          <w:b/>
          <w:sz w:val="22"/>
          <w:szCs w:val="22"/>
        </w:rPr>
        <w:t>Ромодановского муниципального района от 09.09.2022 г. № 35 «Об утверждении положения о порядке организации и проведения общественных обсуждений  или  публичных слушаний по проектам муниципаль</w:t>
      </w:r>
      <w:r>
        <w:rPr>
          <w:b/>
          <w:sz w:val="22"/>
          <w:szCs w:val="22"/>
        </w:rPr>
        <w:t>ных правовых актов в Пушкинском сельском поселении</w:t>
      </w:r>
      <w:r w:rsidRPr="00917DB9">
        <w:rPr>
          <w:b/>
          <w:sz w:val="22"/>
          <w:szCs w:val="22"/>
        </w:rPr>
        <w:t xml:space="preserve"> Ромодановского муниципального</w:t>
      </w:r>
      <w:r>
        <w:rPr>
          <w:b/>
          <w:sz w:val="22"/>
          <w:szCs w:val="22"/>
        </w:rPr>
        <w:t xml:space="preserve"> район</w:t>
      </w:r>
      <w:r w:rsidRPr="00917DB9">
        <w:rPr>
          <w:b/>
          <w:sz w:val="22"/>
          <w:szCs w:val="22"/>
        </w:rPr>
        <w:t>а Республики Мордовия»</w:t>
      </w:r>
    </w:p>
    <w:p w:rsidR="00971263" w:rsidRPr="00B44CC6" w:rsidRDefault="00971263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971263" w:rsidRPr="00917DB9" w:rsidRDefault="00971263" w:rsidP="00AE3675">
      <w:pPr>
        <w:tabs>
          <w:tab w:val="left" w:pos="7655"/>
          <w:tab w:val="left" w:pos="9356"/>
        </w:tabs>
        <w:ind w:right="-1" w:firstLine="709"/>
        <w:jc w:val="both"/>
        <w:rPr>
          <w:sz w:val="22"/>
          <w:szCs w:val="22"/>
        </w:rPr>
      </w:pPr>
      <w:r w:rsidRPr="00917DB9">
        <w:rPr>
          <w:sz w:val="22"/>
          <w:szCs w:val="22"/>
        </w:rPr>
        <w:t xml:space="preserve">В целях приведения в соответствие с действующим законодательством Совет депутатов </w:t>
      </w:r>
      <w:r>
        <w:rPr>
          <w:sz w:val="22"/>
          <w:szCs w:val="22"/>
        </w:rPr>
        <w:t xml:space="preserve">Пушкинского сельского поселения </w:t>
      </w:r>
      <w:r w:rsidRPr="00917DB9">
        <w:rPr>
          <w:sz w:val="22"/>
          <w:szCs w:val="22"/>
        </w:rPr>
        <w:t xml:space="preserve">Ромодановского муниципального района </w:t>
      </w:r>
    </w:p>
    <w:p w:rsidR="00971263" w:rsidRPr="00917DB9" w:rsidRDefault="00971263" w:rsidP="00AE3675">
      <w:pPr>
        <w:tabs>
          <w:tab w:val="left" w:pos="7655"/>
          <w:tab w:val="left" w:pos="9356"/>
        </w:tabs>
        <w:ind w:right="-1" w:firstLine="709"/>
        <w:jc w:val="both"/>
        <w:rPr>
          <w:sz w:val="22"/>
          <w:szCs w:val="22"/>
        </w:rPr>
      </w:pPr>
    </w:p>
    <w:p w:rsidR="00971263" w:rsidRDefault="00971263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971263" w:rsidRPr="001110C3" w:rsidRDefault="00971263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263" w:rsidRDefault="00971263" w:rsidP="009531AF">
      <w:pPr>
        <w:ind w:firstLine="709"/>
        <w:jc w:val="both"/>
        <w:rPr>
          <w:sz w:val="24"/>
          <w:szCs w:val="24"/>
        </w:rPr>
      </w:pPr>
      <w:r w:rsidRPr="00D111E2">
        <w:rPr>
          <w:b/>
          <w:sz w:val="24"/>
          <w:szCs w:val="24"/>
        </w:rPr>
        <w:t>1.</w:t>
      </w:r>
      <w:r w:rsidRPr="00D111E2">
        <w:rPr>
          <w:sz w:val="24"/>
          <w:szCs w:val="24"/>
        </w:rPr>
        <w:t xml:space="preserve"> Внести в Положение о порядке организации и проведения </w:t>
      </w:r>
      <w:r>
        <w:rPr>
          <w:sz w:val="24"/>
          <w:szCs w:val="24"/>
        </w:rPr>
        <w:t xml:space="preserve">общественных обсуждений или </w:t>
      </w:r>
      <w:r w:rsidRPr="00D111E2">
        <w:rPr>
          <w:sz w:val="24"/>
          <w:szCs w:val="24"/>
        </w:rPr>
        <w:t>публичных слушаний</w:t>
      </w:r>
      <w:r>
        <w:rPr>
          <w:sz w:val="24"/>
          <w:szCs w:val="24"/>
        </w:rPr>
        <w:t xml:space="preserve"> по проектам муниципальных правовых актов в Пушкинском сельском поселении Ромодановского муниципального района</w:t>
      </w:r>
      <w:r w:rsidRPr="00D111E2">
        <w:rPr>
          <w:sz w:val="24"/>
          <w:szCs w:val="24"/>
        </w:rPr>
        <w:t xml:space="preserve"> Республики Мордовия, утвержденное реш</w:t>
      </w:r>
      <w:r>
        <w:rPr>
          <w:sz w:val="24"/>
          <w:szCs w:val="24"/>
        </w:rPr>
        <w:t>ением Совета депутатов Пушкин</w:t>
      </w:r>
      <w:r w:rsidRPr="00D111E2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сельского поселения Ромодановского </w:t>
      </w:r>
      <w:r w:rsidRPr="00D111E2">
        <w:rPr>
          <w:sz w:val="24"/>
          <w:szCs w:val="24"/>
        </w:rPr>
        <w:t>муниципаль</w:t>
      </w:r>
      <w:r>
        <w:rPr>
          <w:sz w:val="24"/>
          <w:szCs w:val="24"/>
        </w:rPr>
        <w:t>ного района от 09.09.2022 г. № 35</w:t>
      </w:r>
      <w:r w:rsidRPr="00D111E2">
        <w:rPr>
          <w:sz w:val="24"/>
          <w:szCs w:val="24"/>
        </w:rPr>
        <w:t xml:space="preserve"> «Об утверждении положения о порядке организации и проведения </w:t>
      </w:r>
      <w:r>
        <w:rPr>
          <w:sz w:val="24"/>
          <w:szCs w:val="24"/>
        </w:rPr>
        <w:t>общественных обсуждений или</w:t>
      </w:r>
      <w:r w:rsidRPr="00D111E2">
        <w:rPr>
          <w:sz w:val="24"/>
          <w:szCs w:val="24"/>
        </w:rPr>
        <w:t xml:space="preserve"> публичных слушаний </w:t>
      </w:r>
      <w:r>
        <w:rPr>
          <w:sz w:val="24"/>
          <w:szCs w:val="24"/>
        </w:rPr>
        <w:t>по проектам муниципальных правовых актов</w:t>
      </w:r>
      <w:r w:rsidRPr="00D111E2">
        <w:rPr>
          <w:sz w:val="24"/>
          <w:szCs w:val="24"/>
        </w:rPr>
        <w:t xml:space="preserve"> в </w:t>
      </w:r>
      <w:r>
        <w:rPr>
          <w:sz w:val="24"/>
          <w:szCs w:val="24"/>
        </w:rPr>
        <w:t>Пушкинском сельском поселении Ромодановского муниципального района</w:t>
      </w:r>
      <w:r w:rsidRPr="00D111E2">
        <w:rPr>
          <w:sz w:val="24"/>
          <w:szCs w:val="24"/>
        </w:rPr>
        <w:t xml:space="preserve"> Республики Мордовия» изм</w:t>
      </w:r>
      <w:r>
        <w:rPr>
          <w:sz w:val="24"/>
          <w:szCs w:val="24"/>
        </w:rPr>
        <w:t xml:space="preserve">енения, </w:t>
      </w:r>
      <w:r w:rsidRPr="009531AF">
        <w:rPr>
          <w:b/>
          <w:sz w:val="24"/>
          <w:szCs w:val="24"/>
        </w:rPr>
        <w:t>дополнив его разделом 5 следующего содержания</w:t>
      </w:r>
      <w:r w:rsidRPr="00D111E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</w:p>
    <w:p w:rsidR="00971263" w:rsidRDefault="00971263" w:rsidP="009531AF">
      <w:pPr>
        <w:jc w:val="both"/>
        <w:rPr>
          <w:sz w:val="24"/>
          <w:szCs w:val="24"/>
        </w:rPr>
      </w:pPr>
    </w:p>
    <w:p w:rsidR="00971263" w:rsidRDefault="00971263" w:rsidP="009531AF">
      <w:pPr>
        <w:jc w:val="both"/>
        <w:rPr>
          <w:b/>
          <w:sz w:val="24"/>
          <w:szCs w:val="24"/>
        </w:rPr>
      </w:pPr>
      <w:r w:rsidRPr="00881BA7">
        <w:rPr>
          <w:b/>
          <w:sz w:val="24"/>
          <w:szCs w:val="24"/>
        </w:rPr>
        <w:t>5.</w:t>
      </w:r>
      <w:r w:rsidRPr="00D111E2">
        <w:rPr>
          <w:b/>
          <w:sz w:val="24"/>
          <w:szCs w:val="24"/>
        </w:rPr>
        <w:t xml:space="preserve"> Использование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публичных слушаний</w:t>
      </w:r>
    </w:p>
    <w:p w:rsidR="00971263" w:rsidRPr="009531AF" w:rsidRDefault="00971263" w:rsidP="009531AF">
      <w:pPr>
        <w:jc w:val="both"/>
        <w:rPr>
          <w:sz w:val="24"/>
          <w:szCs w:val="24"/>
        </w:rPr>
      </w:pP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</w:t>
      </w:r>
      <w:r w:rsidRPr="00D111E2">
        <w:rPr>
          <w:sz w:val="24"/>
          <w:szCs w:val="24"/>
        </w:rPr>
        <w:t>. Единый портал может быть использован в целях размещения материалов и информации, указанных в абзаце первом части 4 статьи 28 Федерального закона «Об общих принципах организации местного самоуправления в Российской Федерации» (далее - Федеральный закон), для заблаговременн</w:t>
      </w:r>
      <w:r>
        <w:rPr>
          <w:sz w:val="24"/>
          <w:szCs w:val="24"/>
        </w:rPr>
        <w:t>ого оповещения жителей Пушкин</w:t>
      </w:r>
      <w:r w:rsidRPr="00D111E2">
        <w:rPr>
          <w:sz w:val="24"/>
          <w:szCs w:val="24"/>
        </w:rPr>
        <w:t xml:space="preserve">ского </w:t>
      </w:r>
      <w:r>
        <w:rPr>
          <w:sz w:val="24"/>
          <w:szCs w:val="24"/>
        </w:rPr>
        <w:t xml:space="preserve">сельского поселения Ромодановского </w:t>
      </w:r>
      <w:r w:rsidRPr="00D111E2">
        <w:rPr>
          <w:sz w:val="24"/>
          <w:szCs w:val="24"/>
        </w:rPr>
        <w:t>муниципального района о времени и месте проведения публичных слушаний, обеспечения возможности представления жителями Ромодановского муниципального района своих замечаний и предложений по вынесенному на обсуждение проекту муниципального правового акта, а также для участия жителей Ромодановского муниципального района в публичных слушаниях в соответствии с частью 4 статьи 28 Федерального закона и для опубликования (обнародования) результатов публичных слушаний, включая мотивированное обоснование принятых решений.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111E2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D111E2">
        <w:rPr>
          <w:sz w:val="24"/>
          <w:szCs w:val="24"/>
        </w:rPr>
        <w:t xml:space="preserve"> В целях организации и проведения публичных слушаний на едином портале используется платформа обратной связи единого портала в соответствии с установленными оператором единого портала технологическими регламентами, размещаемыми на технологическом портале в информационно-телекоммуникационной сети "Интернет" по адресу https://pos.gosuslugi.ru/docs/. 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111E2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D111E2">
        <w:rPr>
          <w:sz w:val="24"/>
          <w:szCs w:val="24"/>
        </w:rPr>
        <w:t xml:space="preserve"> Размещение на едином портале материалов и информации, указанных в абзаце первом части 4 статьи 28 Федерального закона, в целях оповещения жителей Ромодановского муниципального района осуществляется уполномоченным специалистом Администрации </w:t>
      </w:r>
      <w:r>
        <w:rPr>
          <w:sz w:val="24"/>
          <w:szCs w:val="24"/>
        </w:rPr>
        <w:t xml:space="preserve">Пушкинского сельского поселения </w:t>
      </w:r>
      <w:r w:rsidRPr="00D111E2">
        <w:rPr>
          <w:sz w:val="24"/>
          <w:szCs w:val="24"/>
        </w:rPr>
        <w:t xml:space="preserve">Ромодановского муниципального района с использованием личного кабинета Администрации </w:t>
      </w:r>
      <w:r>
        <w:rPr>
          <w:sz w:val="24"/>
          <w:szCs w:val="24"/>
        </w:rPr>
        <w:t xml:space="preserve">Пушкинского сельского поселения  </w:t>
      </w:r>
      <w:r w:rsidRPr="00D111E2">
        <w:rPr>
          <w:sz w:val="24"/>
          <w:szCs w:val="24"/>
        </w:rPr>
        <w:t xml:space="preserve">Ромодановского муниципального района в соответствующем разделе платформы обратной связи единого портала (далее - личный кабинет органа) заблаговременно, с учетом сроков, установленных Уставом </w:t>
      </w:r>
      <w:r>
        <w:rPr>
          <w:sz w:val="24"/>
          <w:szCs w:val="24"/>
        </w:rPr>
        <w:t xml:space="preserve">Пушкинского сельского поселения </w:t>
      </w:r>
      <w:r w:rsidRPr="00D111E2">
        <w:rPr>
          <w:sz w:val="24"/>
          <w:szCs w:val="24"/>
        </w:rPr>
        <w:t>Ромодановского муниципального района.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5.4</w:t>
      </w:r>
      <w:r w:rsidRPr="00D111E2">
        <w:rPr>
          <w:sz w:val="24"/>
          <w:szCs w:val="24"/>
        </w:rPr>
        <w:t>. Возможность представления замечаний и предложений по вынесенному на обсуждение проекту муниципального правового акта, а также участия в публичных слушаниях с использованием единого портала обеспечивается гражданам Российской Федерации, имеющим подтвержденную учетную запись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Pr="00D111E2">
        <w:rPr>
          <w:sz w:val="24"/>
          <w:szCs w:val="24"/>
        </w:rPr>
        <w:t>. Оператор единого портала обеспечивает техническую возможность: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sz w:val="24"/>
          <w:szCs w:val="24"/>
        </w:rPr>
        <w:t xml:space="preserve">а) оповещения жителей </w:t>
      </w:r>
      <w:r>
        <w:rPr>
          <w:sz w:val="24"/>
          <w:szCs w:val="24"/>
        </w:rPr>
        <w:t xml:space="preserve">Пушкинского сельского поселения </w:t>
      </w:r>
      <w:r w:rsidRPr="00D111E2">
        <w:rPr>
          <w:sz w:val="24"/>
          <w:szCs w:val="24"/>
        </w:rPr>
        <w:t>Ромодановского муниципального района, осуществляемого уполномоченным сотрудником Администрации</w:t>
      </w:r>
      <w:r>
        <w:rPr>
          <w:sz w:val="24"/>
          <w:szCs w:val="24"/>
        </w:rPr>
        <w:t xml:space="preserve"> 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использованием личного кабинета органа путем размещения информации о времени и месте проведения публичных слушаний, ознакомления с проектом муниципального правового акта;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sz w:val="24"/>
          <w:szCs w:val="24"/>
        </w:rPr>
        <w:t>б) представления замечаний и предложений по вынесенному на обсуждение проекту муниципального правового акта, размещенному на едином портале, а также участия жителей муниципального образования в публичных слушаниях в соответствии с частью 4 статьи 28 Федерального закона;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sz w:val="24"/>
          <w:szCs w:val="24"/>
        </w:rPr>
        <w:t>в) опубликования (обнародования) результатов публичных слушаний органом местного самоуправления, включая мотивированное обоснование принятых решений.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sz w:val="24"/>
          <w:szCs w:val="24"/>
        </w:rPr>
        <w:t>5.</w:t>
      </w:r>
      <w:r>
        <w:rPr>
          <w:sz w:val="24"/>
          <w:szCs w:val="24"/>
        </w:rPr>
        <w:t>6</w:t>
      </w:r>
      <w:r w:rsidRPr="00D111E2">
        <w:rPr>
          <w:sz w:val="24"/>
          <w:szCs w:val="24"/>
        </w:rPr>
        <w:t xml:space="preserve"> Представление жителями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замечаний и предложений по вынесенному на обсуждение проекту муниципального правового акта, а также участие в публичных слушаниях в соответствии с частью 4 статьи 28 Федерального закона обеспечиваются с использованием единого портала после прохождения авторизации на едином портале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 Замечания и предложения по вынесенному на обсуждение проекту муниципального правового акта могут быть представлены жителем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с использованием единого портала с даты опубликования органом местного самоуправления сведений в соответствии с пунктом 48 настоящего Положения путем направления замечаний и предложений по вынесенному на обсуждение проекту муниципального правового акта, а также сведений о своих фамилии, имени, отчестве (при наличии), реквизитах основного документа, удостоверяющего личность гражданина, дате рождения и адресе регистрации по месту жительства жителя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111E2">
        <w:rPr>
          <w:sz w:val="24"/>
          <w:szCs w:val="24"/>
        </w:rPr>
        <w:t>.</w:t>
      </w:r>
      <w:r>
        <w:rPr>
          <w:sz w:val="24"/>
          <w:szCs w:val="24"/>
        </w:rPr>
        <w:t>7.</w:t>
      </w:r>
      <w:r w:rsidRPr="00D111E2">
        <w:rPr>
          <w:sz w:val="24"/>
          <w:szCs w:val="24"/>
        </w:rPr>
        <w:t xml:space="preserve"> Замечания и предложения по вынесенному на обсуждение проекту муниципального правового акта направляются в личный кабинет органа. Орган местного самоуправления обрабатывает поступившие замечания и предложения по вынесенному на обсуждение проекту муниципального правового акта с использованием личного кабинета органа.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sz w:val="24"/>
          <w:szCs w:val="24"/>
        </w:rPr>
        <w:t>5</w:t>
      </w:r>
      <w:r>
        <w:rPr>
          <w:sz w:val="24"/>
          <w:szCs w:val="24"/>
        </w:rPr>
        <w:t>.8</w:t>
      </w:r>
      <w:r w:rsidRPr="00D111E2">
        <w:rPr>
          <w:sz w:val="24"/>
          <w:szCs w:val="24"/>
        </w:rPr>
        <w:t xml:space="preserve">. Единый портал обеспечивает возможность осуществления предварительной проверки замечаний и предложений по вынесенному на обсуждение проекту муниципального правового акта, направленных жителями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посредством единого портала, на предмет наличия в таких замечаниях и предложениях нецензурных либо оскорбительных выражений, угроз жизни или здоровью граждан, призывов к осуществлению экстремистской и (или) террористической деятельности, включая возможность отказа в рассмотрении указанных замечаний и предложений с информированием жителей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в подсистеме единого личного кабинета на едином портале и по электронной почте, указанной в подсистеме единого личного кабинета на едином портале, о причинах отказа в срок, не превышающий одного дня со дня направления замечаний и предложений. Единый портал обеспечивает возможность соблюдения однократности представления замечаний и предложений в отношении конкретного вынесенного на обсуждение проекта муниципального правового акта, а также для участия в публичном слушании в соответствии с частью 4 статьи 28 Федерального закона.</w:t>
      </w: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D111E2">
        <w:rPr>
          <w:sz w:val="24"/>
          <w:szCs w:val="24"/>
        </w:rPr>
        <w:t>.</w:t>
      </w:r>
      <w:r>
        <w:rPr>
          <w:sz w:val="24"/>
          <w:szCs w:val="24"/>
        </w:rPr>
        <w:t>9</w:t>
      </w:r>
      <w:r w:rsidRPr="00D111E2">
        <w:rPr>
          <w:sz w:val="24"/>
          <w:szCs w:val="24"/>
        </w:rPr>
        <w:t xml:space="preserve"> Результаты публичных слушаний и мотивированное обоснование принятых решений публикуются уполномоченным сотрудником Администрации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 в соответствующем разделе платформы обратной связи единого портала для ознакомления жителей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 в срок, предусмотренный в порядке организации и проведения публичных слушаний, установленном Уставом </w:t>
      </w:r>
      <w:r>
        <w:rPr>
          <w:sz w:val="24"/>
          <w:szCs w:val="24"/>
        </w:rPr>
        <w:t>Пушкинского сельского поселения</w:t>
      </w:r>
      <w:r w:rsidRPr="00D111E2">
        <w:rPr>
          <w:sz w:val="24"/>
          <w:szCs w:val="24"/>
        </w:rPr>
        <w:t xml:space="preserve"> Ромодановского муниципального района.</w:t>
      </w:r>
    </w:p>
    <w:p w:rsidR="00971263" w:rsidRPr="00D111E2" w:rsidRDefault="00971263" w:rsidP="004F1D6C">
      <w:pPr>
        <w:ind w:firstLine="709"/>
        <w:jc w:val="both"/>
        <w:rPr>
          <w:b/>
          <w:sz w:val="24"/>
          <w:szCs w:val="24"/>
        </w:rPr>
      </w:pPr>
    </w:p>
    <w:p w:rsidR="00971263" w:rsidRPr="00D111E2" w:rsidRDefault="00971263" w:rsidP="004F1D6C">
      <w:pPr>
        <w:ind w:firstLine="709"/>
        <w:jc w:val="both"/>
        <w:rPr>
          <w:sz w:val="24"/>
          <w:szCs w:val="24"/>
        </w:rPr>
      </w:pPr>
      <w:r w:rsidRPr="00D111E2">
        <w:rPr>
          <w:b/>
          <w:sz w:val="24"/>
          <w:szCs w:val="24"/>
        </w:rPr>
        <w:t>2.</w:t>
      </w:r>
      <w:r w:rsidRPr="00D111E2">
        <w:rPr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971263" w:rsidRDefault="00971263" w:rsidP="009F2144">
      <w:pPr>
        <w:rPr>
          <w:sz w:val="28"/>
          <w:szCs w:val="28"/>
        </w:rPr>
      </w:pPr>
    </w:p>
    <w:p w:rsidR="00971263" w:rsidRDefault="00971263" w:rsidP="00BE3576">
      <w:pPr>
        <w:jc w:val="both"/>
        <w:rPr>
          <w:b/>
          <w:sz w:val="24"/>
          <w:szCs w:val="24"/>
        </w:rPr>
      </w:pPr>
    </w:p>
    <w:p w:rsidR="00971263" w:rsidRDefault="00971263" w:rsidP="00BE35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Глава Пушкинского</w:t>
      </w:r>
    </w:p>
    <w:p w:rsidR="00971263" w:rsidRDefault="00971263" w:rsidP="00BE357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С.Н.Балденков</w:t>
      </w:r>
    </w:p>
    <w:sectPr w:rsidR="00971263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263" w:rsidRDefault="00971263">
      <w:r>
        <w:separator/>
      </w:r>
    </w:p>
  </w:endnote>
  <w:endnote w:type="continuationSeparator" w:id="0">
    <w:p w:rsidR="00971263" w:rsidRDefault="00971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263" w:rsidRDefault="00971263">
      <w:r>
        <w:separator/>
      </w:r>
    </w:p>
  </w:footnote>
  <w:footnote w:type="continuationSeparator" w:id="0">
    <w:p w:rsidR="00971263" w:rsidRDefault="00971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263" w:rsidRDefault="00971263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1263" w:rsidRDefault="00971263" w:rsidP="001736D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263" w:rsidRDefault="00971263" w:rsidP="001736D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FC6"/>
    <w:rsid w:val="0000272A"/>
    <w:rsid w:val="00002D9A"/>
    <w:rsid w:val="00006773"/>
    <w:rsid w:val="0001132C"/>
    <w:rsid w:val="00012AB0"/>
    <w:rsid w:val="00016232"/>
    <w:rsid w:val="00025F1C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3939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C6E97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513D3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177C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35B5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310DE"/>
    <w:rsid w:val="006344FA"/>
    <w:rsid w:val="00641412"/>
    <w:rsid w:val="0066013A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1271"/>
    <w:rsid w:val="0084390E"/>
    <w:rsid w:val="00855984"/>
    <w:rsid w:val="00877FD3"/>
    <w:rsid w:val="00881BA7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17DB9"/>
    <w:rsid w:val="00920C9E"/>
    <w:rsid w:val="009222C2"/>
    <w:rsid w:val="00930ACD"/>
    <w:rsid w:val="00931E47"/>
    <w:rsid w:val="00943245"/>
    <w:rsid w:val="00947A0D"/>
    <w:rsid w:val="009531AF"/>
    <w:rsid w:val="00953791"/>
    <w:rsid w:val="009547E6"/>
    <w:rsid w:val="00954917"/>
    <w:rsid w:val="00964204"/>
    <w:rsid w:val="009642EE"/>
    <w:rsid w:val="00964A47"/>
    <w:rsid w:val="00971263"/>
    <w:rsid w:val="00976D4E"/>
    <w:rsid w:val="0098026C"/>
    <w:rsid w:val="009844E8"/>
    <w:rsid w:val="00990550"/>
    <w:rsid w:val="009955B6"/>
    <w:rsid w:val="009A7B85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31819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47D9B"/>
    <w:rsid w:val="00B7482E"/>
    <w:rsid w:val="00B86FD9"/>
    <w:rsid w:val="00B91545"/>
    <w:rsid w:val="00B95B45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87BDD"/>
    <w:rsid w:val="00CA5C6A"/>
    <w:rsid w:val="00CC1708"/>
    <w:rsid w:val="00CD0BA2"/>
    <w:rsid w:val="00CE2285"/>
    <w:rsid w:val="00D111E2"/>
    <w:rsid w:val="00D1198B"/>
    <w:rsid w:val="00D131C5"/>
    <w:rsid w:val="00D25EB0"/>
    <w:rsid w:val="00D3251A"/>
    <w:rsid w:val="00D475F3"/>
    <w:rsid w:val="00D534A6"/>
    <w:rsid w:val="00D544DB"/>
    <w:rsid w:val="00D5670F"/>
    <w:rsid w:val="00D604D2"/>
    <w:rsid w:val="00D6061E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D7074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B3ED9"/>
    <w:rsid w:val="00FC4198"/>
    <w:rsid w:val="00FD6D0C"/>
    <w:rsid w:val="00FE15FD"/>
    <w:rsid w:val="00FE4AE7"/>
    <w:rsid w:val="00FE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888602DD-AF53-47F3-8CA4-2804C884D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FC6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05FE"/>
    <w:rPr>
      <w:sz w:val="28"/>
    </w:rPr>
  </w:style>
  <w:style w:type="paragraph" w:styleId="a3">
    <w:name w:val="header"/>
    <w:basedOn w:val="a"/>
    <w:link w:val="a4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sz w:val="20"/>
    </w:rPr>
  </w:style>
  <w:style w:type="character" w:styleId="a5">
    <w:name w:val="page number"/>
    <w:basedOn w:val="a0"/>
    <w:uiPriority w:val="99"/>
    <w:rsid w:val="001736D9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Segoe UI" w:hAnsi="Segoe UI"/>
      <w:sz w:val="18"/>
    </w:rPr>
  </w:style>
  <w:style w:type="paragraph" w:styleId="2">
    <w:name w:val="Body Text Indent 2"/>
    <w:basedOn w:val="a"/>
    <w:link w:val="20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Pr>
      <w:sz w:val="20"/>
    </w:rPr>
  </w:style>
  <w:style w:type="paragraph" w:styleId="a8">
    <w:name w:val="footer"/>
    <w:basedOn w:val="a"/>
    <w:link w:val="a9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sz w:val="20"/>
    </w:rPr>
  </w:style>
  <w:style w:type="paragraph" w:customStyle="1" w:styleId="aa">
    <w:name w:val="Знак Знак Знак"/>
    <w:basedOn w:val="a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c">
    <w:name w:val="Table Grid"/>
    <w:basedOn w:val="a1"/>
    <w:uiPriority w:val="99"/>
    <w:rsid w:val="009E5D1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"/>
    <w:basedOn w:val="a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1">
    <w:name w:val="Знак1"/>
    <w:basedOn w:val="a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uiPriority w:val="99"/>
    <w:rsid w:val="00B44CC6"/>
    <w:rPr>
      <w:rFonts w:ascii="Times New Roman" w:hAnsi="Times New Roman"/>
      <w:sz w:val="26"/>
    </w:rPr>
  </w:style>
  <w:style w:type="character" w:customStyle="1" w:styleId="FontStyle22">
    <w:name w:val="Font Style22"/>
    <w:uiPriority w:val="99"/>
    <w:rsid w:val="00B44CC6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B44CC6"/>
    <w:rPr>
      <w:rFonts w:ascii="Times New Roman" w:hAnsi="Times New Roman"/>
      <w:b/>
      <w:sz w:val="26"/>
    </w:rPr>
  </w:style>
  <w:style w:type="paragraph" w:customStyle="1" w:styleId="ae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">
    <w:name w:val="Цветовое выделение"/>
    <w:uiPriority w:val="99"/>
    <w:rsid w:val="00E90F23"/>
    <w:rPr>
      <w:b/>
      <w:color w:val="26282F"/>
    </w:rPr>
  </w:style>
  <w:style w:type="paragraph" w:customStyle="1" w:styleId="af0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00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1283</Words>
  <Characters>7314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9</cp:revision>
  <cp:lastPrinted>2018-02-09T08:42:00Z</cp:lastPrinted>
  <dcterms:created xsi:type="dcterms:W3CDTF">2022-10-25T13:40:00Z</dcterms:created>
  <dcterms:modified xsi:type="dcterms:W3CDTF">2023-05-05T09:22:00Z</dcterms:modified>
</cp:coreProperties>
</file>