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5EB" w:rsidRPr="00A5403F" w:rsidRDefault="006E65EB" w:rsidP="009F4584">
      <w:pPr>
        <w:pStyle w:val="1"/>
        <w:jc w:val="center"/>
        <w:rPr>
          <w:rFonts w:ascii="Times New Roman" w:hAnsi="Times New Roman" w:cs="Times New Roman"/>
          <w:b/>
          <w:bCs/>
          <w:sz w:val="28"/>
          <w:szCs w:val="28"/>
        </w:rPr>
      </w:pPr>
      <w:r w:rsidRPr="00A5403F">
        <w:rPr>
          <w:rFonts w:ascii="Times New Roman" w:hAnsi="Times New Roman" w:cs="Times New Roman"/>
          <w:b/>
          <w:bCs/>
          <w:sz w:val="28"/>
          <w:szCs w:val="28"/>
        </w:rPr>
        <w:t>СОВЕТ ДЕПУТАТОВ</w:t>
      </w:r>
    </w:p>
    <w:p w:rsidR="006E65EB" w:rsidRPr="00A5403F" w:rsidRDefault="006E65EB" w:rsidP="009F4584">
      <w:pPr>
        <w:pStyle w:val="1"/>
        <w:jc w:val="center"/>
        <w:rPr>
          <w:rFonts w:ascii="Times New Roman" w:hAnsi="Times New Roman" w:cs="Times New Roman"/>
          <w:b/>
          <w:bCs/>
          <w:sz w:val="28"/>
          <w:szCs w:val="28"/>
        </w:rPr>
      </w:pPr>
      <w:r>
        <w:rPr>
          <w:rFonts w:ascii="Times New Roman" w:hAnsi="Times New Roman" w:cs="Times New Roman"/>
          <w:b/>
          <w:bCs/>
          <w:sz w:val="28"/>
          <w:szCs w:val="28"/>
        </w:rPr>
        <w:t xml:space="preserve">АЛТАРСКОГО </w:t>
      </w:r>
      <w:r w:rsidRPr="00A5403F">
        <w:rPr>
          <w:rFonts w:ascii="Times New Roman" w:hAnsi="Times New Roman" w:cs="Times New Roman"/>
          <w:b/>
          <w:bCs/>
          <w:sz w:val="28"/>
          <w:szCs w:val="28"/>
        </w:rPr>
        <w:t>СЕЛЬСКОГО ПОСЕЛЕНИЯ</w:t>
      </w:r>
    </w:p>
    <w:p w:rsidR="006E65EB" w:rsidRPr="00A5403F" w:rsidRDefault="006E65EB" w:rsidP="009F4584">
      <w:pPr>
        <w:pStyle w:val="1"/>
        <w:jc w:val="center"/>
        <w:rPr>
          <w:rFonts w:ascii="Times New Roman" w:hAnsi="Times New Roman" w:cs="Times New Roman"/>
          <w:b/>
          <w:bCs/>
          <w:sz w:val="28"/>
          <w:szCs w:val="28"/>
        </w:rPr>
      </w:pPr>
      <w:r w:rsidRPr="00A5403F">
        <w:rPr>
          <w:rFonts w:ascii="Times New Roman" w:hAnsi="Times New Roman" w:cs="Times New Roman"/>
          <w:b/>
          <w:bCs/>
          <w:sz w:val="28"/>
          <w:szCs w:val="28"/>
        </w:rPr>
        <w:t>РОМОДАНОВСКОГО МУНИЦИПАЛЬНОГО РАЙОНА</w:t>
      </w:r>
    </w:p>
    <w:p w:rsidR="006E65EB" w:rsidRPr="00A5403F" w:rsidRDefault="006E65EB" w:rsidP="009F4584">
      <w:pPr>
        <w:pStyle w:val="1"/>
        <w:jc w:val="center"/>
        <w:rPr>
          <w:rFonts w:ascii="Times New Roman" w:hAnsi="Times New Roman" w:cs="Times New Roman"/>
          <w:b/>
          <w:bCs/>
          <w:sz w:val="28"/>
          <w:szCs w:val="28"/>
        </w:rPr>
      </w:pPr>
      <w:r w:rsidRPr="00A5403F">
        <w:rPr>
          <w:rFonts w:ascii="Times New Roman" w:hAnsi="Times New Roman" w:cs="Times New Roman"/>
          <w:b/>
          <w:bCs/>
          <w:sz w:val="28"/>
          <w:szCs w:val="28"/>
        </w:rPr>
        <w:t>РЕСПУБЛИКИ МОРДОВИЯ</w:t>
      </w:r>
    </w:p>
    <w:p w:rsidR="006E65EB" w:rsidRDefault="006E65EB" w:rsidP="009F4584">
      <w:pPr>
        <w:pStyle w:val="1"/>
        <w:jc w:val="center"/>
        <w:rPr>
          <w:rFonts w:ascii="Times New Roman" w:hAnsi="Times New Roman" w:cs="Times New Roman"/>
          <w:b/>
          <w:bCs/>
          <w:sz w:val="36"/>
          <w:szCs w:val="36"/>
        </w:rPr>
      </w:pPr>
    </w:p>
    <w:p w:rsidR="006E65EB" w:rsidRPr="00A5403F" w:rsidRDefault="006E65EB" w:rsidP="009F4584">
      <w:pPr>
        <w:pStyle w:val="1"/>
        <w:jc w:val="center"/>
        <w:rPr>
          <w:rFonts w:ascii="Times New Roman" w:hAnsi="Times New Roman" w:cs="Times New Roman"/>
          <w:b/>
          <w:bCs/>
          <w:sz w:val="36"/>
          <w:szCs w:val="36"/>
        </w:rPr>
      </w:pPr>
      <w:r w:rsidRPr="00A5403F">
        <w:rPr>
          <w:rFonts w:ascii="Times New Roman" w:hAnsi="Times New Roman" w:cs="Times New Roman"/>
          <w:b/>
          <w:bCs/>
          <w:sz w:val="36"/>
          <w:szCs w:val="36"/>
        </w:rPr>
        <w:t>РЕШЕНИЕ</w:t>
      </w:r>
    </w:p>
    <w:p w:rsidR="006E65EB" w:rsidRPr="00A5403F" w:rsidRDefault="006E65EB" w:rsidP="009F4584">
      <w:pPr>
        <w:pStyle w:val="1"/>
        <w:pBdr>
          <w:bottom w:val="single" w:sz="12" w:space="1" w:color="auto"/>
        </w:pBdr>
        <w:jc w:val="both"/>
        <w:rPr>
          <w:rFonts w:ascii="Times New Roman" w:hAnsi="Times New Roman" w:cs="Times New Roman"/>
          <w:sz w:val="28"/>
          <w:szCs w:val="28"/>
        </w:rPr>
      </w:pPr>
    </w:p>
    <w:p w:rsidR="006E65EB" w:rsidRDefault="006E65EB" w:rsidP="009F4584">
      <w:pPr>
        <w:pStyle w:val="1"/>
        <w:jc w:val="both"/>
        <w:rPr>
          <w:rFonts w:ascii="Times New Roman" w:hAnsi="Times New Roman" w:cs="Times New Roman"/>
          <w:sz w:val="28"/>
          <w:szCs w:val="28"/>
        </w:rPr>
      </w:pPr>
    </w:p>
    <w:p w:rsidR="006E65EB" w:rsidRPr="00B1716D" w:rsidRDefault="006E65EB" w:rsidP="009F4584">
      <w:pPr>
        <w:pStyle w:val="1"/>
        <w:jc w:val="both"/>
        <w:rPr>
          <w:rFonts w:ascii="Times New Roman" w:hAnsi="Times New Roman" w:cs="Times New Roman"/>
          <w:sz w:val="24"/>
          <w:szCs w:val="24"/>
        </w:rPr>
      </w:pPr>
      <w:r w:rsidRPr="00B1716D">
        <w:rPr>
          <w:rFonts w:ascii="Times New Roman" w:hAnsi="Times New Roman" w:cs="Times New Roman"/>
          <w:sz w:val="24"/>
          <w:szCs w:val="24"/>
        </w:rPr>
        <w:t xml:space="preserve"> «26 » июля 2023 г.                                                                                       №1</w:t>
      </w:r>
    </w:p>
    <w:p w:rsidR="006E65EB" w:rsidRDefault="006E65EB" w:rsidP="009F4584">
      <w:pPr>
        <w:pStyle w:val="1"/>
        <w:jc w:val="center"/>
        <w:rPr>
          <w:rFonts w:ascii="Times New Roman" w:hAnsi="Times New Roman" w:cs="Times New Roman"/>
          <w:sz w:val="24"/>
          <w:szCs w:val="24"/>
        </w:rPr>
      </w:pPr>
      <w:r w:rsidRPr="00B1716D">
        <w:rPr>
          <w:rFonts w:ascii="Times New Roman" w:hAnsi="Times New Roman" w:cs="Times New Roman"/>
          <w:sz w:val="24"/>
          <w:szCs w:val="24"/>
        </w:rPr>
        <w:t xml:space="preserve">                    с.Алтары</w:t>
      </w:r>
    </w:p>
    <w:p w:rsidR="006E65EB" w:rsidRPr="00B1716D" w:rsidRDefault="006E65EB" w:rsidP="009F4584">
      <w:pPr>
        <w:pStyle w:val="1"/>
        <w:jc w:val="center"/>
        <w:rPr>
          <w:rFonts w:ascii="Times New Roman" w:hAnsi="Times New Roman" w:cs="Times New Roman"/>
          <w:sz w:val="24"/>
          <w:szCs w:val="24"/>
        </w:rPr>
      </w:pPr>
    </w:p>
    <w:p w:rsidR="006E65EB" w:rsidRPr="00B1716D" w:rsidRDefault="006E65EB" w:rsidP="009F4584">
      <w:pPr>
        <w:pStyle w:val="1"/>
        <w:ind w:right="4535"/>
        <w:jc w:val="both"/>
        <w:rPr>
          <w:rFonts w:ascii="Times New Roman" w:hAnsi="Times New Roman" w:cs="Times New Roman"/>
          <w:b/>
          <w:bCs/>
          <w:sz w:val="24"/>
          <w:szCs w:val="24"/>
        </w:rPr>
      </w:pPr>
      <w:r w:rsidRPr="00B1716D">
        <w:rPr>
          <w:rFonts w:ascii="Times New Roman" w:hAnsi="Times New Roman" w:cs="Times New Roman"/>
          <w:b/>
          <w:bCs/>
          <w:sz w:val="24"/>
          <w:szCs w:val="24"/>
        </w:rPr>
        <w:t>Об утверждении Порядка определения цены земельных участков, находящихся в муниципальной  собственности Алтарского сельского поселения Ромодановского муниципального района Республики Мордовия, при их продаже без торгов</w:t>
      </w:r>
    </w:p>
    <w:p w:rsidR="006E65EB" w:rsidRDefault="006E65EB" w:rsidP="009F4584">
      <w:pPr>
        <w:pStyle w:val="1"/>
        <w:jc w:val="both"/>
        <w:rPr>
          <w:rFonts w:ascii="Times New Roman" w:hAnsi="Times New Roman" w:cs="Times New Roman"/>
          <w:sz w:val="24"/>
          <w:szCs w:val="24"/>
        </w:rPr>
      </w:pPr>
      <w:r w:rsidRPr="00B1716D">
        <w:rPr>
          <w:rFonts w:ascii="Times New Roman" w:hAnsi="Times New Roman" w:cs="Times New Roman"/>
          <w:sz w:val="24"/>
          <w:szCs w:val="24"/>
        </w:rPr>
        <w:tab/>
      </w:r>
    </w:p>
    <w:p w:rsidR="006E65EB" w:rsidRPr="00B1716D" w:rsidRDefault="006E65EB" w:rsidP="009F4584">
      <w:pPr>
        <w:pStyle w:val="1"/>
        <w:jc w:val="both"/>
        <w:rPr>
          <w:rFonts w:ascii="Times New Roman" w:hAnsi="Times New Roman" w:cs="Times New Roman"/>
          <w:sz w:val="24"/>
          <w:szCs w:val="24"/>
        </w:rPr>
      </w:pPr>
    </w:p>
    <w:p w:rsidR="006E65EB" w:rsidRPr="00B1716D" w:rsidRDefault="006E65EB" w:rsidP="00B1716D">
      <w:pPr>
        <w:pStyle w:val="1"/>
        <w:ind w:firstLine="708"/>
        <w:jc w:val="both"/>
        <w:rPr>
          <w:rFonts w:ascii="Times New Roman" w:hAnsi="Times New Roman" w:cs="Times New Roman"/>
          <w:sz w:val="24"/>
          <w:szCs w:val="24"/>
        </w:rPr>
      </w:pPr>
      <w:r w:rsidRPr="00B1716D">
        <w:rPr>
          <w:rFonts w:ascii="Times New Roman" w:hAnsi="Times New Roman" w:cs="Times New Roman"/>
          <w:sz w:val="24"/>
          <w:szCs w:val="24"/>
        </w:rPr>
        <w:t>В соответствии с</w:t>
      </w:r>
      <w:r w:rsidRPr="00B1716D">
        <w:rPr>
          <w:sz w:val="24"/>
          <w:szCs w:val="24"/>
        </w:rPr>
        <w:t xml:space="preserve"> </w:t>
      </w:r>
      <w:r w:rsidRPr="00B1716D">
        <w:rPr>
          <w:rFonts w:ascii="Times New Roman" w:hAnsi="Times New Roman" w:cs="Times New Roman"/>
          <w:sz w:val="24"/>
          <w:szCs w:val="24"/>
        </w:rPr>
        <w:t>Федеральным законом от 06 октября 2003 года                          № 131-ФЗ «Об общих принципах организации местного самоуправления в Российской Федерации», Земельным кодексом Российской Федерации, Законом Республики Мордовия от 12.03.2009г. № 23-З «О регулировании земельных отношений на территории Республики Мордовия», Постановлением Правительства Республики Мордовия от 23.11.2015 N 642 «О порядке определения цены земельных участков, находящихся в собственности Республики Мордовия и земельных участков, государственная собственность на которые не разграничена, при заключении договора купли-продажи таких земельных участков без проведения торгов», Федеральным законом от 24 июля 2002 г. № 101-ФЗ «Об обороте земель сельскохозяйственного назначения»,</w:t>
      </w:r>
      <w:r w:rsidRPr="00B1716D">
        <w:rPr>
          <w:sz w:val="24"/>
          <w:szCs w:val="24"/>
        </w:rPr>
        <w:t xml:space="preserve"> </w:t>
      </w:r>
      <w:r w:rsidRPr="00B1716D">
        <w:rPr>
          <w:rFonts w:ascii="Times New Roman" w:hAnsi="Times New Roman" w:cs="Times New Roman"/>
          <w:sz w:val="24"/>
          <w:szCs w:val="24"/>
        </w:rPr>
        <w:t>руководствуясь Уставом Алтарского сельского поселения Ромодановского муниципального района Республики Мордовия, Совет депутатов Алтарского сельского поселения Ромодановского муниципального района Республики Мордовия</w:t>
      </w:r>
    </w:p>
    <w:p w:rsidR="006E65EB" w:rsidRPr="00B1716D" w:rsidRDefault="006E65EB" w:rsidP="009F4584">
      <w:pPr>
        <w:pStyle w:val="1"/>
        <w:jc w:val="center"/>
        <w:rPr>
          <w:rFonts w:ascii="Times New Roman" w:hAnsi="Times New Roman" w:cs="Times New Roman"/>
          <w:b/>
          <w:bCs/>
          <w:sz w:val="24"/>
          <w:szCs w:val="24"/>
        </w:rPr>
      </w:pPr>
      <w:r w:rsidRPr="00B1716D">
        <w:rPr>
          <w:rFonts w:ascii="Times New Roman" w:hAnsi="Times New Roman" w:cs="Times New Roman"/>
          <w:b/>
          <w:bCs/>
          <w:sz w:val="24"/>
          <w:szCs w:val="24"/>
        </w:rPr>
        <w:t>решил:</w:t>
      </w:r>
    </w:p>
    <w:p w:rsidR="006E65EB" w:rsidRPr="00B1716D" w:rsidRDefault="006E65EB" w:rsidP="009F4584">
      <w:pPr>
        <w:pStyle w:val="1"/>
        <w:jc w:val="center"/>
        <w:rPr>
          <w:rFonts w:ascii="Times New Roman" w:hAnsi="Times New Roman" w:cs="Times New Roman"/>
          <w:b/>
          <w:bCs/>
          <w:sz w:val="24"/>
          <w:szCs w:val="24"/>
        </w:rPr>
      </w:pPr>
    </w:p>
    <w:p w:rsidR="006E65EB" w:rsidRPr="00B1716D" w:rsidRDefault="006E65EB" w:rsidP="009F4584">
      <w:pPr>
        <w:pStyle w:val="1"/>
        <w:jc w:val="both"/>
        <w:rPr>
          <w:rFonts w:ascii="Times New Roman" w:hAnsi="Times New Roman" w:cs="Times New Roman"/>
          <w:sz w:val="24"/>
          <w:szCs w:val="24"/>
        </w:rPr>
      </w:pPr>
      <w:r w:rsidRPr="00B1716D">
        <w:rPr>
          <w:rFonts w:ascii="Times New Roman" w:hAnsi="Times New Roman" w:cs="Times New Roman"/>
          <w:sz w:val="24"/>
          <w:szCs w:val="24"/>
        </w:rPr>
        <w:tab/>
        <w:t>1. Утвердить Порядок определения цены земельных участков, находящихся в муниципальной собственности Алтарского сельского поселения Ромодановского муниципального района Республики Мордовия, при их продаже без торгов, согласно приложению.</w:t>
      </w:r>
    </w:p>
    <w:p w:rsidR="006E65EB" w:rsidRPr="00B1716D" w:rsidRDefault="006E65EB" w:rsidP="009F4584">
      <w:pPr>
        <w:pStyle w:val="1"/>
        <w:ind w:firstLine="708"/>
        <w:jc w:val="both"/>
        <w:rPr>
          <w:rFonts w:ascii="Times New Roman" w:hAnsi="Times New Roman" w:cs="Times New Roman"/>
          <w:sz w:val="24"/>
          <w:szCs w:val="24"/>
        </w:rPr>
      </w:pPr>
      <w:r w:rsidRPr="00B1716D">
        <w:rPr>
          <w:rFonts w:ascii="Times New Roman" w:hAnsi="Times New Roman" w:cs="Times New Roman"/>
          <w:sz w:val="24"/>
          <w:szCs w:val="24"/>
        </w:rPr>
        <w:t>2. Настоящее решение вступает в силу после дня его официального опубликования.</w:t>
      </w:r>
    </w:p>
    <w:p w:rsidR="006E65EB" w:rsidRDefault="006E65EB" w:rsidP="009F4584">
      <w:pPr>
        <w:pStyle w:val="1"/>
        <w:jc w:val="both"/>
        <w:rPr>
          <w:rFonts w:ascii="Times New Roman" w:hAnsi="Times New Roman" w:cs="Times New Roman"/>
          <w:sz w:val="24"/>
          <w:szCs w:val="24"/>
        </w:rPr>
      </w:pPr>
      <w:r w:rsidRPr="00B1716D">
        <w:rPr>
          <w:rFonts w:ascii="Times New Roman" w:hAnsi="Times New Roman" w:cs="Times New Roman"/>
          <w:sz w:val="24"/>
          <w:szCs w:val="24"/>
        </w:rPr>
        <w:tab/>
      </w:r>
    </w:p>
    <w:p w:rsidR="006E65EB" w:rsidRDefault="006E65EB" w:rsidP="009F4584">
      <w:pPr>
        <w:pStyle w:val="1"/>
        <w:jc w:val="both"/>
        <w:rPr>
          <w:rFonts w:ascii="Times New Roman" w:hAnsi="Times New Roman" w:cs="Times New Roman"/>
          <w:sz w:val="24"/>
          <w:szCs w:val="24"/>
        </w:rPr>
      </w:pPr>
    </w:p>
    <w:p w:rsidR="006E65EB" w:rsidRPr="00B1716D" w:rsidRDefault="006E65EB" w:rsidP="009F4584">
      <w:pPr>
        <w:pStyle w:val="1"/>
        <w:jc w:val="both"/>
        <w:rPr>
          <w:rFonts w:ascii="Times New Roman" w:hAnsi="Times New Roman" w:cs="Times New Roman"/>
          <w:sz w:val="24"/>
          <w:szCs w:val="24"/>
        </w:rPr>
      </w:pPr>
    </w:p>
    <w:p w:rsidR="006E65EB" w:rsidRPr="00B1716D" w:rsidRDefault="006E65EB" w:rsidP="009F4584">
      <w:pPr>
        <w:pStyle w:val="1"/>
        <w:jc w:val="both"/>
        <w:rPr>
          <w:rFonts w:ascii="Times New Roman" w:hAnsi="Times New Roman" w:cs="Times New Roman"/>
          <w:b/>
          <w:bCs/>
          <w:sz w:val="24"/>
          <w:szCs w:val="24"/>
        </w:rPr>
      </w:pPr>
      <w:r w:rsidRPr="00B1716D">
        <w:rPr>
          <w:rFonts w:ascii="Times New Roman" w:hAnsi="Times New Roman" w:cs="Times New Roman"/>
          <w:b/>
          <w:bCs/>
          <w:sz w:val="24"/>
          <w:szCs w:val="24"/>
        </w:rPr>
        <w:t>Глава Алтарского</w:t>
      </w:r>
    </w:p>
    <w:p w:rsidR="006E65EB" w:rsidRPr="00B1716D" w:rsidRDefault="006E65EB" w:rsidP="009F4584">
      <w:pPr>
        <w:pStyle w:val="1"/>
        <w:jc w:val="both"/>
        <w:rPr>
          <w:rFonts w:ascii="Times New Roman" w:hAnsi="Times New Roman" w:cs="Times New Roman"/>
          <w:b/>
          <w:bCs/>
          <w:sz w:val="24"/>
          <w:szCs w:val="24"/>
        </w:rPr>
      </w:pPr>
      <w:r w:rsidRPr="00B1716D">
        <w:rPr>
          <w:rFonts w:ascii="Times New Roman" w:hAnsi="Times New Roman" w:cs="Times New Roman"/>
          <w:b/>
          <w:bCs/>
          <w:sz w:val="24"/>
          <w:szCs w:val="24"/>
        </w:rPr>
        <w:t xml:space="preserve">сельского поселения                                                    </w:t>
      </w:r>
      <w:r>
        <w:rPr>
          <w:rFonts w:ascii="Times New Roman" w:hAnsi="Times New Roman" w:cs="Times New Roman"/>
          <w:b/>
          <w:bCs/>
          <w:sz w:val="24"/>
          <w:szCs w:val="24"/>
        </w:rPr>
        <w:t xml:space="preserve">                              </w:t>
      </w:r>
      <w:r w:rsidRPr="00B1716D">
        <w:rPr>
          <w:rFonts w:ascii="Times New Roman" w:hAnsi="Times New Roman" w:cs="Times New Roman"/>
          <w:b/>
          <w:bCs/>
          <w:sz w:val="24"/>
          <w:szCs w:val="24"/>
        </w:rPr>
        <w:t xml:space="preserve">         М.Х. Кузяев</w:t>
      </w:r>
    </w:p>
    <w:p w:rsidR="006E65EB" w:rsidRDefault="006E65EB" w:rsidP="009F4584">
      <w:pPr>
        <w:spacing w:after="0" w:line="240" w:lineRule="auto"/>
      </w:pPr>
      <w:r>
        <w:br w:type="page"/>
      </w:r>
    </w:p>
    <w:p w:rsidR="006E65EB" w:rsidRPr="00B1716D" w:rsidRDefault="006E65EB" w:rsidP="009F4584">
      <w:pPr>
        <w:widowControl/>
        <w:spacing w:after="0" w:line="240" w:lineRule="auto"/>
        <w:ind w:right="-1"/>
        <w:jc w:val="right"/>
        <w:rPr>
          <w:rFonts w:ascii="Times New Roman" w:hAnsi="Times New Roman" w:cs="Times New Roman"/>
          <w:color w:val="000000"/>
          <w:sz w:val="24"/>
          <w:szCs w:val="24"/>
          <w:lang w:eastAsia="ru-RU"/>
        </w:rPr>
      </w:pPr>
      <w:r w:rsidRPr="00B1716D">
        <w:rPr>
          <w:rFonts w:ascii="Times New Roman" w:hAnsi="Times New Roman" w:cs="Times New Roman"/>
          <w:color w:val="000000"/>
          <w:sz w:val="24"/>
          <w:szCs w:val="24"/>
          <w:lang w:eastAsia="ru-RU"/>
        </w:rPr>
        <w:t>ПРИЛОЖЕНИЕ</w:t>
      </w:r>
    </w:p>
    <w:p w:rsidR="006E65EB" w:rsidRPr="00B1716D" w:rsidRDefault="006E65EB" w:rsidP="009F4584">
      <w:pPr>
        <w:widowControl/>
        <w:spacing w:after="0" w:line="240" w:lineRule="auto"/>
        <w:ind w:right="-1"/>
        <w:jc w:val="right"/>
        <w:rPr>
          <w:rFonts w:ascii="Times New Roman" w:hAnsi="Times New Roman" w:cs="Times New Roman"/>
          <w:b w:val="0"/>
          <w:bCs w:val="0"/>
          <w:sz w:val="24"/>
          <w:szCs w:val="24"/>
        </w:rPr>
      </w:pPr>
      <w:r w:rsidRPr="00B1716D">
        <w:rPr>
          <w:rFonts w:ascii="Times New Roman" w:hAnsi="Times New Roman" w:cs="Times New Roman"/>
          <w:b w:val="0"/>
          <w:bCs w:val="0"/>
          <w:color w:val="000000"/>
          <w:sz w:val="24"/>
          <w:szCs w:val="24"/>
          <w:lang w:eastAsia="ru-RU"/>
        </w:rPr>
        <w:t xml:space="preserve">Утверждено </w:t>
      </w:r>
      <w:r w:rsidRPr="00B1716D">
        <w:rPr>
          <w:rFonts w:ascii="Times New Roman" w:hAnsi="Times New Roman" w:cs="Times New Roman"/>
          <w:b w:val="0"/>
          <w:bCs w:val="0"/>
          <w:sz w:val="24"/>
          <w:szCs w:val="24"/>
          <w:lang w:eastAsia="ru-RU"/>
        </w:rPr>
        <w:t>решением</w:t>
      </w:r>
      <w:r w:rsidRPr="00B1716D">
        <w:rPr>
          <w:rFonts w:ascii="Times New Roman" w:hAnsi="Times New Roman" w:cs="Times New Roman"/>
          <w:b w:val="0"/>
          <w:bCs w:val="0"/>
          <w:sz w:val="24"/>
          <w:szCs w:val="24"/>
        </w:rPr>
        <w:t xml:space="preserve"> Совета депутатов </w:t>
      </w:r>
    </w:p>
    <w:p w:rsidR="006E65EB" w:rsidRPr="00B1716D" w:rsidRDefault="006E65EB" w:rsidP="009F4584">
      <w:pPr>
        <w:widowControl/>
        <w:spacing w:after="0" w:line="240" w:lineRule="auto"/>
        <w:ind w:right="-1"/>
        <w:jc w:val="right"/>
        <w:rPr>
          <w:rFonts w:ascii="Times New Roman" w:hAnsi="Times New Roman" w:cs="Times New Roman"/>
          <w:b w:val="0"/>
          <w:bCs w:val="0"/>
          <w:sz w:val="24"/>
          <w:szCs w:val="24"/>
        </w:rPr>
      </w:pPr>
      <w:r w:rsidRPr="00B1716D">
        <w:rPr>
          <w:rFonts w:ascii="Times New Roman" w:hAnsi="Times New Roman" w:cs="Times New Roman"/>
          <w:b w:val="0"/>
          <w:bCs w:val="0"/>
          <w:sz w:val="24"/>
          <w:szCs w:val="24"/>
        </w:rPr>
        <w:t xml:space="preserve">Алтарского сельского поселения </w:t>
      </w:r>
    </w:p>
    <w:p w:rsidR="006E65EB" w:rsidRPr="00B1716D" w:rsidRDefault="006E65EB" w:rsidP="009F4584">
      <w:pPr>
        <w:widowControl/>
        <w:spacing w:after="0" w:line="240" w:lineRule="auto"/>
        <w:ind w:right="-1"/>
        <w:jc w:val="right"/>
        <w:rPr>
          <w:rFonts w:ascii="Times New Roman" w:hAnsi="Times New Roman" w:cs="Times New Roman"/>
          <w:b w:val="0"/>
          <w:bCs w:val="0"/>
          <w:sz w:val="24"/>
          <w:szCs w:val="24"/>
        </w:rPr>
      </w:pPr>
      <w:r w:rsidRPr="00B1716D">
        <w:rPr>
          <w:rFonts w:ascii="Times New Roman" w:hAnsi="Times New Roman" w:cs="Times New Roman"/>
          <w:b w:val="0"/>
          <w:bCs w:val="0"/>
          <w:sz w:val="24"/>
          <w:szCs w:val="24"/>
        </w:rPr>
        <w:t xml:space="preserve">Ромодановского муниципального района </w:t>
      </w:r>
    </w:p>
    <w:p w:rsidR="006E65EB" w:rsidRPr="00B1716D" w:rsidRDefault="006E65EB" w:rsidP="009F4584">
      <w:pPr>
        <w:widowControl/>
        <w:spacing w:after="0" w:line="240" w:lineRule="auto"/>
        <w:ind w:right="-1"/>
        <w:jc w:val="right"/>
        <w:rPr>
          <w:rFonts w:ascii="Times New Roman" w:hAnsi="Times New Roman" w:cs="Times New Roman"/>
          <w:b w:val="0"/>
          <w:bCs w:val="0"/>
          <w:sz w:val="24"/>
          <w:szCs w:val="24"/>
        </w:rPr>
      </w:pPr>
      <w:r w:rsidRPr="00B1716D">
        <w:rPr>
          <w:rFonts w:ascii="Times New Roman" w:hAnsi="Times New Roman" w:cs="Times New Roman"/>
          <w:b w:val="0"/>
          <w:bCs w:val="0"/>
          <w:sz w:val="24"/>
          <w:szCs w:val="24"/>
        </w:rPr>
        <w:t>Республики Мордовия</w:t>
      </w:r>
    </w:p>
    <w:p w:rsidR="006E65EB" w:rsidRPr="00B1716D" w:rsidRDefault="006E65EB" w:rsidP="009F4584">
      <w:pPr>
        <w:widowControl/>
        <w:suppressAutoHyphens/>
        <w:autoSpaceDE/>
        <w:autoSpaceDN/>
        <w:adjustRightInd/>
        <w:spacing w:after="0" w:line="240" w:lineRule="auto"/>
        <w:jc w:val="right"/>
        <w:rPr>
          <w:rFonts w:ascii="Times New Roman" w:hAnsi="Times New Roman" w:cs="Times New Roman"/>
          <w:sz w:val="24"/>
          <w:szCs w:val="24"/>
          <w:lang w:eastAsia="ru-RU"/>
        </w:rPr>
      </w:pPr>
      <w:r w:rsidRPr="00B1716D">
        <w:rPr>
          <w:rFonts w:ascii="Times New Roman" w:hAnsi="Times New Roman" w:cs="Times New Roman"/>
          <w:b w:val="0"/>
          <w:bCs w:val="0"/>
          <w:color w:val="000000"/>
          <w:sz w:val="24"/>
          <w:szCs w:val="24"/>
          <w:lang w:eastAsia="ru-RU"/>
        </w:rPr>
        <w:t>от «26 »июля 2023 г.  № 1</w:t>
      </w:r>
    </w:p>
    <w:p w:rsidR="006E65EB" w:rsidRPr="00B1716D" w:rsidRDefault="006E65EB" w:rsidP="009F4584">
      <w:pPr>
        <w:widowControl/>
        <w:suppressAutoHyphens/>
        <w:autoSpaceDE/>
        <w:autoSpaceDN/>
        <w:adjustRightInd/>
        <w:spacing w:after="0" w:line="240" w:lineRule="auto"/>
        <w:jc w:val="center"/>
        <w:rPr>
          <w:rFonts w:ascii="Times New Roman" w:hAnsi="Times New Roman" w:cs="Times New Roman"/>
          <w:sz w:val="24"/>
          <w:szCs w:val="24"/>
          <w:lang w:eastAsia="ru-RU"/>
        </w:rPr>
      </w:pPr>
    </w:p>
    <w:p w:rsidR="006E65EB" w:rsidRPr="00B1716D" w:rsidRDefault="006E65EB" w:rsidP="009F4584">
      <w:pPr>
        <w:widowControl/>
        <w:suppressAutoHyphens/>
        <w:autoSpaceDE/>
        <w:autoSpaceDN/>
        <w:adjustRightInd/>
        <w:spacing w:after="0" w:line="240" w:lineRule="auto"/>
        <w:jc w:val="center"/>
        <w:rPr>
          <w:rFonts w:ascii="Times New Roman" w:hAnsi="Times New Roman" w:cs="Times New Roman"/>
          <w:sz w:val="24"/>
          <w:szCs w:val="24"/>
          <w:lang w:eastAsia="ru-RU"/>
        </w:rPr>
      </w:pPr>
      <w:r w:rsidRPr="00B1716D">
        <w:rPr>
          <w:rFonts w:ascii="Times New Roman" w:hAnsi="Times New Roman" w:cs="Times New Roman"/>
          <w:sz w:val="24"/>
          <w:szCs w:val="24"/>
          <w:lang w:eastAsia="ru-RU"/>
        </w:rPr>
        <w:t>ПОРЯДОК</w:t>
      </w:r>
    </w:p>
    <w:p w:rsidR="006E65EB" w:rsidRPr="00B1716D" w:rsidRDefault="006E65EB" w:rsidP="009F4584">
      <w:pPr>
        <w:widowControl/>
        <w:suppressAutoHyphens/>
        <w:autoSpaceDE/>
        <w:autoSpaceDN/>
        <w:adjustRightInd/>
        <w:spacing w:after="0" w:line="240" w:lineRule="auto"/>
        <w:jc w:val="center"/>
        <w:rPr>
          <w:rFonts w:ascii="Times New Roman" w:hAnsi="Times New Roman" w:cs="Times New Roman"/>
          <w:sz w:val="24"/>
          <w:szCs w:val="24"/>
          <w:lang w:eastAsia="ru-RU"/>
        </w:rPr>
      </w:pPr>
    </w:p>
    <w:p w:rsidR="006E65EB" w:rsidRPr="00B1716D" w:rsidRDefault="006E65EB" w:rsidP="009F4584">
      <w:pPr>
        <w:widowControl/>
        <w:autoSpaceDE/>
        <w:autoSpaceDN/>
        <w:adjustRightInd/>
        <w:spacing w:after="0" w:line="240" w:lineRule="auto"/>
        <w:jc w:val="center"/>
        <w:rPr>
          <w:rFonts w:ascii="Times New Roman" w:hAnsi="Times New Roman" w:cs="Times New Roman"/>
          <w:sz w:val="24"/>
          <w:szCs w:val="24"/>
          <w:lang w:eastAsia="ru-RU"/>
        </w:rPr>
      </w:pPr>
      <w:r w:rsidRPr="00B1716D">
        <w:rPr>
          <w:rFonts w:ascii="Times New Roman" w:hAnsi="Times New Roman" w:cs="Times New Roman"/>
          <w:sz w:val="24"/>
          <w:szCs w:val="24"/>
          <w:lang w:eastAsia="ru-RU"/>
        </w:rPr>
        <w:t xml:space="preserve">определения цены земельных участков, находящихся в муниципальной собственности Алтарского сельского поселения Ромодановского муниципального района Республики Мордовия, при их продаже без торгов </w:t>
      </w:r>
    </w:p>
    <w:p w:rsidR="006E65EB" w:rsidRPr="00B1716D" w:rsidRDefault="006E65EB" w:rsidP="009F4584">
      <w:pPr>
        <w:pStyle w:val="formattext"/>
        <w:shd w:val="clear" w:color="auto" w:fill="FFFFFF"/>
        <w:spacing w:before="0" w:beforeAutospacing="0" w:after="0" w:afterAutospacing="0" w:line="240" w:lineRule="auto"/>
        <w:jc w:val="both"/>
        <w:textAlignment w:val="baseline"/>
        <w:rPr>
          <w:rFonts w:cs="Arial"/>
          <w:spacing w:val="2"/>
        </w:rPr>
      </w:pPr>
    </w:p>
    <w:p w:rsidR="006E65EB" w:rsidRPr="00B1716D" w:rsidRDefault="006E65EB" w:rsidP="009F4584">
      <w:pPr>
        <w:pStyle w:val="formattext"/>
        <w:shd w:val="clear" w:color="auto" w:fill="FFFFFF"/>
        <w:spacing w:before="0" w:beforeAutospacing="0" w:after="0" w:afterAutospacing="0" w:line="240" w:lineRule="auto"/>
        <w:jc w:val="both"/>
        <w:textAlignment w:val="baseline"/>
        <w:rPr>
          <w:rFonts w:cs="Arial"/>
          <w:b/>
          <w:bCs/>
          <w:lang w:eastAsia="ar-SA"/>
        </w:rPr>
      </w:pPr>
      <w:r w:rsidRPr="00B1716D">
        <w:rPr>
          <w:rFonts w:cs="Arial"/>
          <w:spacing w:val="2"/>
        </w:rPr>
        <w:tab/>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bookmarkStart w:id="0" w:name="_GoBack"/>
      <w:bookmarkEnd w:id="0"/>
      <w:r w:rsidRPr="00B1716D">
        <w:rPr>
          <w:rFonts w:ascii="Times New Roman" w:hAnsi="Times New Roman" w:cs="Times New Roman"/>
          <w:b w:val="0"/>
          <w:bCs w:val="0"/>
          <w:sz w:val="24"/>
          <w:szCs w:val="24"/>
          <w:lang w:eastAsia="ar-SA"/>
        </w:rPr>
        <w:t>1. Цена земельного участка устанавливается органом местного самоуправления, обладающим правом предоставления соответствующего земельного участка (далее - уполномоченные органы), и указывается в решении о продаже земельного участка в собственность.</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2. Цена земельных участков, находящихся в муниципальной собственности Алтарского сельского поселения Ромодановского муниципального района Республики Мордовия при их продаже собственникам зданий, строений, сооружений, расположенных на этих земельных участках, рассчитывается по формуле:</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Ц = С x К, где:</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Ц - цена приобретения земельных участков (рублей);</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С - кадастровая стоимость земельного участка (рублей);</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К - коэффициент кратности.</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3. Коэффициент кратности устанавливается в следующих размерах:</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1) 0,255 - при приобретении земельных участков в случаях, не предусмотренных подпунктами 2 - 4 настоящего пункта;</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инвалидами и семьями, имеющими в своем составе детей-инвалидов;</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пенсионерами;</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3) 0,01 - при приобретении земельных участков, указанных в подпункте 2 настоящего пункта, гражданами, имеющими трех и более детей;</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3.1. Граждане, указанные в подпунктах 2 - 4 пункта 3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Вторичное приобретение земельных участков осуществляется с применением коэффициента, установленного подпунктом 1 пункта 3 настоящего Порядка.</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Граждане, указанные в подпунктах 2 и 4 пункта 3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4. Кадастровая стоимость земельного участка определяется на основании данных государственного кадастра недвижимости.</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5.  В случае, предусмотренном подпунктом 9 пункта 2 статьи 39.3 Земельного кодекса Российской Федерации,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w:t>
      </w:r>
      <w:r>
        <w:rPr>
          <w:rFonts w:ascii="Times New Roman" w:hAnsi="Times New Roman" w:cs="Times New Roman"/>
          <w:b w:val="0"/>
          <w:bCs w:val="0"/>
          <w:sz w:val="24"/>
          <w:szCs w:val="24"/>
          <w:lang w:eastAsia="ar-SA"/>
        </w:rPr>
        <w:t xml:space="preserve"> </w:t>
      </w:r>
      <w:r w:rsidRPr="00B1716D">
        <w:rPr>
          <w:rFonts w:ascii="Times New Roman" w:hAnsi="Times New Roman" w:cs="Times New Roman"/>
          <w:b w:val="0"/>
          <w:bCs w:val="0"/>
          <w:sz w:val="24"/>
          <w:szCs w:val="24"/>
          <w:lang w:eastAsia="ar-SA"/>
        </w:rPr>
        <w:t>устранённых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 цена земельного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6. Цена за земельный участок, выделенный в счет земельных долей, находящийся в муниципальной собственности, в порядке, установленном Федеральным законом от 24 июля 2002 года № 101-ФЗ «Об обороте земель сельскохозяйственного назначения», сельскохозяйственной организации или крестьянскому (фермерскому) хозяйству, использующими такой земельный участок, в случае, если сельскохозяйственная организация или крестьянское (фермерское) хозяйство обратилось с заявлением о заключении договора купли-продажи такого земельного участка в администрацию Алтарского сельского поселения Ромодановского муниципального района Республики Мордовия  в течение шести месяцев с момента государственной регистрации права муниципальной собственности на такой земельный участок, в размере не более 15 процентов  кадастровой стоимости земельного участка.</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7. В случае, предусмотренном подпунктом 3 пункта 2 статьи 39.3 Земельного кодекса Российской Федерации, цена земельного участка устанавливается в размере 50% кадастровой стоимости земельного участка.</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8. Оплата приобретаемых земельных участков осуществляется единовременно в течение 10 рабочих дней со дня заключения договора купли-продажи земельного участка.</w:t>
      </w:r>
    </w:p>
    <w:p w:rsidR="006E65EB" w:rsidRPr="00B1716D"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9. При заключении договоров купли-продажи земельных участков, приобретаемых из муниципальной собственности Алтарского сельского поселения Ромодановского муниципального района Республики Мордовия, устанавливать следующее условие:</w:t>
      </w:r>
    </w:p>
    <w:p w:rsidR="006E65EB" w:rsidRDefault="006E65EB"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8"/>
          <w:szCs w:val="28"/>
          <w:lang w:eastAsia="ar-SA"/>
        </w:rPr>
      </w:pPr>
      <w:r w:rsidRPr="00B1716D">
        <w:rPr>
          <w:rFonts w:ascii="Times New Roman" w:hAnsi="Times New Roman" w:cs="Times New Roman"/>
          <w:b w:val="0"/>
          <w:bCs w:val="0"/>
          <w:sz w:val="24"/>
          <w:szCs w:val="24"/>
          <w:lang w:eastAsia="ar-SA"/>
        </w:rPr>
        <w:t xml:space="preserve"> -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6E65EB" w:rsidRPr="00DE63DB" w:rsidRDefault="006E65EB" w:rsidP="009F4584">
      <w:pPr>
        <w:widowControl/>
        <w:tabs>
          <w:tab w:val="left" w:pos="7513"/>
        </w:tabs>
        <w:suppressAutoHyphens/>
        <w:autoSpaceDE/>
        <w:autoSpaceDN/>
        <w:adjustRightInd/>
        <w:spacing w:after="0" w:line="240" w:lineRule="auto"/>
        <w:jc w:val="both"/>
        <w:rPr>
          <w:rFonts w:ascii="Times New Roman" w:hAnsi="Times New Roman" w:cs="Times New Roman"/>
          <w:b w:val="0"/>
          <w:bCs w:val="0"/>
          <w:sz w:val="28"/>
          <w:szCs w:val="28"/>
          <w:highlight w:val="yellow"/>
          <w:lang w:eastAsia="ar-SA"/>
        </w:rPr>
      </w:pPr>
    </w:p>
    <w:p w:rsidR="006E65EB" w:rsidRPr="00DE63DB" w:rsidRDefault="006E65EB" w:rsidP="009F4584">
      <w:pPr>
        <w:widowControl/>
        <w:tabs>
          <w:tab w:val="left" w:pos="7513"/>
        </w:tabs>
        <w:suppressAutoHyphens/>
        <w:autoSpaceDE/>
        <w:autoSpaceDN/>
        <w:adjustRightInd/>
        <w:spacing w:after="0" w:line="240" w:lineRule="auto"/>
        <w:jc w:val="both"/>
        <w:rPr>
          <w:rFonts w:ascii="Times New Roman" w:hAnsi="Times New Roman" w:cs="Times New Roman"/>
          <w:b w:val="0"/>
          <w:bCs w:val="0"/>
          <w:sz w:val="28"/>
          <w:szCs w:val="28"/>
          <w:lang w:eastAsia="ar-SA"/>
        </w:rPr>
      </w:pPr>
    </w:p>
    <w:p w:rsidR="006E65EB" w:rsidRPr="00DE63DB" w:rsidRDefault="006E65EB" w:rsidP="009F4584">
      <w:pPr>
        <w:widowControl/>
        <w:tabs>
          <w:tab w:val="left" w:pos="7513"/>
        </w:tabs>
        <w:suppressAutoHyphens/>
        <w:autoSpaceDE/>
        <w:autoSpaceDN/>
        <w:adjustRightInd/>
        <w:spacing w:after="0" w:line="240" w:lineRule="auto"/>
        <w:jc w:val="both"/>
        <w:rPr>
          <w:rFonts w:ascii="Times New Roman" w:hAnsi="Times New Roman" w:cs="Times New Roman"/>
          <w:b w:val="0"/>
          <w:bCs w:val="0"/>
          <w:sz w:val="28"/>
          <w:szCs w:val="28"/>
          <w:lang w:eastAsia="ar-SA"/>
        </w:rPr>
      </w:pPr>
    </w:p>
    <w:sectPr w:rsidR="006E65EB" w:rsidRPr="00DE63DB" w:rsidSect="00E557E3">
      <w:pgSz w:w="11906" w:h="16838"/>
      <w:pgMar w:top="1134" w:right="567" w:bottom="993" w:left="1701" w:header="567" w:footer="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3AB8"/>
    <w:rsid w:val="00023721"/>
    <w:rsid w:val="00034908"/>
    <w:rsid w:val="000402C1"/>
    <w:rsid w:val="00044144"/>
    <w:rsid w:val="00047533"/>
    <w:rsid w:val="000531A7"/>
    <w:rsid w:val="00073AFF"/>
    <w:rsid w:val="0009714E"/>
    <w:rsid w:val="000A08E8"/>
    <w:rsid w:val="000A3855"/>
    <w:rsid w:val="000A47A5"/>
    <w:rsid w:val="000B1561"/>
    <w:rsid w:val="000D4C9C"/>
    <w:rsid w:val="000E29AE"/>
    <w:rsid w:val="000E57F3"/>
    <w:rsid w:val="000F19A3"/>
    <w:rsid w:val="000F37BF"/>
    <w:rsid w:val="00102E7C"/>
    <w:rsid w:val="001079CB"/>
    <w:rsid w:val="001165FB"/>
    <w:rsid w:val="00130325"/>
    <w:rsid w:val="001768E1"/>
    <w:rsid w:val="00193A8F"/>
    <w:rsid w:val="001A28FE"/>
    <w:rsid w:val="001A47CC"/>
    <w:rsid w:val="001B0586"/>
    <w:rsid w:val="001C5C5A"/>
    <w:rsid w:val="001D1BF0"/>
    <w:rsid w:val="001F2D00"/>
    <w:rsid w:val="00205182"/>
    <w:rsid w:val="002372C3"/>
    <w:rsid w:val="00241354"/>
    <w:rsid w:val="00252F85"/>
    <w:rsid w:val="00263F86"/>
    <w:rsid w:val="0028026D"/>
    <w:rsid w:val="0028076D"/>
    <w:rsid w:val="002938AF"/>
    <w:rsid w:val="002A3670"/>
    <w:rsid w:val="002C37A5"/>
    <w:rsid w:val="002D0BF4"/>
    <w:rsid w:val="002D5EC3"/>
    <w:rsid w:val="002E6F0D"/>
    <w:rsid w:val="003361D7"/>
    <w:rsid w:val="00351B06"/>
    <w:rsid w:val="003734E7"/>
    <w:rsid w:val="003A7682"/>
    <w:rsid w:val="003C01AD"/>
    <w:rsid w:val="003D4B41"/>
    <w:rsid w:val="003E42BD"/>
    <w:rsid w:val="00416964"/>
    <w:rsid w:val="004336C4"/>
    <w:rsid w:val="00436BEA"/>
    <w:rsid w:val="0043767B"/>
    <w:rsid w:val="004453B7"/>
    <w:rsid w:val="00445A2D"/>
    <w:rsid w:val="004578D2"/>
    <w:rsid w:val="00460A22"/>
    <w:rsid w:val="004979A6"/>
    <w:rsid w:val="004A528B"/>
    <w:rsid w:val="004B42BF"/>
    <w:rsid w:val="004B4CC1"/>
    <w:rsid w:val="004C7A5A"/>
    <w:rsid w:val="004D5ACD"/>
    <w:rsid w:val="00503595"/>
    <w:rsid w:val="005105F8"/>
    <w:rsid w:val="0052717C"/>
    <w:rsid w:val="005306F2"/>
    <w:rsid w:val="00531EF3"/>
    <w:rsid w:val="00547C9C"/>
    <w:rsid w:val="005824E9"/>
    <w:rsid w:val="00583CCF"/>
    <w:rsid w:val="005A499C"/>
    <w:rsid w:val="005B3AB8"/>
    <w:rsid w:val="005C08FC"/>
    <w:rsid w:val="005C1B76"/>
    <w:rsid w:val="005D17F9"/>
    <w:rsid w:val="005D2276"/>
    <w:rsid w:val="005D3012"/>
    <w:rsid w:val="005D4105"/>
    <w:rsid w:val="005F6BF5"/>
    <w:rsid w:val="005F734B"/>
    <w:rsid w:val="006132AD"/>
    <w:rsid w:val="00621963"/>
    <w:rsid w:val="00622A3F"/>
    <w:rsid w:val="0062379A"/>
    <w:rsid w:val="006345CC"/>
    <w:rsid w:val="00641952"/>
    <w:rsid w:val="0064223F"/>
    <w:rsid w:val="00654B5F"/>
    <w:rsid w:val="00684B91"/>
    <w:rsid w:val="006A7CCA"/>
    <w:rsid w:val="006B5F49"/>
    <w:rsid w:val="006B62CD"/>
    <w:rsid w:val="006E461E"/>
    <w:rsid w:val="006E57A6"/>
    <w:rsid w:val="006E65EB"/>
    <w:rsid w:val="006F2F16"/>
    <w:rsid w:val="007008B5"/>
    <w:rsid w:val="00706185"/>
    <w:rsid w:val="00710DC5"/>
    <w:rsid w:val="007149EF"/>
    <w:rsid w:val="007173B5"/>
    <w:rsid w:val="00752FF5"/>
    <w:rsid w:val="00764BCC"/>
    <w:rsid w:val="00767B72"/>
    <w:rsid w:val="00793636"/>
    <w:rsid w:val="0079379A"/>
    <w:rsid w:val="007A5493"/>
    <w:rsid w:val="007C0928"/>
    <w:rsid w:val="007D28A1"/>
    <w:rsid w:val="007E2B9F"/>
    <w:rsid w:val="007F6400"/>
    <w:rsid w:val="007F77AF"/>
    <w:rsid w:val="0081110C"/>
    <w:rsid w:val="00811885"/>
    <w:rsid w:val="00831CEF"/>
    <w:rsid w:val="008430F8"/>
    <w:rsid w:val="00847FEF"/>
    <w:rsid w:val="00895367"/>
    <w:rsid w:val="008A76D8"/>
    <w:rsid w:val="0091048D"/>
    <w:rsid w:val="00944A6C"/>
    <w:rsid w:val="00963FCB"/>
    <w:rsid w:val="00971D14"/>
    <w:rsid w:val="009B0964"/>
    <w:rsid w:val="009B6741"/>
    <w:rsid w:val="009D6D2C"/>
    <w:rsid w:val="009F4584"/>
    <w:rsid w:val="00A032F4"/>
    <w:rsid w:val="00A114B0"/>
    <w:rsid w:val="00A5403F"/>
    <w:rsid w:val="00A65208"/>
    <w:rsid w:val="00A80B6F"/>
    <w:rsid w:val="00A812EE"/>
    <w:rsid w:val="00A8512A"/>
    <w:rsid w:val="00A87E21"/>
    <w:rsid w:val="00AA7103"/>
    <w:rsid w:val="00AB175C"/>
    <w:rsid w:val="00AD33B1"/>
    <w:rsid w:val="00AD7BDF"/>
    <w:rsid w:val="00B13040"/>
    <w:rsid w:val="00B1350E"/>
    <w:rsid w:val="00B1716D"/>
    <w:rsid w:val="00B17629"/>
    <w:rsid w:val="00B21FCF"/>
    <w:rsid w:val="00B6282E"/>
    <w:rsid w:val="00B77366"/>
    <w:rsid w:val="00B8507A"/>
    <w:rsid w:val="00B933F7"/>
    <w:rsid w:val="00B9499F"/>
    <w:rsid w:val="00B95323"/>
    <w:rsid w:val="00B971DF"/>
    <w:rsid w:val="00BB1D9E"/>
    <w:rsid w:val="00BC3A61"/>
    <w:rsid w:val="00C03043"/>
    <w:rsid w:val="00C2034C"/>
    <w:rsid w:val="00C205EC"/>
    <w:rsid w:val="00C244FC"/>
    <w:rsid w:val="00C46232"/>
    <w:rsid w:val="00CA1FCA"/>
    <w:rsid w:val="00CB0A57"/>
    <w:rsid w:val="00CC4A87"/>
    <w:rsid w:val="00CC5552"/>
    <w:rsid w:val="00CD0801"/>
    <w:rsid w:val="00CE254C"/>
    <w:rsid w:val="00D030FF"/>
    <w:rsid w:val="00D0679D"/>
    <w:rsid w:val="00D13713"/>
    <w:rsid w:val="00D20D83"/>
    <w:rsid w:val="00D23D75"/>
    <w:rsid w:val="00D3065F"/>
    <w:rsid w:val="00D31BDC"/>
    <w:rsid w:val="00D675BC"/>
    <w:rsid w:val="00D92FB9"/>
    <w:rsid w:val="00D955DF"/>
    <w:rsid w:val="00DA4B3A"/>
    <w:rsid w:val="00DA7572"/>
    <w:rsid w:val="00DE63DB"/>
    <w:rsid w:val="00E007DD"/>
    <w:rsid w:val="00E44226"/>
    <w:rsid w:val="00E557E3"/>
    <w:rsid w:val="00E55F9B"/>
    <w:rsid w:val="00E76BC1"/>
    <w:rsid w:val="00E95107"/>
    <w:rsid w:val="00E973F6"/>
    <w:rsid w:val="00EB2E2A"/>
    <w:rsid w:val="00F028DE"/>
    <w:rsid w:val="00F0726D"/>
    <w:rsid w:val="00F3434A"/>
    <w:rsid w:val="00F43885"/>
    <w:rsid w:val="00F70445"/>
    <w:rsid w:val="00F72EE4"/>
    <w:rsid w:val="00F77CE7"/>
    <w:rsid w:val="00F909FC"/>
    <w:rsid w:val="00FD431B"/>
    <w:rsid w:val="00FD6FFB"/>
    <w:rsid w:val="2FB55113"/>
    <w:rsid w:val="42771A15"/>
    <w:rsid w:val="4DAA5811"/>
    <w:rsid w:val="5E761F3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ACD"/>
    <w:pPr>
      <w:widowControl w:val="0"/>
      <w:autoSpaceDE w:val="0"/>
      <w:autoSpaceDN w:val="0"/>
      <w:adjustRightInd w:val="0"/>
      <w:spacing w:after="160" w:line="259" w:lineRule="auto"/>
    </w:pPr>
    <w:rPr>
      <w:rFonts w:ascii="Arial" w:hAnsi="Arial" w:cs="Arial"/>
      <w:b/>
      <w:bCs/>
      <w:sz w:val="20"/>
      <w:szCs w:val="20"/>
      <w:lang w:eastAsia="en-US"/>
    </w:rPr>
  </w:style>
  <w:style w:type="paragraph" w:styleId="Heading1">
    <w:name w:val="heading 1"/>
    <w:basedOn w:val="Normal"/>
    <w:next w:val="Normal"/>
    <w:link w:val="Heading1Char"/>
    <w:uiPriority w:val="99"/>
    <w:qFormat/>
    <w:rsid w:val="004D5ACD"/>
    <w:pPr>
      <w:keepNext/>
      <w:shd w:val="clear" w:color="auto" w:fill="FFFFFF"/>
      <w:spacing w:line="331" w:lineRule="exact"/>
      <w:ind w:right="-45"/>
      <w:outlineLvl w:val="0"/>
    </w:pPr>
    <w:rPr>
      <w:b w:val="0"/>
      <w:bCs w:val="0"/>
      <w:color w:val="000000"/>
      <w:spacing w:val="-3"/>
      <w:sz w:val="28"/>
      <w:szCs w:val="28"/>
    </w:rPr>
  </w:style>
  <w:style w:type="paragraph" w:styleId="Heading2">
    <w:name w:val="heading 2"/>
    <w:basedOn w:val="Normal"/>
    <w:next w:val="Normal"/>
    <w:link w:val="Heading2Char"/>
    <w:uiPriority w:val="99"/>
    <w:qFormat/>
    <w:rsid w:val="004D5ACD"/>
    <w:pPr>
      <w:keepNext/>
      <w:shd w:val="clear" w:color="auto" w:fill="FFFFFF"/>
      <w:tabs>
        <w:tab w:val="left" w:pos="653"/>
      </w:tabs>
      <w:ind w:left="514"/>
      <w:outlineLvl w:val="1"/>
    </w:pPr>
    <w:rPr>
      <w:b w:val="0"/>
      <w:bCs w:val="0"/>
      <w:sz w:val="24"/>
      <w:szCs w:val="24"/>
    </w:rPr>
  </w:style>
  <w:style w:type="paragraph" w:styleId="Heading3">
    <w:name w:val="heading 3"/>
    <w:basedOn w:val="Normal"/>
    <w:next w:val="Normal"/>
    <w:link w:val="Heading3Char"/>
    <w:uiPriority w:val="99"/>
    <w:qFormat/>
    <w:rsid w:val="004D5ACD"/>
    <w:pPr>
      <w:keepNext/>
      <w:outlineLvl w:val="2"/>
    </w:pPr>
    <w:rPr>
      <w:b w:val="0"/>
      <w:bCs w:val="0"/>
      <w:sz w:val="24"/>
      <w:szCs w:val="24"/>
    </w:rPr>
  </w:style>
  <w:style w:type="paragraph" w:styleId="Heading4">
    <w:name w:val="heading 4"/>
    <w:basedOn w:val="Normal"/>
    <w:next w:val="Normal"/>
    <w:link w:val="Heading4Char"/>
    <w:uiPriority w:val="99"/>
    <w:qFormat/>
    <w:rsid w:val="004D5ACD"/>
    <w:pPr>
      <w:keepNext/>
      <w:shd w:val="clear" w:color="auto" w:fill="FFFFFF"/>
      <w:tabs>
        <w:tab w:val="left" w:pos="149"/>
      </w:tabs>
      <w:spacing w:line="278" w:lineRule="exact"/>
      <w:outlineLvl w:val="3"/>
    </w:pPr>
    <w:rPr>
      <w:b w:val="0"/>
      <w:bCs w:val="0"/>
      <w:color w:val="000000"/>
      <w:spacing w:val="-11"/>
      <w:sz w:val="24"/>
      <w:szCs w:val="24"/>
      <w:lang w:val="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D5ACD"/>
    <w:rPr>
      <w:rFonts w:ascii="Arial" w:hAnsi="Arial" w:cs="Arial"/>
      <w:color w:val="000000"/>
      <w:spacing w:val="-3"/>
      <w:sz w:val="28"/>
      <w:szCs w:val="28"/>
      <w:shd w:val="clear" w:color="auto" w:fill="FFFFFF"/>
    </w:rPr>
  </w:style>
  <w:style w:type="character" w:customStyle="1" w:styleId="Heading2Char">
    <w:name w:val="Heading 2 Char"/>
    <w:basedOn w:val="DefaultParagraphFont"/>
    <w:link w:val="Heading2"/>
    <w:uiPriority w:val="99"/>
    <w:locked/>
    <w:rsid w:val="004D5ACD"/>
    <w:rPr>
      <w:rFonts w:ascii="Arial" w:hAnsi="Arial" w:cs="Arial"/>
      <w:sz w:val="24"/>
      <w:szCs w:val="24"/>
      <w:shd w:val="clear" w:color="auto" w:fill="FFFFFF"/>
    </w:rPr>
  </w:style>
  <w:style w:type="character" w:customStyle="1" w:styleId="Heading3Char">
    <w:name w:val="Heading 3 Char"/>
    <w:basedOn w:val="DefaultParagraphFont"/>
    <w:link w:val="Heading3"/>
    <w:uiPriority w:val="99"/>
    <w:locked/>
    <w:rsid w:val="004D5ACD"/>
    <w:rPr>
      <w:rFonts w:ascii="Arial" w:hAnsi="Arial" w:cs="Arial"/>
      <w:sz w:val="24"/>
      <w:szCs w:val="24"/>
    </w:rPr>
  </w:style>
  <w:style w:type="character" w:customStyle="1" w:styleId="Heading4Char">
    <w:name w:val="Heading 4 Char"/>
    <w:basedOn w:val="DefaultParagraphFont"/>
    <w:link w:val="Heading4"/>
    <w:uiPriority w:val="99"/>
    <w:locked/>
    <w:rsid w:val="004D5ACD"/>
    <w:rPr>
      <w:rFonts w:ascii="Arial" w:hAnsi="Arial" w:cs="Arial"/>
      <w:color w:val="000000"/>
      <w:spacing w:val="-11"/>
      <w:sz w:val="24"/>
      <w:szCs w:val="24"/>
      <w:shd w:val="clear" w:color="auto" w:fill="FFFFFF"/>
      <w:lang w:val="en-US"/>
    </w:rPr>
  </w:style>
  <w:style w:type="paragraph" w:styleId="BalloonText">
    <w:name w:val="Balloon Text"/>
    <w:basedOn w:val="Normal"/>
    <w:link w:val="BalloonTextChar"/>
    <w:uiPriority w:val="99"/>
    <w:semiHidden/>
    <w:rsid w:val="004D5AC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D5ACD"/>
    <w:rPr>
      <w:rFonts w:ascii="Tahoma" w:hAnsi="Tahoma" w:cs="Tahoma"/>
      <w:b/>
      <w:bCs/>
      <w:sz w:val="16"/>
      <w:szCs w:val="16"/>
      <w:lang w:eastAsia="en-US"/>
    </w:rPr>
  </w:style>
  <w:style w:type="paragraph" w:styleId="Header">
    <w:name w:val="header"/>
    <w:basedOn w:val="Normal"/>
    <w:link w:val="HeaderChar"/>
    <w:uiPriority w:val="99"/>
    <w:rsid w:val="004D5ACD"/>
    <w:pPr>
      <w:widowControl/>
      <w:tabs>
        <w:tab w:val="center" w:pos="4677"/>
        <w:tab w:val="right" w:pos="9355"/>
      </w:tabs>
      <w:suppressAutoHyphens/>
      <w:autoSpaceDE/>
      <w:autoSpaceDN/>
      <w:adjustRightInd/>
    </w:pPr>
    <w:rPr>
      <w:b w:val="0"/>
      <w:bCs w:val="0"/>
      <w:sz w:val="24"/>
      <w:szCs w:val="24"/>
      <w:lang w:eastAsia="ar-SA"/>
    </w:rPr>
  </w:style>
  <w:style w:type="character" w:customStyle="1" w:styleId="HeaderChar">
    <w:name w:val="Header Char"/>
    <w:basedOn w:val="DefaultParagraphFont"/>
    <w:link w:val="Header"/>
    <w:uiPriority w:val="99"/>
    <w:locked/>
    <w:rsid w:val="004D5ACD"/>
    <w:rPr>
      <w:rFonts w:cs="Times New Roman"/>
      <w:sz w:val="24"/>
      <w:szCs w:val="24"/>
      <w:lang w:eastAsia="ar-SA" w:bidi="ar-SA"/>
    </w:rPr>
  </w:style>
  <w:style w:type="paragraph" w:styleId="Title">
    <w:name w:val="Title"/>
    <w:basedOn w:val="Normal"/>
    <w:link w:val="TitleChar"/>
    <w:uiPriority w:val="99"/>
    <w:qFormat/>
    <w:rsid w:val="004D5ACD"/>
    <w:pPr>
      <w:shd w:val="clear" w:color="auto" w:fill="FFFFFF"/>
      <w:spacing w:line="379" w:lineRule="exact"/>
      <w:ind w:hanging="9"/>
      <w:jc w:val="center"/>
    </w:pPr>
    <w:rPr>
      <w:b w:val="0"/>
      <w:bCs w:val="0"/>
      <w:color w:val="000000"/>
      <w:spacing w:val="-7"/>
      <w:sz w:val="32"/>
      <w:szCs w:val="32"/>
    </w:rPr>
  </w:style>
  <w:style w:type="character" w:customStyle="1" w:styleId="TitleChar">
    <w:name w:val="Title Char"/>
    <w:basedOn w:val="DefaultParagraphFont"/>
    <w:link w:val="Title"/>
    <w:uiPriority w:val="99"/>
    <w:locked/>
    <w:rsid w:val="004D5ACD"/>
    <w:rPr>
      <w:rFonts w:ascii="Arial" w:hAnsi="Arial" w:cs="Arial"/>
      <w:color w:val="000000"/>
      <w:spacing w:val="-7"/>
      <w:sz w:val="32"/>
      <w:szCs w:val="32"/>
      <w:shd w:val="clear" w:color="auto" w:fill="FFFFFF"/>
    </w:rPr>
  </w:style>
  <w:style w:type="paragraph" w:styleId="Footer">
    <w:name w:val="footer"/>
    <w:basedOn w:val="Normal"/>
    <w:link w:val="FooterChar"/>
    <w:uiPriority w:val="99"/>
    <w:rsid w:val="004D5ACD"/>
    <w:pPr>
      <w:tabs>
        <w:tab w:val="center" w:pos="4677"/>
        <w:tab w:val="right" w:pos="9355"/>
      </w:tabs>
    </w:pPr>
  </w:style>
  <w:style w:type="character" w:customStyle="1" w:styleId="FooterChar">
    <w:name w:val="Footer Char"/>
    <w:basedOn w:val="DefaultParagraphFont"/>
    <w:link w:val="Footer"/>
    <w:uiPriority w:val="99"/>
    <w:locked/>
    <w:rsid w:val="004D5ACD"/>
    <w:rPr>
      <w:rFonts w:ascii="Arial" w:hAnsi="Arial" w:cs="Arial"/>
      <w:b/>
      <w:bCs/>
      <w:sz w:val="20"/>
      <w:szCs w:val="20"/>
      <w:lang w:eastAsia="en-US"/>
    </w:rPr>
  </w:style>
  <w:style w:type="character" w:styleId="Hyperlink">
    <w:name w:val="Hyperlink"/>
    <w:basedOn w:val="DefaultParagraphFont"/>
    <w:uiPriority w:val="99"/>
    <w:semiHidden/>
    <w:rsid w:val="004D5ACD"/>
    <w:rPr>
      <w:rFonts w:cs="Times New Roman"/>
      <w:color w:val="0000FF"/>
      <w:u w:val="single"/>
    </w:rPr>
  </w:style>
  <w:style w:type="character" w:styleId="PageNumber">
    <w:name w:val="page number"/>
    <w:basedOn w:val="DefaultParagraphFont"/>
    <w:uiPriority w:val="99"/>
    <w:rsid w:val="004D5ACD"/>
    <w:rPr>
      <w:rFonts w:cs="Times New Roman"/>
    </w:rPr>
  </w:style>
  <w:style w:type="paragraph" w:styleId="ListParagraph">
    <w:name w:val="List Paragraph"/>
    <w:basedOn w:val="Normal"/>
    <w:uiPriority w:val="99"/>
    <w:qFormat/>
    <w:rsid w:val="004D5ACD"/>
    <w:pPr>
      <w:ind w:left="720"/>
    </w:pPr>
    <w:rPr>
      <w:b w:val="0"/>
      <w:bCs w:val="0"/>
    </w:rPr>
  </w:style>
  <w:style w:type="character" w:customStyle="1" w:styleId="apple-converted-space">
    <w:name w:val="apple-converted-space"/>
    <w:basedOn w:val="DefaultParagraphFont"/>
    <w:uiPriority w:val="99"/>
    <w:rsid w:val="004D5ACD"/>
    <w:rPr>
      <w:rFonts w:cs="Times New Roman"/>
    </w:rPr>
  </w:style>
  <w:style w:type="paragraph" w:styleId="NoSpacing">
    <w:name w:val="No Spacing"/>
    <w:uiPriority w:val="99"/>
    <w:qFormat/>
    <w:rsid w:val="004D5ACD"/>
    <w:pPr>
      <w:spacing w:after="160" w:line="259" w:lineRule="auto"/>
    </w:pPr>
    <w:rPr>
      <w:rFonts w:cs="Calibri"/>
      <w:lang w:eastAsia="en-US"/>
    </w:rPr>
  </w:style>
  <w:style w:type="paragraph" w:customStyle="1" w:styleId="formattext">
    <w:name w:val="formattext"/>
    <w:basedOn w:val="Normal"/>
    <w:uiPriority w:val="99"/>
    <w:rsid w:val="004D5ACD"/>
    <w:pPr>
      <w:widowControl/>
      <w:autoSpaceDE/>
      <w:autoSpaceDN/>
      <w:adjustRightInd/>
      <w:spacing w:before="100" w:beforeAutospacing="1" w:after="100" w:afterAutospacing="1"/>
    </w:pPr>
    <w:rPr>
      <w:rFonts w:cs="Times New Roman"/>
      <w:b w:val="0"/>
      <w:bCs w:val="0"/>
      <w:sz w:val="24"/>
      <w:szCs w:val="24"/>
      <w:lang w:eastAsia="ru-RU"/>
    </w:rPr>
  </w:style>
  <w:style w:type="paragraph" w:customStyle="1" w:styleId="1">
    <w:name w:val="Текст1"/>
    <w:basedOn w:val="Normal"/>
    <w:uiPriority w:val="99"/>
    <w:rsid w:val="004D5ACD"/>
    <w:pPr>
      <w:widowControl/>
      <w:suppressAutoHyphens/>
      <w:autoSpaceDE/>
      <w:autoSpaceDN/>
      <w:adjustRightInd/>
      <w:spacing w:after="0" w:line="240" w:lineRule="auto"/>
    </w:pPr>
    <w:rPr>
      <w:rFonts w:ascii="Courier New" w:hAnsi="Courier New" w:cs="Courier New"/>
      <w:b w:val="0"/>
      <w:bCs w:val="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187</TotalTime>
  <Pages>3</Pages>
  <Words>1136</Words>
  <Characters>6477</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1</cp:lastModifiedBy>
  <cp:revision>19</cp:revision>
  <cp:lastPrinted>2020-01-21T13:08:00Z</cp:lastPrinted>
  <dcterms:created xsi:type="dcterms:W3CDTF">2023-07-10T12:38:00Z</dcterms:created>
  <dcterms:modified xsi:type="dcterms:W3CDTF">2023-08-01T04:06:00Z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1049-11.2.0.9150</vt:lpwstr>
  </property>
</Properties>
</file>