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904" w:rsidRDefault="00234904" w:rsidP="00C839D3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960AC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34904" w:rsidRDefault="00234904" w:rsidP="00C839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0AC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ЛИПКИНСКОГО СЕЛЬСКОГО ПОСЕЛЕНИЯ</w:t>
      </w: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0AC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234904" w:rsidRPr="00D166FD" w:rsidRDefault="00234904" w:rsidP="00C839D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6FD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234904" w:rsidRPr="004960AC" w:rsidRDefault="0006305A" w:rsidP="00C839D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6305A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</w:rPr>
      </w:pPr>
    </w:p>
    <w:p w:rsidR="00234904" w:rsidRPr="004960AC" w:rsidRDefault="00092285" w:rsidP="00C839D3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B969B9">
        <w:rPr>
          <w:rFonts w:ascii="Times New Roman" w:hAnsi="Times New Roman" w:cs="Times New Roman"/>
          <w:sz w:val="24"/>
          <w:szCs w:val="24"/>
        </w:rPr>
        <w:t>_</w:t>
      </w:r>
      <w:r w:rsidR="00234904" w:rsidRPr="00397F94">
        <w:rPr>
          <w:rFonts w:ascii="Times New Roman" w:hAnsi="Times New Roman" w:cs="Times New Roman"/>
          <w:sz w:val="24"/>
          <w:szCs w:val="24"/>
        </w:rPr>
        <w:t xml:space="preserve">» </w:t>
      </w:r>
      <w:r w:rsidR="00B969B9">
        <w:rPr>
          <w:rFonts w:ascii="Times New Roman" w:hAnsi="Times New Roman" w:cs="Times New Roman"/>
          <w:sz w:val="24"/>
          <w:szCs w:val="24"/>
        </w:rPr>
        <w:t>___________</w:t>
      </w:r>
      <w:r w:rsidR="00234904" w:rsidRPr="00397F94">
        <w:rPr>
          <w:rFonts w:ascii="Times New Roman" w:hAnsi="Times New Roman" w:cs="Times New Roman"/>
          <w:sz w:val="24"/>
          <w:szCs w:val="24"/>
        </w:rPr>
        <w:t xml:space="preserve"> </w:t>
      </w:r>
      <w:r w:rsidR="00234904">
        <w:rPr>
          <w:rFonts w:ascii="Times New Roman" w:hAnsi="Times New Roman" w:cs="Times New Roman"/>
          <w:sz w:val="24"/>
          <w:szCs w:val="24"/>
        </w:rPr>
        <w:t xml:space="preserve"> </w:t>
      </w:r>
      <w:r w:rsidR="00234904" w:rsidRPr="00397F94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234904" w:rsidRPr="00397F94">
        <w:rPr>
          <w:rFonts w:ascii="Times New Roman" w:hAnsi="Times New Roman" w:cs="Times New Roman"/>
          <w:sz w:val="24"/>
          <w:szCs w:val="24"/>
        </w:rPr>
        <w:t xml:space="preserve"> г.     </w:t>
      </w:r>
      <w:r w:rsidR="00234904" w:rsidRPr="004960AC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234904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234904" w:rsidRPr="004960AC">
        <w:rPr>
          <w:rFonts w:ascii="Times New Roman" w:hAnsi="Times New Roman" w:cs="Times New Roman"/>
          <w:sz w:val="24"/>
          <w:szCs w:val="24"/>
        </w:rPr>
        <w:t xml:space="preserve">   </w:t>
      </w:r>
      <w:r w:rsidR="00234904">
        <w:rPr>
          <w:rFonts w:ascii="Times New Roman" w:hAnsi="Times New Roman" w:cs="Times New Roman"/>
          <w:sz w:val="24"/>
          <w:szCs w:val="24"/>
        </w:rPr>
        <w:t xml:space="preserve">  </w:t>
      </w:r>
      <w:r w:rsidR="00234904" w:rsidRPr="00793C31">
        <w:rPr>
          <w:rFonts w:ascii="Times New Roman" w:hAnsi="Times New Roman" w:cs="Times New Roman"/>
          <w:sz w:val="24"/>
          <w:szCs w:val="24"/>
        </w:rPr>
        <w:t>№</w:t>
      </w:r>
      <w:r w:rsidR="00CB6606">
        <w:rPr>
          <w:rFonts w:ascii="Times New Roman" w:hAnsi="Times New Roman" w:cs="Times New Roman"/>
          <w:sz w:val="24"/>
          <w:szCs w:val="24"/>
        </w:rPr>
        <w:t xml:space="preserve"> </w:t>
      </w:r>
      <w:r w:rsidR="00B969B9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4904" w:rsidRPr="00B8582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3490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Липки</w:t>
      </w:r>
    </w:p>
    <w:p w:rsidR="00234904" w:rsidRPr="001E3058" w:rsidRDefault="00234904" w:rsidP="00C839D3">
      <w:pPr>
        <w:pStyle w:val="a3"/>
        <w:spacing w:line="240" w:lineRule="auto"/>
        <w:jc w:val="left"/>
      </w:pPr>
    </w:p>
    <w:p w:rsidR="00234904" w:rsidRDefault="00234904" w:rsidP="00C839D3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>Об основных направлениях</w:t>
      </w:r>
      <w:r>
        <w:rPr>
          <w:b w:val="0"/>
          <w:sz w:val="28"/>
          <w:szCs w:val="28"/>
        </w:rPr>
        <w:t xml:space="preserve"> долговой </w:t>
      </w:r>
      <w:r w:rsidRPr="001E3058">
        <w:rPr>
          <w:b w:val="0"/>
          <w:sz w:val="28"/>
          <w:szCs w:val="28"/>
        </w:rPr>
        <w:t>политики</w:t>
      </w:r>
    </w:p>
    <w:p w:rsidR="00234904" w:rsidRDefault="00234904" w:rsidP="00C839D3">
      <w:pPr>
        <w:pStyle w:val="ConsPlusTitle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Липкинского</w:t>
      </w:r>
      <w:proofErr w:type="spellEnd"/>
      <w:r>
        <w:rPr>
          <w:b w:val="0"/>
          <w:sz w:val="28"/>
          <w:szCs w:val="28"/>
        </w:rPr>
        <w:t xml:space="preserve"> сельского поселения</w:t>
      </w:r>
    </w:p>
    <w:p w:rsidR="00234904" w:rsidRDefault="00234904" w:rsidP="00C839D3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Ромодановского</w:t>
      </w:r>
      <w:r w:rsidRPr="001E3058">
        <w:rPr>
          <w:b w:val="0"/>
          <w:sz w:val="28"/>
          <w:szCs w:val="28"/>
        </w:rPr>
        <w:t xml:space="preserve"> муниципального</w:t>
      </w:r>
      <w:r>
        <w:rPr>
          <w:b w:val="0"/>
          <w:sz w:val="28"/>
          <w:szCs w:val="28"/>
        </w:rPr>
        <w:t xml:space="preserve"> </w:t>
      </w:r>
      <w:r w:rsidRPr="001E3058">
        <w:rPr>
          <w:b w:val="0"/>
          <w:sz w:val="28"/>
          <w:szCs w:val="28"/>
        </w:rPr>
        <w:t>района</w:t>
      </w:r>
    </w:p>
    <w:p w:rsidR="00234904" w:rsidRPr="001E3058" w:rsidRDefault="00234904" w:rsidP="00C839D3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>н</w:t>
      </w:r>
      <w:r>
        <w:rPr>
          <w:b w:val="0"/>
          <w:sz w:val="28"/>
          <w:szCs w:val="28"/>
        </w:rPr>
        <w:t>а 202</w:t>
      </w:r>
      <w:r w:rsidR="00092285">
        <w:rPr>
          <w:b w:val="0"/>
          <w:sz w:val="28"/>
          <w:szCs w:val="28"/>
        </w:rPr>
        <w:t>4</w:t>
      </w:r>
      <w:r>
        <w:rPr>
          <w:b w:val="0"/>
          <w:sz w:val="28"/>
          <w:szCs w:val="28"/>
        </w:rPr>
        <w:t xml:space="preserve"> год и на плановый период </w:t>
      </w:r>
      <w:r w:rsidRPr="001E3058">
        <w:rPr>
          <w:b w:val="0"/>
          <w:sz w:val="28"/>
          <w:szCs w:val="28"/>
        </w:rPr>
        <w:t>20</w:t>
      </w:r>
      <w:r>
        <w:rPr>
          <w:b w:val="0"/>
          <w:sz w:val="28"/>
          <w:szCs w:val="28"/>
        </w:rPr>
        <w:t>2</w:t>
      </w:r>
      <w:r w:rsidR="00092285">
        <w:rPr>
          <w:b w:val="0"/>
          <w:sz w:val="28"/>
          <w:szCs w:val="28"/>
        </w:rPr>
        <w:t>5</w:t>
      </w:r>
      <w:r w:rsidRPr="001E3058">
        <w:rPr>
          <w:b w:val="0"/>
          <w:sz w:val="28"/>
          <w:szCs w:val="28"/>
        </w:rPr>
        <w:t xml:space="preserve"> и 20</w:t>
      </w:r>
      <w:r>
        <w:rPr>
          <w:b w:val="0"/>
          <w:sz w:val="28"/>
          <w:szCs w:val="28"/>
        </w:rPr>
        <w:t>2</w:t>
      </w:r>
      <w:r w:rsidR="00092285">
        <w:rPr>
          <w:b w:val="0"/>
          <w:sz w:val="28"/>
          <w:szCs w:val="28"/>
        </w:rPr>
        <w:t>6</w:t>
      </w:r>
      <w:r w:rsidRPr="001E3058">
        <w:rPr>
          <w:b w:val="0"/>
          <w:sz w:val="28"/>
          <w:szCs w:val="28"/>
        </w:rPr>
        <w:t xml:space="preserve"> годов</w:t>
      </w:r>
    </w:p>
    <w:p w:rsidR="00234904" w:rsidRDefault="00234904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C839D3">
      <w:pPr>
        <w:pStyle w:val="ConsPlusTitle"/>
        <w:jc w:val="center"/>
        <w:rPr>
          <w:sz w:val="28"/>
          <w:szCs w:val="28"/>
        </w:rPr>
      </w:pPr>
    </w:p>
    <w:p w:rsidR="00234904" w:rsidRDefault="00234904" w:rsidP="00C839D3">
      <w:pPr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4" w:history="1">
        <w:r w:rsidRPr="00C839D3">
          <w:rPr>
            <w:rStyle w:val="a5"/>
            <w:rFonts w:ascii="Times New Roman" w:hAnsi="Times New Roman"/>
            <w:color w:val="auto"/>
            <w:sz w:val="28"/>
            <w:szCs w:val="28"/>
          </w:rPr>
          <w:t>п. 13 ст. 107.1</w:t>
        </w:r>
      </w:hyperlink>
      <w:r w:rsidRPr="00C839D3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в целях эффективного управления муниципальным долгом</w:t>
      </w:r>
      <w:r>
        <w:rPr>
          <w:rFonts w:ascii="Times New Roman" w:hAnsi="Times New Roman" w:cs="Times New Roman"/>
          <w:sz w:val="28"/>
          <w:szCs w:val="28"/>
        </w:rPr>
        <w:t xml:space="preserve"> Липкинского сельского поселения</w:t>
      </w:r>
      <w:r w:rsidRPr="00C839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C839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принятия мер по снижению долговой нагрузки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34904" w:rsidRDefault="00234904" w:rsidP="00C839D3">
      <w:pPr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C839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234904" w:rsidRPr="001E3058" w:rsidRDefault="00234904" w:rsidP="00C839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904" w:rsidRPr="00C839D3" w:rsidRDefault="00234904" w:rsidP="00392A63">
      <w:pPr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w:anchor="sub_1000" w:history="1">
        <w:r w:rsidRPr="00C839D3">
          <w:rPr>
            <w:rStyle w:val="a5"/>
            <w:rFonts w:ascii="Times New Roman" w:hAnsi="Times New Roman"/>
            <w:color w:val="auto"/>
            <w:sz w:val="28"/>
            <w:szCs w:val="28"/>
          </w:rPr>
          <w:t>Основные направления</w:t>
        </w:r>
      </w:hyperlink>
      <w:r w:rsidRPr="00C839D3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 Липкинского сельского поселения Ромодановского</w:t>
      </w:r>
      <w:r w:rsidRPr="00C839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092285">
        <w:rPr>
          <w:rFonts w:ascii="Times New Roman" w:hAnsi="Times New Roman" w:cs="Times New Roman"/>
          <w:sz w:val="28"/>
          <w:szCs w:val="28"/>
        </w:rPr>
        <w:t>4</w:t>
      </w:r>
      <w:r w:rsidRPr="00C839D3">
        <w:rPr>
          <w:rFonts w:ascii="Times New Roman" w:hAnsi="Times New Roman" w:cs="Times New Roman"/>
          <w:sz w:val="28"/>
          <w:szCs w:val="28"/>
        </w:rPr>
        <w:t> год и на плановый период 202</w:t>
      </w:r>
      <w:r w:rsidR="00092285">
        <w:rPr>
          <w:rFonts w:ascii="Times New Roman" w:hAnsi="Times New Roman" w:cs="Times New Roman"/>
          <w:sz w:val="28"/>
          <w:szCs w:val="28"/>
        </w:rPr>
        <w:t>5</w:t>
      </w:r>
      <w:r w:rsidRPr="00C839D3">
        <w:rPr>
          <w:rFonts w:ascii="Times New Roman" w:hAnsi="Times New Roman" w:cs="Times New Roman"/>
          <w:sz w:val="28"/>
          <w:szCs w:val="28"/>
        </w:rPr>
        <w:t xml:space="preserve"> и 202</w:t>
      </w:r>
      <w:r w:rsidR="00092285">
        <w:rPr>
          <w:rFonts w:ascii="Times New Roman" w:hAnsi="Times New Roman" w:cs="Times New Roman"/>
          <w:sz w:val="28"/>
          <w:szCs w:val="28"/>
        </w:rPr>
        <w:t>6</w:t>
      </w:r>
      <w:r w:rsidRPr="00C839D3">
        <w:rPr>
          <w:rFonts w:ascii="Times New Roman" w:hAnsi="Times New Roman" w:cs="Times New Roman"/>
          <w:sz w:val="28"/>
          <w:szCs w:val="28"/>
        </w:rPr>
        <w:t> годов.</w:t>
      </w:r>
    </w:p>
    <w:p w:rsidR="00234904" w:rsidRDefault="00234904" w:rsidP="00C839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после дня его официального опубликования. </w:t>
      </w:r>
    </w:p>
    <w:p w:rsidR="00234904" w:rsidRPr="001E3058" w:rsidRDefault="00234904" w:rsidP="00C839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34904" w:rsidRPr="00C839D3" w:rsidRDefault="00234904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C839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34904" w:rsidRPr="00C839D3" w:rsidRDefault="00234904" w:rsidP="00C839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 Липкин</w:t>
      </w:r>
      <w:r w:rsidRPr="00C839D3">
        <w:rPr>
          <w:rFonts w:ascii="Times New Roman" w:hAnsi="Times New Roman" w:cs="Times New Roman"/>
          <w:sz w:val="28"/>
          <w:szCs w:val="28"/>
        </w:rPr>
        <w:t>ского</w:t>
      </w:r>
    </w:p>
    <w:p w:rsidR="00234904" w:rsidRPr="00C839D3" w:rsidRDefault="00234904" w:rsidP="00C839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</w:t>
      </w:r>
      <w:r w:rsidRPr="00C839D3">
        <w:rPr>
          <w:rFonts w:ascii="Times New Roman" w:hAnsi="Times New Roman" w:cs="Times New Roman"/>
          <w:sz w:val="28"/>
          <w:szCs w:val="28"/>
        </w:rPr>
        <w:t xml:space="preserve">ого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C839D3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839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C839D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839D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Новик</w:t>
      </w:r>
      <w:r w:rsidRPr="00C839D3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234904" w:rsidRPr="00C839D3" w:rsidRDefault="00234904" w:rsidP="00C839D3">
      <w:pPr>
        <w:spacing w:line="276" w:lineRule="auto"/>
        <w:ind w:left="450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4904" w:rsidRPr="00C839D3" w:rsidRDefault="00234904" w:rsidP="00C839D3">
      <w:pPr>
        <w:pStyle w:val="ConsPlusNormal"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34904" w:rsidRPr="00C839D3" w:rsidRDefault="00234904" w:rsidP="00C839D3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34904" w:rsidRDefault="00234904">
      <w:pPr>
        <w:rPr>
          <w:rFonts w:ascii="Times New Roman" w:hAnsi="Times New Roman" w:cs="Times New Roman"/>
          <w:sz w:val="28"/>
          <w:szCs w:val="28"/>
        </w:rPr>
      </w:pPr>
    </w:p>
    <w:p w:rsidR="00234904" w:rsidRDefault="00234904">
      <w:pPr>
        <w:rPr>
          <w:rFonts w:ascii="Times New Roman" w:hAnsi="Times New Roman" w:cs="Times New Roman"/>
          <w:sz w:val="28"/>
          <w:szCs w:val="28"/>
        </w:rPr>
      </w:pPr>
    </w:p>
    <w:p w:rsidR="00234904" w:rsidRDefault="00234904">
      <w:pPr>
        <w:rPr>
          <w:rFonts w:ascii="Times New Roman" w:hAnsi="Times New Roman" w:cs="Times New Roman"/>
          <w:sz w:val="28"/>
          <w:szCs w:val="28"/>
        </w:rPr>
      </w:pPr>
    </w:p>
    <w:p w:rsidR="00234904" w:rsidRDefault="00234904">
      <w:pPr>
        <w:rPr>
          <w:rFonts w:ascii="Times New Roman" w:hAnsi="Times New Roman" w:cs="Times New Roman"/>
          <w:sz w:val="28"/>
          <w:szCs w:val="28"/>
        </w:rPr>
      </w:pPr>
    </w:p>
    <w:p w:rsidR="00234904" w:rsidRDefault="00234904">
      <w:pPr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F93F93">
      <w:pPr>
        <w:shd w:val="clear" w:color="auto" w:fill="FFFFFF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234904" w:rsidRDefault="00234904" w:rsidP="00F93F93">
      <w:pPr>
        <w:shd w:val="clear" w:color="auto" w:fill="FFFFFF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         </w:t>
      </w:r>
    </w:p>
    <w:p w:rsidR="00234904" w:rsidRDefault="00234904" w:rsidP="00F93F93">
      <w:pPr>
        <w:shd w:val="clear" w:color="auto" w:fill="FFFFFF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>Липкинского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4904" w:rsidRDefault="001114EE" w:rsidP="00F93F93">
      <w:pPr>
        <w:shd w:val="clear" w:color="auto" w:fill="FFFFFF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92285">
        <w:rPr>
          <w:rFonts w:ascii="Times New Roman" w:hAnsi="Times New Roman" w:cs="Times New Roman"/>
          <w:sz w:val="24"/>
          <w:szCs w:val="24"/>
        </w:rPr>
        <w:t>т</w:t>
      </w:r>
      <w:r w:rsidR="00B969B9">
        <w:rPr>
          <w:rFonts w:ascii="Times New Roman" w:hAnsi="Times New Roman" w:cs="Times New Roman"/>
          <w:sz w:val="24"/>
          <w:szCs w:val="24"/>
        </w:rPr>
        <w:t xml:space="preserve"> ___________</w:t>
      </w:r>
      <w:r w:rsidR="00234904">
        <w:rPr>
          <w:rFonts w:ascii="Times New Roman" w:hAnsi="Times New Roman" w:cs="Times New Roman"/>
          <w:sz w:val="24"/>
          <w:szCs w:val="24"/>
        </w:rPr>
        <w:t xml:space="preserve"> 202</w:t>
      </w:r>
      <w:r w:rsidR="00092285">
        <w:rPr>
          <w:rFonts w:ascii="Times New Roman" w:hAnsi="Times New Roman" w:cs="Times New Roman"/>
          <w:sz w:val="24"/>
          <w:szCs w:val="24"/>
        </w:rPr>
        <w:t>3 г.  №</w:t>
      </w:r>
      <w:r w:rsidR="00B969B9">
        <w:rPr>
          <w:rFonts w:ascii="Times New Roman" w:hAnsi="Times New Roman" w:cs="Times New Roman"/>
          <w:sz w:val="24"/>
          <w:szCs w:val="24"/>
        </w:rPr>
        <w:t>_</w:t>
      </w:r>
    </w:p>
    <w:p w:rsidR="00234904" w:rsidRDefault="00234904" w:rsidP="00F93F93">
      <w:pPr>
        <w:shd w:val="clear" w:color="auto" w:fill="FFFFFF"/>
        <w:rPr>
          <w:sz w:val="12"/>
          <w:szCs w:val="12"/>
        </w:rPr>
      </w:pPr>
    </w:p>
    <w:p w:rsidR="00234904" w:rsidRDefault="00234904" w:rsidP="00F93F93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4904" w:rsidRDefault="00234904" w:rsidP="00F93F93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4904" w:rsidRDefault="00234904" w:rsidP="00F93F93">
      <w:pPr>
        <w:shd w:val="clear" w:color="auto" w:fill="FFFFFF"/>
        <w:jc w:val="center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 xml:space="preserve">долговой  политики </w:t>
      </w:r>
      <w:r>
        <w:rPr>
          <w:rFonts w:ascii="Times New Roman" w:hAnsi="Times New Roman" w:cs="Times New Roman"/>
          <w:b/>
          <w:bCs/>
          <w:spacing w:val="1"/>
          <w:kern w:val="36"/>
          <w:sz w:val="28"/>
          <w:szCs w:val="28"/>
        </w:rPr>
        <w:t>Липкинского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Ромодановского муниципального района Республики Мордовия на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годов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234904" w:rsidRDefault="00234904" w:rsidP="00F93F93">
      <w:pPr>
        <w:shd w:val="clear" w:color="auto" w:fill="FFFFFF"/>
        <w:spacing w:line="233" w:lineRule="atLeast"/>
        <w:ind w:firstLine="709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Основные направления долговой  политики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Ромодановского муниципального района Республики Мордовия  на 202</w:t>
      </w:r>
      <w:r w:rsidR="00092285">
        <w:rPr>
          <w:rFonts w:ascii="Times New Roman" w:hAnsi="Times New Roman" w:cs="Times New Roman"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 и на плановый период 202</w:t>
      </w:r>
      <w:r w:rsidR="00092285">
        <w:rPr>
          <w:rFonts w:ascii="Times New Roman" w:hAnsi="Times New Roman" w:cs="Times New Roman"/>
          <w:bCs/>
          <w:sz w:val="28"/>
          <w:szCs w:val="28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 xml:space="preserve"> и 202</w:t>
      </w:r>
      <w:r w:rsidR="00092285">
        <w:rPr>
          <w:rFonts w:ascii="Times New Roman" w:hAnsi="Times New Roman" w:cs="Times New Roman"/>
          <w:bCs/>
          <w:sz w:val="28"/>
          <w:szCs w:val="28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годов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(далее - Основные направления) разработаны в целях повышения эффективности управления муниципальным долгом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234904" w:rsidRDefault="00234904" w:rsidP="00F93F93">
      <w:pPr>
        <w:shd w:val="clear" w:color="auto" w:fill="FFFFFF"/>
        <w:spacing w:line="233" w:lineRule="atLeast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В 202</w:t>
      </w:r>
      <w:r w:rsidR="00092285">
        <w:rPr>
          <w:rFonts w:ascii="Times New Roman" w:hAnsi="Times New Roman" w:cs="Times New Roman"/>
          <w:spacing w:val="1"/>
          <w:sz w:val="28"/>
          <w:szCs w:val="28"/>
        </w:rPr>
        <w:t>4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году приоритетами </w:t>
      </w:r>
      <w:proofErr w:type="spellStart"/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в области долговой политики будут являться обеспечение сбалансированности и устойчивости бюджета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 посредством эффективного управления муниципальным долгом.</w:t>
      </w:r>
    </w:p>
    <w:p w:rsidR="00234904" w:rsidRDefault="00234904" w:rsidP="00F93F93">
      <w:pPr>
        <w:shd w:val="clear" w:color="auto" w:fill="FFFFFF"/>
        <w:spacing w:line="233" w:lineRule="atLeast"/>
        <w:ind w:firstLine="708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Реализация Основных направлений позволит сохранить долговую устойчивость бюджета сельского поселения и повысить инвестиционную привлекательность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234904" w:rsidRDefault="00234904" w:rsidP="00F93F93">
      <w:pPr>
        <w:shd w:val="clear" w:color="auto" w:fill="FFFFFF"/>
        <w:spacing w:line="233" w:lineRule="atLeast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</w:p>
    <w:p w:rsidR="00234904" w:rsidRDefault="00234904" w:rsidP="00F93F9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Текущее состояние муниципального долга</w:t>
      </w:r>
    </w:p>
    <w:p w:rsidR="00234904" w:rsidRDefault="00234904" w:rsidP="00F93F93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34904" w:rsidRDefault="00234904" w:rsidP="00F93F93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spacing w:val="1"/>
          <w:sz w:val="28"/>
          <w:szCs w:val="28"/>
        </w:rPr>
      </w:pPr>
    </w:p>
    <w:p w:rsidR="00234904" w:rsidRDefault="00234904" w:rsidP="00F93F93">
      <w:pPr>
        <w:shd w:val="clear" w:color="auto" w:fill="FFFFFF"/>
        <w:spacing w:line="233" w:lineRule="atLeast"/>
        <w:ind w:firstLine="709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По итогам 202</w:t>
      </w:r>
      <w:r w:rsidR="00092285">
        <w:rPr>
          <w:rFonts w:ascii="Times New Roman" w:hAnsi="Times New Roman" w:cs="Times New Roman"/>
          <w:spacing w:val="1"/>
          <w:sz w:val="28"/>
          <w:szCs w:val="28"/>
        </w:rPr>
        <w:t>2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года объем муниципального долга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составил </w:t>
      </w:r>
      <w:r w:rsidRPr="001114EE">
        <w:rPr>
          <w:rFonts w:ascii="Times New Roman" w:hAnsi="Times New Roman" w:cs="Times New Roman"/>
          <w:spacing w:val="1"/>
          <w:sz w:val="28"/>
          <w:szCs w:val="28"/>
        </w:rPr>
        <w:t>1594,2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тыс. рублей.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01.01.202</w:t>
      </w:r>
      <w:r w:rsidR="0009228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 муниципальный долг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составит </w:t>
      </w:r>
      <w:r w:rsidRPr="001114EE">
        <w:rPr>
          <w:rFonts w:ascii="Times New Roman" w:hAnsi="Times New Roman" w:cs="Times New Roman"/>
          <w:sz w:val="28"/>
          <w:szCs w:val="28"/>
        </w:rPr>
        <w:t>1594,2</w:t>
      </w:r>
      <w:r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234904" w:rsidRDefault="00234904" w:rsidP="00F93F93">
      <w:pPr>
        <w:shd w:val="clear" w:color="auto" w:fill="FFFFFF"/>
        <w:spacing w:before="277"/>
        <w:jc w:val="center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Основные факторы, определяющие характер и направления долговой политики </w:t>
      </w:r>
      <w:r>
        <w:rPr>
          <w:rFonts w:ascii="Times New Roman" w:hAnsi="Times New Roman" w:cs="Times New Roman"/>
          <w:b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на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необходимость выполнения положений Указа Президента Российской Федерации от 7 мая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 w:cs="Times New Roman"/>
            <w:sz w:val="28"/>
            <w:szCs w:val="28"/>
          </w:rPr>
          <w:t>2018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204 «О национальных целях и стратегических задачах развития Российской Федерации на период до 2024 года»,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Указа Президента Российской Федерации от 21 июля 2020 года № 474 «О национальных целях развития Российской Федерации на период до                    2030 года»</w:t>
      </w:r>
      <w:r>
        <w:rPr>
          <w:rFonts w:ascii="Times New Roman" w:hAnsi="Times New Roman" w:cs="Times New Roman"/>
          <w:sz w:val="28"/>
          <w:szCs w:val="28"/>
        </w:rPr>
        <w:t xml:space="preserve"> предопределяют основные условия реализации муниципальной политики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области управления муниципальным долгом в 202</w:t>
      </w:r>
      <w:r w:rsidR="0009228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– 202</w:t>
      </w:r>
      <w:r w:rsidR="0009228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годах.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бюджета Ромодановского муниципального района Республики Мордовия, заключенным с финансовым управлением администрации Ромодановского муниципального района Республики Мордовия.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необходимо учитывать влияние возможного дальнейшего ухудшения экономической ситуации вследствие действий недружественных стран, увеличения ключевой ставки Банка России, распространения коронавирусной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F93F93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Цели и задачи долговой политики </w:t>
      </w:r>
      <w:r>
        <w:rPr>
          <w:rFonts w:ascii="Times New Roman" w:hAnsi="Times New Roman" w:cs="Times New Roman"/>
          <w:b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 на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234904" w:rsidRDefault="00234904" w:rsidP="00F93F93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202</w:t>
      </w:r>
      <w:r w:rsidR="0009228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– 202</w:t>
      </w:r>
      <w:r w:rsidR="0009228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финансовых инструментов муниципальных заимствований и механизмов управления муниципальным долгом;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соблюдение условий соглашения о реструктуризации задолженности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бюджета Ромодановского муниципального района Республики Мордовия, заключенным с финансовым управлением администрации Ромодановского муниципального района Республики Мордовия. Одной из приоритетных задач осуществления долговой политики в указанный период выступает </w:t>
      </w:r>
      <w:r>
        <w:rPr>
          <w:rFonts w:ascii="Times New Roman" w:hAnsi="Times New Roman" w:cs="Times New Roman"/>
          <w:sz w:val="28"/>
          <w:szCs w:val="28"/>
        </w:rPr>
        <w:lastRenderedPageBreak/>
        <w:t>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F93F93">
      <w:pPr>
        <w:shd w:val="clear" w:color="auto" w:fill="FFFFFF"/>
        <w:spacing w:line="233" w:lineRule="atLeast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Инструменты реализации муниципальной долговой политики  Липкинского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Ромодановского муниципального района Республики Мордовия </w:t>
      </w:r>
    </w:p>
    <w:p w:rsidR="00234904" w:rsidRDefault="00234904" w:rsidP="00F93F93">
      <w:pPr>
        <w:shd w:val="clear" w:color="auto" w:fill="FFFFFF"/>
        <w:spacing w:line="233" w:lineRule="atLeast"/>
        <w:jc w:val="center"/>
        <w:textAlignment w:val="baseline"/>
        <w:rPr>
          <w:rFonts w:ascii="Times New Roman" w:hAnsi="Times New Roman" w:cs="Times New Roman"/>
          <w:b/>
          <w:spacing w:val="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234904" w:rsidRDefault="00234904" w:rsidP="00F93F93">
      <w:pPr>
        <w:shd w:val="clear" w:color="auto" w:fill="FFFFFF"/>
        <w:spacing w:line="233" w:lineRule="atLeast"/>
        <w:jc w:val="center"/>
        <w:textAlignment w:val="baseline"/>
        <w:rPr>
          <w:rFonts w:ascii="Times New Roman" w:hAnsi="Times New Roman" w:cs="Times New Roman"/>
          <w:b/>
          <w:spacing w:val="1"/>
          <w:sz w:val="28"/>
          <w:szCs w:val="28"/>
        </w:rPr>
      </w:pPr>
    </w:p>
    <w:p w:rsidR="00234904" w:rsidRDefault="00234904" w:rsidP="00F93F93">
      <w:pPr>
        <w:shd w:val="clear" w:color="auto" w:fill="FFFFFF"/>
        <w:spacing w:line="233" w:lineRule="atLeast"/>
        <w:ind w:firstLine="709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В 202</w:t>
      </w:r>
      <w:r w:rsidR="00092285">
        <w:rPr>
          <w:rFonts w:ascii="Times New Roman" w:hAnsi="Times New Roman" w:cs="Times New Roman"/>
          <w:spacing w:val="1"/>
          <w:sz w:val="28"/>
          <w:szCs w:val="28"/>
        </w:rPr>
        <w:t>4 году и в плановом периоде 2025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и 202</w:t>
      </w:r>
      <w:r w:rsidR="00092285">
        <w:rPr>
          <w:rFonts w:ascii="Times New Roman" w:hAnsi="Times New Roman" w:cs="Times New Roman"/>
          <w:spacing w:val="1"/>
          <w:sz w:val="28"/>
          <w:szCs w:val="28"/>
        </w:rPr>
        <w:t>6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годов </w:t>
      </w:r>
      <w:proofErr w:type="spellStart"/>
      <w:r>
        <w:rPr>
          <w:rFonts w:ascii="Times New Roman" w:hAnsi="Times New Roman" w:cs="Times New Roman"/>
          <w:spacing w:val="1"/>
          <w:sz w:val="28"/>
          <w:szCs w:val="28"/>
        </w:rPr>
        <w:t>Липкинским</w:t>
      </w:r>
      <w:proofErr w:type="spellEnd"/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сельским поселением </w:t>
      </w:r>
      <w:r>
        <w:rPr>
          <w:rFonts w:ascii="Times New Roman" w:hAnsi="Times New Roman" w:cs="Times New Roman"/>
          <w:bCs/>
          <w:sz w:val="28"/>
          <w:szCs w:val="28"/>
        </w:rPr>
        <w:t xml:space="preserve">Ромодановского муниципального района Республики Мордовия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не планируется использование таких инструментов реализации муниципальной долговой политики как кредиты кредитных организаций и бюджетные кредиты от бюджетной системы Республики Мордовия.</w:t>
      </w:r>
    </w:p>
    <w:p w:rsidR="00234904" w:rsidRDefault="00234904" w:rsidP="00F93F93">
      <w:pPr>
        <w:shd w:val="clear" w:color="auto" w:fill="FFFFFF"/>
        <w:spacing w:line="233" w:lineRule="atLeast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br/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Основные риски, связанные с реализацией долговой политики </w:t>
      </w:r>
      <w:r>
        <w:rPr>
          <w:rFonts w:ascii="Times New Roman" w:hAnsi="Times New Roman" w:cs="Times New Roman"/>
          <w:b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 на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09228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234904" w:rsidRDefault="00234904" w:rsidP="00F93F93">
      <w:pPr>
        <w:shd w:val="clear" w:color="auto" w:fill="FFFFFF"/>
        <w:spacing w:line="233" w:lineRule="atLeast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          Основными рисками при реализации долговой политики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 на 202</w:t>
      </w:r>
      <w:r w:rsidR="00092285">
        <w:rPr>
          <w:rFonts w:ascii="Times New Roman" w:hAnsi="Times New Roman" w:cs="Times New Roman"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 и на плановый период 202</w:t>
      </w:r>
      <w:r w:rsidR="00092285">
        <w:rPr>
          <w:rFonts w:ascii="Times New Roman" w:hAnsi="Times New Roman" w:cs="Times New Roman"/>
          <w:bCs/>
          <w:sz w:val="28"/>
          <w:szCs w:val="28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 xml:space="preserve"> и 202</w:t>
      </w:r>
      <w:r w:rsidR="00092285">
        <w:rPr>
          <w:rFonts w:ascii="Times New Roman" w:hAnsi="Times New Roman" w:cs="Times New Roman"/>
          <w:bCs/>
          <w:sz w:val="28"/>
          <w:szCs w:val="28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являются:    </w:t>
      </w:r>
    </w:p>
    <w:p w:rsidR="00234904" w:rsidRDefault="00234904" w:rsidP="00F93F93">
      <w:pPr>
        <w:shd w:val="clear" w:color="auto" w:fill="FFFFFF"/>
        <w:spacing w:line="233" w:lineRule="atLeast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          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1114EE" w:rsidRDefault="00234904" w:rsidP="00F93F93">
      <w:pPr>
        <w:shd w:val="clear" w:color="auto" w:fill="FFFFFF"/>
        <w:spacing w:line="233" w:lineRule="atLeast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          б) риск сокращения налоговых доходов местного бюджета при существующих тенденциях замедле</w:t>
      </w:r>
      <w:r w:rsidR="001114EE">
        <w:rPr>
          <w:rFonts w:ascii="Times New Roman" w:hAnsi="Times New Roman" w:cs="Times New Roman"/>
          <w:spacing w:val="1"/>
          <w:sz w:val="28"/>
          <w:szCs w:val="28"/>
        </w:rPr>
        <w:t>ния темпов экономического роста.</w:t>
      </w:r>
    </w:p>
    <w:p w:rsidR="00234904" w:rsidRDefault="00234904" w:rsidP="00F93F93">
      <w:pPr>
        <w:shd w:val="clear" w:color="auto" w:fill="FFFFFF"/>
        <w:spacing w:line="233" w:lineRule="atLeast"/>
        <w:ind w:firstLine="708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Основной мерой, принимаемой в отношении управления рисками, связанными с реализацией долговой политики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>, является осуществление достоверного прогнозирования доходов местного бюджета.</w:t>
      </w:r>
    </w:p>
    <w:p w:rsidR="00234904" w:rsidRDefault="00234904" w:rsidP="00F93F93">
      <w:pPr>
        <w:shd w:val="clear" w:color="auto" w:fill="FFFFFF"/>
        <w:spacing w:line="233" w:lineRule="atLeast"/>
        <w:ind w:firstLine="708"/>
        <w:textAlignment w:val="baseline"/>
        <w:rPr>
          <w:rFonts w:ascii="Times New Roman" w:hAnsi="Times New Roman" w:cs="Times New Roman"/>
          <w:color w:val="2D2D2D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Долговая политика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в предстоящий период будет направлена на последовательное снижение долговой нагрузки.</w:t>
      </w:r>
    </w:p>
    <w:p w:rsidR="00234904" w:rsidRDefault="00234904" w:rsidP="00F93F93">
      <w:pPr>
        <w:shd w:val="clear" w:color="auto" w:fill="FFFFFF"/>
        <w:spacing w:line="233" w:lineRule="atLeast"/>
        <w:ind w:firstLine="708"/>
        <w:textAlignment w:val="baseline"/>
        <w:rPr>
          <w:rFonts w:ascii="Times New Roman" w:hAnsi="Times New Roman" w:cs="Times New Roman"/>
          <w:sz w:val="28"/>
          <w:szCs w:val="28"/>
          <w:lang w:eastAsia="en-US"/>
        </w:rPr>
      </w:pPr>
    </w:p>
    <w:p w:rsidR="00234904" w:rsidRPr="00392A63" w:rsidRDefault="00234904" w:rsidP="00F93F93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234904" w:rsidRPr="00392A63" w:rsidSect="007C6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39D3"/>
    <w:rsid w:val="0006305A"/>
    <w:rsid w:val="00080619"/>
    <w:rsid w:val="00092285"/>
    <w:rsid w:val="000D04C0"/>
    <w:rsid w:val="00103B81"/>
    <w:rsid w:val="0010609A"/>
    <w:rsid w:val="001114EE"/>
    <w:rsid w:val="00135C68"/>
    <w:rsid w:val="00181A0D"/>
    <w:rsid w:val="001E3058"/>
    <w:rsid w:val="00234904"/>
    <w:rsid w:val="00275538"/>
    <w:rsid w:val="002A5C18"/>
    <w:rsid w:val="002F491F"/>
    <w:rsid w:val="0031218F"/>
    <w:rsid w:val="00362858"/>
    <w:rsid w:val="00392A63"/>
    <w:rsid w:val="00397F94"/>
    <w:rsid w:val="003C4670"/>
    <w:rsid w:val="003E71ED"/>
    <w:rsid w:val="003F3DFB"/>
    <w:rsid w:val="004960AC"/>
    <w:rsid w:val="00504EED"/>
    <w:rsid w:val="005C1372"/>
    <w:rsid w:val="0077078E"/>
    <w:rsid w:val="00793C31"/>
    <w:rsid w:val="007C6C4C"/>
    <w:rsid w:val="00823028"/>
    <w:rsid w:val="00837196"/>
    <w:rsid w:val="00942828"/>
    <w:rsid w:val="00986C9D"/>
    <w:rsid w:val="009E262C"/>
    <w:rsid w:val="00AF65F4"/>
    <w:rsid w:val="00B00C37"/>
    <w:rsid w:val="00B341A2"/>
    <w:rsid w:val="00B428F1"/>
    <w:rsid w:val="00B85826"/>
    <w:rsid w:val="00B922D3"/>
    <w:rsid w:val="00B969B9"/>
    <w:rsid w:val="00BA5BFB"/>
    <w:rsid w:val="00C03A94"/>
    <w:rsid w:val="00C21FA3"/>
    <w:rsid w:val="00C72D65"/>
    <w:rsid w:val="00C839D3"/>
    <w:rsid w:val="00CB140F"/>
    <w:rsid w:val="00CB6606"/>
    <w:rsid w:val="00D166FD"/>
    <w:rsid w:val="00D403A5"/>
    <w:rsid w:val="00D626F4"/>
    <w:rsid w:val="00D85AB8"/>
    <w:rsid w:val="00EC6072"/>
    <w:rsid w:val="00F55ECE"/>
    <w:rsid w:val="00F83D40"/>
    <w:rsid w:val="00F93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9D3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styleId="1">
    <w:name w:val="heading 1"/>
    <w:basedOn w:val="a"/>
    <w:next w:val="a"/>
    <w:link w:val="10"/>
    <w:uiPriority w:val="99"/>
    <w:qFormat/>
    <w:rsid w:val="00392A63"/>
    <w:pPr>
      <w:spacing w:before="108" w:after="108"/>
      <w:ind w:firstLine="0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92A63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Body Text Indent"/>
    <w:basedOn w:val="a"/>
    <w:link w:val="a4"/>
    <w:uiPriority w:val="99"/>
    <w:rsid w:val="00C839D3"/>
    <w:pPr>
      <w:widowControl/>
      <w:autoSpaceDE/>
      <w:autoSpaceDN/>
      <w:adjustRightInd/>
      <w:spacing w:line="360" w:lineRule="auto"/>
      <w:ind w:firstLine="1134"/>
    </w:pPr>
    <w:rPr>
      <w:color w:val="000000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C839D3"/>
    <w:rPr>
      <w:rFonts w:ascii="Arial" w:hAnsi="Arial" w:cs="Arial"/>
      <w:color w:val="000000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C839D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C839D3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a5">
    <w:name w:val="Гипертекстовая ссылка"/>
    <w:basedOn w:val="a0"/>
    <w:uiPriority w:val="99"/>
    <w:rsid w:val="00C839D3"/>
    <w:rPr>
      <w:rFonts w:cs="Times New Roman"/>
      <w:color w:val="106BBE"/>
    </w:rPr>
  </w:style>
  <w:style w:type="character" w:customStyle="1" w:styleId="a6">
    <w:name w:val="Цветовое выделение"/>
    <w:uiPriority w:val="99"/>
    <w:rsid w:val="00392A63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935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12112604/1071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1140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Бухгалтер</cp:lastModifiedBy>
  <cp:revision>10</cp:revision>
  <cp:lastPrinted>2023-11-02T11:35:00Z</cp:lastPrinted>
  <dcterms:created xsi:type="dcterms:W3CDTF">2021-10-27T06:05:00Z</dcterms:created>
  <dcterms:modified xsi:type="dcterms:W3CDTF">2023-11-02T11:51:00Z</dcterms:modified>
</cp:coreProperties>
</file>