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E62" w:rsidRDefault="00100E62" w:rsidP="006E5507">
      <w:pPr>
        <w:jc w:val="right"/>
        <w:rPr>
          <w:b/>
          <w:bCs/>
          <w:sz w:val="28"/>
          <w:szCs w:val="28"/>
        </w:rPr>
      </w:pPr>
    </w:p>
    <w:p w:rsidR="00100E62" w:rsidRDefault="00100E62" w:rsidP="006E5507">
      <w:pPr>
        <w:jc w:val="right"/>
        <w:rPr>
          <w:b/>
          <w:bCs/>
          <w:sz w:val="28"/>
          <w:szCs w:val="28"/>
        </w:rPr>
      </w:pPr>
    </w:p>
    <w:p w:rsidR="00100E62" w:rsidRDefault="00100E62" w:rsidP="006E5507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ПОСТАНОВЛЕНИЕ</w:t>
      </w:r>
    </w:p>
    <w:p w:rsidR="00100E62" w:rsidRDefault="00100E62" w:rsidP="006E550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НАБЕРЕЖНОГО СЕЛЬСКОГО ПОСЕЛЕНИЯ </w:t>
      </w:r>
    </w:p>
    <w:p w:rsidR="00100E62" w:rsidRDefault="00100E62" w:rsidP="006E550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100E62" w:rsidRPr="00A108CC" w:rsidRDefault="00100E62" w:rsidP="006E5507">
      <w:pPr>
        <w:jc w:val="center"/>
        <w:rPr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Pr="001E31AD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>ЕСПУБЛИКИ МОРДОВИЯ</w:t>
      </w:r>
      <w:r w:rsidRPr="00F61B07">
        <w:rPr>
          <w:b/>
          <w:bCs/>
          <w:sz w:val="40"/>
          <w:szCs w:val="40"/>
        </w:rPr>
        <w:t xml:space="preserve">                  </w:t>
      </w:r>
      <w:r>
        <w:rPr>
          <w:b/>
          <w:bCs/>
          <w:sz w:val="40"/>
          <w:szCs w:val="40"/>
        </w:rPr>
        <w:t xml:space="preserve">        </w:t>
      </w:r>
    </w:p>
    <w:p w:rsidR="00100E62" w:rsidRPr="00FD49EF" w:rsidRDefault="00100E62" w:rsidP="006E5507">
      <w:pPr>
        <w:rPr>
          <w:b/>
          <w:bCs/>
          <w:sz w:val="28"/>
          <w:szCs w:val="28"/>
        </w:rPr>
      </w:pPr>
      <w:r w:rsidRPr="00D274F2">
        <w:rPr>
          <w:b/>
          <w:bCs/>
          <w:sz w:val="28"/>
          <w:szCs w:val="28"/>
        </w:rPr>
        <w:t>__________________________________________________________________</w:t>
      </w:r>
    </w:p>
    <w:p w:rsidR="00100E62" w:rsidRPr="008376FC" w:rsidRDefault="00100E62" w:rsidP="006E5507">
      <w:pPr>
        <w:rPr>
          <w:sz w:val="28"/>
          <w:szCs w:val="28"/>
        </w:rPr>
      </w:pPr>
    </w:p>
    <w:p w:rsidR="00100E62" w:rsidRPr="007F4154" w:rsidRDefault="00100E62" w:rsidP="006E5507">
      <w:pPr>
        <w:jc w:val="center"/>
        <w:rPr>
          <w:u w:val="single"/>
        </w:rPr>
      </w:pPr>
      <w:r w:rsidRPr="007F4154">
        <w:rPr>
          <w:u w:val="single"/>
        </w:rPr>
        <w:t>п. Ромодановский   Махоркосовхоз</w:t>
      </w:r>
    </w:p>
    <w:p w:rsidR="00100E62" w:rsidRDefault="00100E62" w:rsidP="006E5507"/>
    <w:p w:rsidR="00100E62" w:rsidRDefault="00100E62" w:rsidP="006E5507">
      <w:pPr>
        <w:rPr>
          <w:b/>
          <w:bCs/>
          <w:sz w:val="28"/>
          <w:szCs w:val="28"/>
        </w:rPr>
      </w:pPr>
    </w:p>
    <w:p w:rsidR="00100E62" w:rsidRDefault="00100E62" w:rsidP="006E5507">
      <w:pPr>
        <w:tabs>
          <w:tab w:val="left" w:pos="745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 « 05 » сентября  2022 г. </w:t>
      </w:r>
      <w:r>
        <w:rPr>
          <w:b/>
          <w:bCs/>
          <w:sz w:val="28"/>
          <w:szCs w:val="28"/>
        </w:rPr>
        <w:tab/>
        <w:t xml:space="preserve">           №  36/1</w:t>
      </w:r>
    </w:p>
    <w:p w:rsidR="00100E62" w:rsidRDefault="00100E62" w:rsidP="006E5507">
      <w:pPr>
        <w:rPr>
          <w:b/>
          <w:bCs/>
          <w:sz w:val="28"/>
          <w:szCs w:val="28"/>
        </w:rPr>
      </w:pPr>
    </w:p>
    <w:p w:rsidR="00100E62" w:rsidRDefault="00100E62" w:rsidP="006E550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376F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8376FC">
        <w:rPr>
          <w:sz w:val="28"/>
          <w:szCs w:val="28"/>
        </w:rPr>
        <w:t xml:space="preserve">  </w:t>
      </w:r>
    </w:p>
    <w:p w:rsidR="00100E62" w:rsidRPr="00A4582C" w:rsidRDefault="00100E62" w:rsidP="006E5507">
      <w:pPr>
        <w:pStyle w:val="Heading5"/>
        <w:spacing w:before="0" w:after="0"/>
        <w:ind w:left="0" w:firstLine="280"/>
        <w:rPr>
          <w:color w:val="000000"/>
          <w:sz w:val="24"/>
          <w:szCs w:val="24"/>
        </w:rPr>
      </w:pPr>
      <w:r>
        <w:rPr>
          <w:i w:val="0"/>
          <w:iCs w:val="0"/>
          <w:color w:val="000000"/>
          <w:sz w:val="28"/>
          <w:szCs w:val="28"/>
        </w:rPr>
        <w:t>Об утверждении Программы комплексного </w:t>
      </w:r>
    </w:p>
    <w:p w:rsidR="00100E62" w:rsidRPr="00A4582C" w:rsidRDefault="00100E62" w:rsidP="006E5507">
      <w:pPr>
        <w:pStyle w:val="Heading5"/>
        <w:spacing w:before="0" w:after="0"/>
        <w:ind w:left="0" w:firstLine="280"/>
        <w:rPr>
          <w:color w:val="000000"/>
          <w:sz w:val="24"/>
          <w:szCs w:val="24"/>
        </w:rPr>
      </w:pPr>
      <w:r>
        <w:rPr>
          <w:i w:val="0"/>
          <w:iCs w:val="0"/>
          <w:color w:val="000000"/>
          <w:sz w:val="28"/>
          <w:szCs w:val="28"/>
        </w:rPr>
        <w:t xml:space="preserve">развития социальной инфраструктуры </w:t>
      </w:r>
    </w:p>
    <w:p w:rsidR="00100E62" w:rsidRPr="00A4582C" w:rsidRDefault="00100E62" w:rsidP="006E5507">
      <w:pPr>
        <w:pStyle w:val="Heading5"/>
        <w:spacing w:before="0" w:after="0"/>
        <w:ind w:left="0" w:firstLine="280"/>
        <w:rPr>
          <w:color w:val="000000"/>
          <w:sz w:val="24"/>
          <w:szCs w:val="24"/>
        </w:rPr>
      </w:pPr>
      <w:r>
        <w:rPr>
          <w:i w:val="0"/>
          <w:iCs w:val="0"/>
          <w:color w:val="000000"/>
          <w:sz w:val="28"/>
          <w:szCs w:val="28"/>
        </w:rPr>
        <w:t>Набережного  сельского                поселения </w:t>
      </w:r>
    </w:p>
    <w:p w:rsidR="00100E62" w:rsidRPr="00A4582C" w:rsidRDefault="00100E62" w:rsidP="006E5507">
      <w:pPr>
        <w:pStyle w:val="Heading5"/>
        <w:spacing w:before="0" w:after="0"/>
        <w:ind w:left="0" w:firstLine="280"/>
        <w:rPr>
          <w:color w:val="000000"/>
          <w:sz w:val="24"/>
          <w:szCs w:val="24"/>
        </w:rPr>
      </w:pPr>
      <w:r>
        <w:rPr>
          <w:i w:val="0"/>
          <w:iCs w:val="0"/>
          <w:color w:val="000000"/>
          <w:sz w:val="28"/>
          <w:szCs w:val="28"/>
        </w:rPr>
        <w:t xml:space="preserve">Ромодановского муниципального района </w:t>
      </w:r>
    </w:p>
    <w:p w:rsidR="00100E62" w:rsidRDefault="00100E62" w:rsidP="006E5507">
      <w:pPr>
        <w:pStyle w:val="Heading5"/>
        <w:spacing w:before="0" w:after="0"/>
        <w:ind w:left="0" w:firstLine="280"/>
        <w:rPr>
          <w:rStyle w:val="Emphasis"/>
          <w:color w:val="000000"/>
          <w:sz w:val="24"/>
          <w:szCs w:val="24"/>
        </w:rPr>
      </w:pPr>
      <w:r>
        <w:rPr>
          <w:i w:val="0"/>
          <w:iCs w:val="0"/>
          <w:color w:val="000000"/>
          <w:sz w:val="28"/>
          <w:szCs w:val="28"/>
        </w:rPr>
        <w:t>Республики Мордовия на 2018-2028 годы».</w:t>
      </w:r>
    </w:p>
    <w:p w:rsidR="00100E62" w:rsidRDefault="00100E62" w:rsidP="006E5507">
      <w:pPr>
        <w:pStyle w:val="Heading5"/>
        <w:spacing w:before="0" w:after="0"/>
        <w:ind w:left="0" w:firstLine="280"/>
        <w:rPr>
          <w:color w:val="000000"/>
          <w:sz w:val="28"/>
          <w:szCs w:val="28"/>
        </w:rPr>
      </w:pPr>
      <w:r>
        <w:rPr>
          <w:rStyle w:val="Emphasis"/>
          <w:color w:val="000000"/>
          <w:sz w:val="24"/>
          <w:szCs w:val="24"/>
        </w:rPr>
        <w:t> 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color w:val="000000"/>
          <w:sz w:val="28"/>
          <w:szCs w:val="28"/>
        </w:rPr>
        <w:t xml:space="preserve"> Генеральным планом Набережного сельского поселения Ромодановского муниципального района Республики Мордовия,  Уставом Набережного сельского поселения, администрация Набережного сельского поселения </w:t>
      </w:r>
    </w:p>
    <w:p w:rsidR="00100E62" w:rsidRPr="00A4582C" w:rsidRDefault="00100E62" w:rsidP="006E5507">
      <w:pPr>
        <w:pStyle w:val="NormalWeb"/>
        <w:spacing w:before="0" w:after="0"/>
        <w:ind w:firstLine="280"/>
        <w:jc w:val="center"/>
        <w:rPr>
          <w:color w:val="000000"/>
          <w:sz w:val="32"/>
          <w:szCs w:val="32"/>
        </w:rPr>
      </w:pPr>
      <w:r w:rsidRPr="00A4582C">
        <w:rPr>
          <w:b/>
          <w:bCs/>
          <w:color w:val="000000"/>
          <w:sz w:val="32"/>
          <w:szCs w:val="32"/>
        </w:rPr>
        <w:t>п о с т а н о в л я е т: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Внести в Программу </w:t>
      </w:r>
      <w:r w:rsidRPr="006E5507">
        <w:rPr>
          <w:color w:val="000000"/>
          <w:sz w:val="28"/>
          <w:szCs w:val="28"/>
        </w:rPr>
        <w:t>комплексного развития социальной инфраструктуры Набережного сельского поселения Ромодановского муниципального района Респуб</w:t>
      </w:r>
      <w:r>
        <w:rPr>
          <w:color w:val="000000"/>
          <w:sz w:val="28"/>
          <w:szCs w:val="28"/>
        </w:rPr>
        <w:t>лики Мордовия на 2018-2028 годы, утвержденную постановлением администрации Набережного сельского поселения от 28.11.2017 г. № 50 «</w:t>
      </w:r>
      <w:r w:rsidRPr="006E5507">
        <w:rPr>
          <w:color w:val="000000"/>
          <w:sz w:val="28"/>
          <w:szCs w:val="28"/>
        </w:rPr>
        <w:t>Об утв</w:t>
      </w:r>
      <w:r>
        <w:rPr>
          <w:color w:val="000000"/>
          <w:sz w:val="28"/>
          <w:szCs w:val="28"/>
        </w:rPr>
        <w:t xml:space="preserve">ерждении Программы комплексного </w:t>
      </w:r>
      <w:r w:rsidRPr="006E5507">
        <w:rPr>
          <w:color w:val="000000"/>
          <w:sz w:val="28"/>
          <w:szCs w:val="28"/>
        </w:rPr>
        <w:t>раз</w:t>
      </w:r>
      <w:r>
        <w:rPr>
          <w:color w:val="000000"/>
          <w:sz w:val="28"/>
          <w:szCs w:val="28"/>
        </w:rPr>
        <w:t xml:space="preserve">вития социальной инфраструктуры </w:t>
      </w:r>
      <w:r w:rsidRPr="006E5507">
        <w:rPr>
          <w:color w:val="000000"/>
          <w:sz w:val="28"/>
          <w:szCs w:val="28"/>
        </w:rPr>
        <w:t>Набережного  сельского                поселения Ромодановского муниципального района Республики Мордовия на 2018-2028 годы»</w:t>
      </w:r>
      <w:r>
        <w:rPr>
          <w:color w:val="000000"/>
          <w:sz w:val="28"/>
          <w:szCs w:val="28"/>
        </w:rPr>
        <w:t xml:space="preserve"> изменение, изложив таблицу «Состав </w:t>
      </w:r>
      <w:r w:rsidRPr="006E5507">
        <w:rPr>
          <w:color w:val="000000"/>
          <w:sz w:val="28"/>
          <w:szCs w:val="28"/>
        </w:rPr>
        <w:t>мероприятий  по   обеспечению    условий   функционирования   и   поддержанию       работоспособности   основных  элементов   Набережного сельского поселения</w:t>
      </w:r>
      <w:r>
        <w:rPr>
          <w:color w:val="000000"/>
          <w:sz w:val="28"/>
          <w:szCs w:val="28"/>
        </w:rPr>
        <w:t>» в Паспорте Программы в редакции в соответствии с приложением к настоящему постановлению.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Администрации Набережного  сельского поселения опубликовать настоящее постановление в газете «Жизнь» Набережного сельского поселения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 и разместить в информационной сети «Интернет» на официальном сайте администрации Набережного сельского поселения  Ромодановского муниципального района.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3.Контроль за исполнением настоящего Постановления оставляю за собой.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4.Настоящее постановление вступает в силу с момента его официального опубликования.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</w:rPr>
      </w:pPr>
      <w:r>
        <w:rPr>
          <w:color w:val="000000"/>
        </w:rPr>
        <w:t> 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</w:rPr>
      </w:pPr>
      <w:r>
        <w:rPr>
          <w:color w:val="000000"/>
        </w:rPr>
        <w:t> </w:t>
      </w:r>
    </w:p>
    <w:p w:rsidR="00100E62" w:rsidRDefault="00100E62" w:rsidP="006E5507">
      <w:pPr>
        <w:pStyle w:val="NormalWeb"/>
        <w:spacing w:before="0" w:after="0"/>
        <w:ind w:firstLine="280"/>
        <w:jc w:val="both"/>
        <w:rPr>
          <w:color w:val="000000"/>
        </w:rPr>
      </w:pPr>
      <w:r>
        <w:rPr>
          <w:color w:val="000000"/>
        </w:rPr>
        <w:t> </w:t>
      </w:r>
    </w:p>
    <w:p w:rsidR="00100E62" w:rsidRDefault="00100E62" w:rsidP="006E5507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8376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376FC">
        <w:rPr>
          <w:sz w:val="28"/>
          <w:szCs w:val="28"/>
        </w:rPr>
        <w:t xml:space="preserve">Набережного </w:t>
      </w:r>
    </w:p>
    <w:p w:rsidR="00100E62" w:rsidRPr="008376FC" w:rsidRDefault="00100E62" w:rsidP="006E5507">
      <w:pPr>
        <w:rPr>
          <w:sz w:val="28"/>
          <w:szCs w:val="28"/>
        </w:rPr>
      </w:pPr>
      <w:r w:rsidRPr="008376FC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        </w:t>
      </w:r>
      <w:r w:rsidRPr="008376FC">
        <w:rPr>
          <w:sz w:val="28"/>
          <w:szCs w:val="28"/>
        </w:rPr>
        <w:t>поселения:</w:t>
      </w:r>
      <w:r>
        <w:rPr>
          <w:sz w:val="28"/>
          <w:szCs w:val="28"/>
        </w:rPr>
        <w:t xml:space="preserve">                                                  </w:t>
      </w:r>
      <w:r w:rsidRPr="008376FC">
        <w:rPr>
          <w:sz w:val="28"/>
          <w:szCs w:val="28"/>
        </w:rPr>
        <w:t xml:space="preserve"> </w:t>
      </w:r>
      <w:r>
        <w:rPr>
          <w:sz w:val="28"/>
          <w:szCs w:val="28"/>
        </w:rPr>
        <w:t>Н.Ю.Журавлева</w:t>
      </w:r>
      <w:r w:rsidRPr="008376FC">
        <w:rPr>
          <w:sz w:val="28"/>
          <w:szCs w:val="28"/>
        </w:rPr>
        <w:t xml:space="preserve"> </w:t>
      </w:r>
    </w:p>
    <w:p w:rsidR="00100E62" w:rsidRDefault="00100E62" w:rsidP="006E5507">
      <w:pPr>
        <w:rPr>
          <w:b/>
          <w:bCs/>
          <w:sz w:val="28"/>
          <w:szCs w:val="28"/>
        </w:rPr>
      </w:pPr>
      <w:r w:rsidRPr="008376FC">
        <w:rPr>
          <w:sz w:val="28"/>
          <w:szCs w:val="28"/>
        </w:rPr>
        <w:t xml:space="preserve">                                         </w:t>
      </w:r>
      <w:r w:rsidRPr="008376FC">
        <w:rPr>
          <w:b/>
          <w:bCs/>
          <w:sz w:val="28"/>
          <w:szCs w:val="28"/>
        </w:rPr>
        <w:t xml:space="preserve"> </w:t>
      </w:r>
    </w:p>
    <w:p w:rsidR="00100E62" w:rsidRDefault="00100E62">
      <w:pPr>
        <w:suppressAutoHyphens w:val="0"/>
        <w:spacing w:after="200" w:line="276" w:lineRule="auto"/>
      </w:pPr>
      <w:r>
        <w:br w:type="page"/>
      </w:r>
    </w:p>
    <w:p w:rsidR="00100E62" w:rsidRDefault="00100E62" w:rsidP="006E5507">
      <w:pPr>
        <w:pStyle w:val="Heading1"/>
        <w:spacing w:before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Приложение к </w:t>
      </w:r>
    </w:p>
    <w:p w:rsidR="00100E62" w:rsidRDefault="00100E62" w:rsidP="006E5507">
      <w:pPr>
        <w:jc w:val="right"/>
      </w:pPr>
      <w:r>
        <w:t xml:space="preserve">Постановлению администрации </w:t>
      </w:r>
    </w:p>
    <w:p w:rsidR="00100E62" w:rsidRDefault="00100E62" w:rsidP="006E5507">
      <w:pPr>
        <w:jc w:val="right"/>
      </w:pPr>
      <w:r>
        <w:t>Набережного сельского поселения</w:t>
      </w:r>
    </w:p>
    <w:p w:rsidR="00100E62" w:rsidRPr="006E5507" w:rsidRDefault="00100E62" w:rsidP="006E5507">
      <w:pPr>
        <w:jc w:val="right"/>
      </w:pPr>
      <w:r>
        <w:t>от «05» сентября 2022 г.</w:t>
      </w:r>
    </w:p>
    <w:p w:rsidR="00100E62" w:rsidRDefault="00100E62" w:rsidP="006E5507">
      <w:pPr>
        <w:pStyle w:val="Heading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100E62" w:rsidRDefault="00100E62" w:rsidP="006E5507">
      <w:pPr>
        <w:pStyle w:val="Heading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E5507">
        <w:rPr>
          <w:rFonts w:ascii="Times New Roman" w:hAnsi="Times New Roman" w:cs="Times New Roman"/>
          <w:color w:val="auto"/>
          <w:sz w:val="24"/>
          <w:szCs w:val="24"/>
        </w:rPr>
        <w:t xml:space="preserve">Состав    мероприятий  по   обеспечению    условий   функционирования   и   поддержанию       работоспособности   основных  элементов   Набережного сельского поселения </w:t>
      </w:r>
    </w:p>
    <w:p w:rsidR="00100E62" w:rsidRPr="006E5507" w:rsidRDefault="00100E62" w:rsidP="006E5507"/>
    <w:tbl>
      <w:tblPr>
        <w:tblW w:w="941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2"/>
        <w:gridCol w:w="2835"/>
        <w:gridCol w:w="1578"/>
        <w:gridCol w:w="1404"/>
        <w:gridCol w:w="2901"/>
      </w:tblGrid>
      <w:tr w:rsidR="00100E62">
        <w:trPr>
          <w:trHeight w:val="494"/>
          <w:tblHeader/>
        </w:trPr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Содержание мероприятия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00E62" w:rsidRDefault="00100E62" w:rsidP="00A427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Ресурсное обеспечение</w:t>
            </w:r>
          </w:p>
        </w:tc>
        <w:tc>
          <w:tcPr>
            <w:tcW w:w="1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Сроки выполнения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rPr>
                <w:b/>
                <w:bCs/>
              </w:rPr>
              <w:t>Ожидаемые результаты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1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 xml:space="preserve">Создание условий для привлечения финансовых ресурсов и инвестиций на территорию сельского  поселения 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Местный  бюджет Областной бюджет</w:t>
            </w:r>
          </w:p>
          <w:p w:rsidR="00100E62" w:rsidRDefault="00100E62" w:rsidP="00A42732">
            <w:pPr>
              <w:spacing w:before="280"/>
              <w:jc w:val="center"/>
            </w:pPr>
            <w:r>
              <w:t>Привлеченные  средства</w:t>
            </w: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 гг.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 xml:space="preserve">Увеличение   потоков финансовых   ресурсов 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 xml:space="preserve">Ремонт  участка автомобильной дороги в границах поселения от </w:t>
            </w:r>
          </w:p>
          <w:p w:rsidR="00100E62" w:rsidRDefault="00100E62" w:rsidP="00A42732">
            <w:r>
              <w:t>ул. Южная по ул.Восточная, ул. Садовая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Республиканский, местный бюджет, внебюджетные источники</w:t>
            </w:r>
          </w:p>
          <w:p w:rsidR="00100E62" w:rsidRDefault="00100E62" w:rsidP="00A42732">
            <w:pPr>
              <w:spacing w:before="280"/>
              <w:jc w:val="center"/>
            </w:pPr>
            <w:r>
              <w:t xml:space="preserve">3,483 тыс. руб. </w:t>
            </w:r>
          </w:p>
          <w:p w:rsidR="00100E62" w:rsidRDefault="00100E62" w:rsidP="00A42732">
            <w:pPr>
              <w:spacing w:before="280"/>
              <w:jc w:val="center"/>
            </w:pP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 гг.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>Обеспечение безопасности дорожного  движения  и транспортной доступности населенных пунктов городского  поселения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3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>Строительство автомобильной дороги по ул. Солнечная – 700 кв.м.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before="280"/>
              <w:jc w:val="center"/>
            </w:pPr>
            <w:r>
              <w:t xml:space="preserve">Республиканский бюджет, местный бюджет </w:t>
            </w:r>
          </w:p>
          <w:p w:rsidR="00100E62" w:rsidRDefault="00100E62" w:rsidP="00A42732">
            <w:pPr>
              <w:spacing w:before="280"/>
              <w:jc w:val="center"/>
            </w:pPr>
            <w:r>
              <w:t>5,600 тыс. руб.</w:t>
            </w: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 гг.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>Обеспечение безопасности дорожного  движения  и транспортной доступности населенных пунктов городского  поселения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4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>Содержание дорог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before="280"/>
              <w:jc w:val="center"/>
            </w:pPr>
            <w:r>
              <w:t xml:space="preserve">местный бюджет  </w:t>
            </w:r>
          </w:p>
          <w:p w:rsidR="00100E62" w:rsidRDefault="00100E62" w:rsidP="00A42732">
            <w:pPr>
              <w:spacing w:before="280"/>
              <w:jc w:val="center"/>
            </w:pPr>
            <w:r>
              <w:t>0,064 тыс. руб.</w:t>
            </w: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/>
          <w:p w:rsidR="00100E62" w:rsidRDefault="00100E62" w:rsidP="00A42732">
            <w:r>
              <w:t>Обеспечение безопасности дорожного  движения  и транспортной доступности населенных пунктов городского  поселения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4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>Поддержание материально-технической базы учреждений находящихся  в  ведении  администрации  поселения  в надлежащем для использования состоянии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Местный бюджет</w:t>
            </w:r>
          </w:p>
          <w:p w:rsidR="00100E62" w:rsidRDefault="00100E62" w:rsidP="00A42732">
            <w:pPr>
              <w:spacing w:before="280"/>
              <w:jc w:val="center"/>
            </w:pP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 гг.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 xml:space="preserve">Обеспечение населения необходимыми социальными услугами 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5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 xml:space="preserve">Формирование условий для развития  личных подсобных хозяйств  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Местный бюджет</w:t>
            </w:r>
          </w:p>
          <w:p w:rsidR="00100E62" w:rsidRDefault="00100E62" w:rsidP="00A42732">
            <w:pPr>
              <w:spacing w:before="280"/>
              <w:jc w:val="center"/>
            </w:pP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 гг.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>Увеличение производства сельскохозяйственной продукции в личных подсобных хозяйствах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6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>Обеспечение участия жителей всех населённых пунктов поселения в социальных, культурных, спортивных и других мероприятиях, проводимых районной и сельской администрациями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 xml:space="preserve">Местный бюджет </w:t>
            </w:r>
          </w:p>
          <w:p w:rsidR="00100E62" w:rsidRDefault="00100E62" w:rsidP="00A42732">
            <w:pPr>
              <w:spacing w:before="280"/>
              <w:jc w:val="center"/>
            </w:pP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 гг.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>Повышение активности населения, нацеливание на здоровый образ жизни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7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>Благоустройство территории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Местный бюджет</w:t>
            </w:r>
          </w:p>
          <w:p w:rsidR="00100E62" w:rsidRDefault="00100E62" w:rsidP="00A42732">
            <w:pPr>
              <w:spacing w:before="280"/>
              <w:jc w:val="center"/>
            </w:pPr>
            <w:r>
              <w:t>0,086 тыс.руб. в год</w:t>
            </w: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 гг.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>Благоустройство в населенных пунктах поселения,  освещение улиц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8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>Замена деревянных опор электропередач на бетонные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Собственные средства РЭС</w:t>
            </w:r>
          </w:p>
          <w:p w:rsidR="00100E62" w:rsidRDefault="00100E62" w:rsidP="00A42732">
            <w:pPr>
              <w:spacing w:after="280"/>
              <w:jc w:val="center"/>
            </w:pPr>
            <w:r>
              <w:t>0,900 тыс.руб. в год</w:t>
            </w: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 гг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>Благоустройство в населенных пунктах поселения,  освещение улиц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9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>Реконструкция канализационных сетей     п. Ромодановский    Махоркосовхоз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Федеральный бюджет, Республиканский бюджет РМ, местный бюджет</w:t>
            </w:r>
          </w:p>
          <w:p w:rsidR="00100E62" w:rsidRDefault="00100E62" w:rsidP="00A42732">
            <w:pPr>
              <w:spacing w:after="280"/>
              <w:jc w:val="center"/>
            </w:pPr>
            <w:r>
              <w:t>0,960 тыс. руб. </w:t>
            </w: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/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>Развитие ЖКХ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10</w:t>
            </w: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Pr="00881F43" w:rsidRDefault="00100E62" w:rsidP="00A42732">
            <w:r>
              <w:t>Капитальный ремонт водопроводной сети</w:t>
            </w:r>
          </w:p>
        </w:tc>
        <w:tc>
          <w:tcPr>
            <w:tcW w:w="157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Федеральный бюджет, Республиканский бюджет РМ, местный бюджет</w:t>
            </w:r>
          </w:p>
          <w:p w:rsidR="00100E62" w:rsidRDefault="00100E62" w:rsidP="00A42732">
            <w:pPr>
              <w:spacing w:before="280"/>
              <w:jc w:val="center"/>
            </w:pPr>
            <w:r>
              <w:t>2,100 тыс. руб. </w:t>
            </w:r>
          </w:p>
        </w:tc>
        <w:tc>
          <w:tcPr>
            <w:tcW w:w="140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00E62" w:rsidRDefault="00100E62" w:rsidP="00A42732">
            <w:r>
              <w:t>2018-2028 гг.</w:t>
            </w:r>
          </w:p>
        </w:tc>
        <w:tc>
          <w:tcPr>
            <w:tcW w:w="29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 xml:space="preserve">Развитие ЖКХ 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11</w:t>
            </w:r>
          </w:p>
        </w:tc>
        <w:tc>
          <w:tcPr>
            <w:tcW w:w="2835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r>
              <w:t>Новое строительство водопроводной сети</w:t>
            </w:r>
          </w:p>
        </w:tc>
        <w:tc>
          <w:tcPr>
            <w:tcW w:w="1578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Федеральный бюджет, Республиканский бюджет РМ, местный бюджет</w:t>
            </w:r>
          </w:p>
          <w:p w:rsidR="00100E62" w:rsidRDefault="00100E62" w:rsidP="00A42732">
            <w:pPr>
              <w:spacing w:before="280"/>
              <w:jc w:val="center"/>
            </w:pPr>
            <w:r>
              <w:t xml:space="preserve">1,100 тыс. руб.  </w:t>
            </w:r>
          </w:p>
        </w:tc>
        <w:tc>
          <w:tcPr>
            <w:tcW w:w="1404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2018-2028гг.</w:t>
            </w:r>
          </w:p>
        </w:tc>
        <w:tc>
          <w:tcPr>
            <w:tcW w:w="2901" w:type="dxa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 xml:space="preserve"> Развитие ЖКХ </w:t>
            </w:r>
          </w:p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</w:p>
        </w:tc>
        <w:tc>
          <w:tcPr>
            <w:tcW w:w="2835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/>
        </w:tc>
        <w:tc>
          <w:tcPr>
            <w:tcW w:w="1578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</w:p>
        </w:tc>
        <w:tc>
          <w:tcPr>
            <w:tcW w:w="1404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</w:p>
        </w:tc>
        <w:tc>
          <w:tcPr>
            <w:tcW w:w="2901" w:type="dxa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/>
        </w:tc>
      </w:tr>
      <w:tr w:rsidR="00100E62">
        <w:trPr>
          <w:trHeight w:val="494"/>
        </w:trPr>
        <w:tc>
          <w:tcPr>
            <w:tcW w:w="692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12</w:t>
            </w:r>
          </w:p>
        </w:tc>
        <w:tc>
          <w:tcPr>
            <w:tcW w:w="2835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r>
              <w:t>Выполнение кадастровых работ с целью образования земельных участков путем выдела в счет земельных долей из земельного участка с кадастровым номером 13:16:0409003:4</w:t>
            </w:r>
          </w:p>
        </w:tc>
        <w:tc>
          <w:tcPr>
            <w:tcW w:w="1578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pPr>
              <w:spacing w:after="280"/>
              <w:jc w:val="center"/>
            </w:pPr>
            <w:r>
              <w:t>Федеральный бюджет – 35,223 тыс. руб.</w:t>
            </w:r>
          </w:p>
          <w:p w:rsidR="00100E62" w:rsidRDefault="00100E62" w:rsidP="00A42732">
            <w:pPr>
              <w:spacing w:after="280"/>
              <w:jc w:val="center"/>
            </w:pPr>
            <w:r>
              <w:t>Республиканский бюджет – 5,736 тыс. руб</w:t>
            </w:r>
          </w:p>
          <w:p w:rsidR="00100E62" w:rsidRDefault="00100E62" w:rsidP="00A42732">
            <w:pPr>
              <w:spacing w:after="280"/>
              <w:jc w:val="center"/>
            </w:pPr>
            <w:r>
              <w:t>Местный бюджет – 0,041 тыс. руб..</w:t>
            </w:r>
          </w:p>
        </w:tc>
        <w:tc>
          <w:tcPr>
            <w:tcW w:w="1404" w:type="dxa"/>
            <w:tcBorders>
              <w:left w:val="single" w:sz="8" w:space="0" w:color="000000"/>
            </w:tcBorders>
            <w:vAlign w:val="center"/>
          </w:tcPr>
          <w:p w:rsidR="00100E62" w:rsidRDefault="00100E62" w:rsidP="00A42732">
            <w:pPr>
              <w:jc w:val="center"/>
            </w:pPr>
            <w:r>
              <w:t>2023</w:t>
            </w:r>
          </w:p>
        </w:tc>
        <w:tc>
          <w:tcPr>
            <w:tcW w:w="2901" w:type="dxa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100E62" w:rsidRDefault="00100E62" w:rsidP="00A42732">
            <w:r>
              <w:t>Формирование новых земельных участков для использования в сельскохозяйственной деятельности</w:t>
            </w:r>
          </w:p>
        </w:tc>
      </w:tr>
    </w:tbl>
    <w:p w:rsidR="00100E62" w:rsidRDefault="00100E62" w:rsidP="006E5507">
      <w:pPr>
        <w:autoSpaceDE w:val="0"/>
        <w:jc w:val="center"/>
        <w:rPr>
          <w:u w:val="single"/>
        </w:rPr>
      </w:pPr>
    </w:p>
    <w:p w:rsidR="00100E62" w:rsidRDefault="00100E62" w:rsidP="006E5507"/>
    <w:sectPr w:rsidR="00100E62" w:rsidSect="00385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5507"/>
    <w:rsid w:val="00100E62"/>
    <w:rsid w:val="001E31AD"/>
    <w:rsid w:val="00385374"/>
    <w:rsid w:val="00491E87"/>
    <w:rsid w:val="00674F05"/>
    <w:rsid w:val="006E5507"/>
    <w:rsid w:val="007F4154"/>
    <w:rsid w:val="008376FC"/>
    <w:rsid w:val="00881F43"/>
    <w:rsid w:val="00A108CC"/>
    <w:rsid w:val="00A42732"/>
    <w:rsid w:val="00A4582C"/>
    <w:rsid w:val="00BB68E4"/>
    <w:rsid w:val="00D274F2"/>
    <w:rsid w:val="00D6146C"/>
    <w:rsid w:val="00F61B07"/>
    <w:rsid w:val="00FD4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507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E55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E5507"/>
    <w:pPr>
      <w:tabs>
        <w:tab w:val="num" w:pos="0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5507"/>
    <w:rPr>
      <w:rFonts w:ascii="Cambria" w:hAnsi="Cambria" w:cs="Cambria"/>
      <w:b/>
      <w:bCs/>
      <w:color w:val="365F91"/>
      <w:sz w:val="28"/>
      <w:szCs w:val="28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6E5507"/>
    <w:rPr>
      <w:rFonts w:ascii="Times New Roman" w:hAnsi="Times New Roman" w:cs="Times New Roman"/>
      <w:b/>
      <w:bCs/>
      <w:i/>
      <w:iCs/>
      <w:sz w:val="26"/>
      <w:szCs w:val="26"/>
      <w:lang w:eastAsia="ar-SA" w:bidi="ar-SA"/>
    </w:rPr>
  </w:style>
  <w:style w:type="paragraph" w:styleId="NormalWeb">
    <w:name w:val="Normal (Web)"/>
    <w:basedOn w:val="Normal"/>
    <w:uiPriority w:val="99"/>
    <w:rsid w:val="006E5507"/>
    <w:pPr>
      <w:spacing w:before="280" w:after="280"/>
    </w:pPr>
  </w:style>
  <w:style w:type="character" w:customStyle="1" w:styleId="apple-converted-space">
    <w:name w:val="apple-converted-space"/>
    <w:basedOn w:val="DefaultParagraphFont"/>
    <w:uiPriority w:val="99"/>
    <w:rsid w:val="006E5507"/>
  </w:style>
  <w:style w:type="character" w:styleId="Emphasis">
    <w:name w:val="Emphasis"/>
    <w:basedOn w:val="DefaultParagraphFont"/>
    <w:uiPriority w:val="99"/>
    <w:qFormat/>
    <w:rsid w:val="006E550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5</Pages>
  <Words>808</Words>
  <Characters>4607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2</cp:lastModifiedBy>
  <cp:revision>2</cp:revision>
  <dcterms:created xsi:type="dcterms:W3CDTF">2022-10-17T09:17:00Z</dcterms:created>
  <dcterms:modified xsi:type="dcterms:W3CDTF">2022-10-17T09:09:00Z</dcterms:modified>
</cp:coreProperties>
</file>