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00" w:rsidRDefault="00F73A00" w:rsidP="00F73A00">
      <w:pPr>
        <w:ind w:firstLine="709"/>
        <w:jc w:val="both"/>
        <w:rPr>
          <w:b/>
          <w:sz w:val="28"/>
          <w:szCs w:val="28"/>
        </w:rPr>
      </w:pPr>
    </w:p>
    <w:p w:rsidR="00F73A00" w:rsidRDefault="00F73A00" w:rsidP="00F73A0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73A00" w:rsidRDefault="00F73A00" w:rsidP="00F73A00">
      <w:pPr>
        <w:jc w:val="center"/>
        <w:rPr>
          <w:b/>
          <w:sz w:val="36"/>
          <w:szCs w:val="36"/>
        </w:rPr>
      </w:pPr>
    </w:p>
    <w:p w:rsidR="00F73A00" w:rsidRDefault="00F73A00" w:rsidP="00F73A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F73A00" w:rsidRDefault="00F73A00" w:rsidP="00F73A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F73A00" w:rsidRDefault="00F73A00" w:rsidP="00F73A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73A00" w:rsidRDefault="00F73A00" w:rsidP="00F73A00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73A00" w:rsidRDefault="00351865" w:rsidP="00F73A00">
      <w:pPr>
        <w:rPr>
          <w:sz w:val="28"/>
          <w:szCs w:val="28"/>
        </w:rPr>
      </w:pPr>
      <w:r w:rsidRPr="0035186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73A00" w:rsidRDefault="00F73A00" w:rsidP="00F73A00"/>
    <w:p w:rsidR="00F73A00" w:rsidRDefault="00F73A00" w:rsidP="00F73A00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«20» октября 2023 г.                                                                                                  № 90</w:t>
      </w:r>
    </w:p>
    <w:p w:rsidR="00F73A00" w:rsidRDefault="00F73A00" w:rsidP="00F73A00">
      <w:pPr>
        <w:rPr>
          <w:sz w:val="24"/>
          <w:szCs w:val="24"/>
        </w:rPr>
      </w:pPr>
    </w:p>
    <w:p w:rsidR="00F73A00" w:rsidRDefault="00F73A00" w:rsidP="00F73A00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F73A00" w:rsidRDefault="00F73A00" w:rsidP="00F73A00">
      <w:pPr>
        <w:jc w:val="both"/>
        <w:rPr>
          <w:sz w:val="24"/>
          <w:szCs w:val="24"/>
        </w:rPr>
      </w:pPr>
    </w:p>
    <w:p w:rsidR="00F73A00" w:rsidRDefault="00F73A00" w:rsidP="00F73A00">
      <w:pPr>
        <w:pStyle w:val="ConsPlusNormal0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прогнозе социально-экономического развития </w:t>
      </w:r>
    </w:p>
    <w:p w:rsidR="00F73A00" w:rsidRDefault="00F73A00" w:rsidP="00F73A00">
      <w:pPr>
        <w:pStyle w:val="ConsPlusNormal0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на 2024 год и основных параметрах прогноза на период до 2026 года»</w:t>
      </w:r>
    </w:p>
    <w:p w:rsidR="00F73A00" w:rsidRDefault="00F73A00" w:rsidP="00F73A00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F73A00" w:rsidRDefault="00F73A00" w:rsidP="00F73A00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района, утвержденном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от 17 мая 2016 года №4 (изменения от 20.11.2020г. №21, от 11.02.2022г. №47)</w:t>
      </w:r>
    </w:p>
    <w:p w:rsidR="00F73A00" w:rsidRDefault="00F73A00" w:rsidP="00F73A00">
      <w:pPr>
        <w:pStyle w:val="ConsPlusNormal0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3A00" w:rsidRDefault="00F73A00" w:rsidP="00F73A0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прилагаемый:    </w:t>
      </w:r>
    </w:p>
    <w:p w:rsidR="00F73A00" w:rsidRDefault="00F73A00" w:rsidP="00F73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2024 год и  на период до 2026 года  (приложение № 1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F73A00" w:rsidRDefault="00F73A00" w:rsidP="00F73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2024 год и на плановый период 2025 и 2026 годов основой для формирования бюджета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2024 год и плановый период 2025 и 2026 годов.</w:t>
      </w:r>
    </w:p>
    <w:p w:rsidR="00F73A00" w:rsidRDefault="00F73A00" w:rsidP="00F73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2024 год  и на плановый период 2025 и 2026 годов в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для обсуждения при рассмотрении проекта решения о бюджете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на очередной финансовый год и на плановый период 2025 и 2026 годов.</w:t>
      </w:r>
    </w:p>
    <w:p w:rsidR="00F73A00" w:rsidRDefault="00F73A00" w:rsidP="00F73A00">
      <w:pPr>
        <w:rPr>
          <w:sz w:val="28"/>
          <w:szCs w:val="28"/>
        </w:rPr>
      </w:pPr>
    </w:p>
    <w:p w:rsidR="00F73A00" w:rsidRDefault="00F73A00" w:rsidP="00F73A00">
      <w:pPr>
        <w:rPr>
          <w:sz w:val="28"/>
          <w:szCs w:val="28"/>
        </w:rPr>
      </w:pPr>
    </w:p>
    <w:p w:rsidR="00F73A00" w:rsidRDefault="00F73A00" w:rsidP="00F73A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F73A00" w:rsidRDefault="00F73A00" w:rsidP="00F73A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сельского поселения: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F73A00" w:rsidRDefault="00F73A00" w:rsidP="00F73A00">
      <w:pPr>
        <w:rPr>
          <w:b/>
          <w:sz w:val="28"/>
          <w:szCs w:val="28"/>
        </w:rPr>
        <w:sectPr w:rsidR="00F73A00" w:rsidSect="00F73A00">
          <w:pgSz w:w="11906" w:h="16838"/>
          <w:pgMar w:top="426" w:right="737" w:bottom="567" w:left="1701" w:header="709" w:footer="709" w:gutter="0"/>
          <w:pgNumType w:start="0"/>
          <w:cols w:space="720"/>
        </w:sectPr>
      </w:pP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>Приложение № 1</w:t>
      </w: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Ромодановского муниципального</w:t>
      </w: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района Республики Мордовия</w:t>
      </w:r>
    </w:p>
    <w:p w:rsidR="00F73A00" w:rsidRDefault="00F73A00" w:rsidP="00F73A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от «20» октября 2023 года № 90</w:t>
      </w:r>
    </w:p>
    <w:p w:rsidR="00F73A00" w:rsidRDefault="00F73A00" w:rsidP="00F73A00">
      <w:pPr>
        <w:rPr>
          <w:sz w:val="28"/>
          <w:szCs w:val="28"/>
        </w:rPr>
      </w:pPr>
    </w:p>
    <w:p w:rsidR="00F73A00" w:rsidRDefault="00F73A00" w:rsidP="00F73A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F73A00" w:rsidRDefault="00F73A00" w:rsidP="00F73A0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на 2024 год и на  период до 2026 года</w:t>
      </w:r>
    </w:p>
    <w:tbl>
      <w:tblPr>
        <w:tblW w:w="15698" w:type="dxa"/>
        <w:tblInd w:w="-176" w:type="dxa"/>
        <w:tblLook w:val="04A0"/>
      </w:tblPr>
      <w:tblGrid>
        <w:gridCol w:w="4820"/>
        <w:gridCol w:w="1222"/>
        <w:gridCol w:w="1051"/>
        <w:gridCol w:w="1051"/>
        <w:gridCol w:w="1051"/>
        <w:gridCol w:w="1051"/>
        <w:gridCol w:w="1095"/>
        <w:gridCol w:w="1051"/>
        <w:gridCol w:w="1217"/>
        <w:gridCol w:w="1051"/>
        <w:gridCol w:w="1038"/>
      </w:tblGrid>
      <w:tr w:rsidR="00F73A00" w:rsidTr="00F73A00">
        <w:trPr>
          <w:trHeight w:val="255"/>
        </w:trPr>
        <w:tc>
          <w:tcPr>
            <w:tcW w:w="4820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38" w:type="dxa"/>
            <w:noWrap/>
            <w:vAlign w:val="bottom"/>
            <w:hideMark/>
          </w:tcPr>
          <w:p w:rsidR="00F73A00" w:rsidRDefault="00F73A00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73A00" w:rsidTr="00F73A00">
        <w:trPr>
          <w:trHeight w:val="39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Наименование показателей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Единица 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2022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2023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2024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2025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2026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</w:t>
            </w:r>
          </w:p>
        </w:tc>
      </w:tr>
      <w:tr w:rsidR="00F73A00" w:rsidTr="00F73A00">
        <w:trPr>
          <w:trHeight w:val="11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измерения</w:t>
            </w: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факт</w:t>
            </w: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Прогноз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Оценка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Прогноз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Темп роста 2024 г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.к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 xml:space="preserve"> 2023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 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Прогноз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Темп роста 2025г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.к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 xml:space="preserve"> 2024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Прогноз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Темп роста 2026 г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.к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 xml:space="preserve"> 2025</w:t>
            </w:r>
            <w:r w:rsidR="00F73A00" w:rsidRPr="00A2699B">
              <w:rPr>
                <w:sz w:val="22"/>
                <w:szCs w:val="22"/>
                <w:lang w:eastAsia="en-US"/>
              </w:rPr>
              <w:t xml:space="preserve"> г. </w:t>
            </w:r>
          </w:p>
        </w:tc>
      </w:tr>
      <w:tr w:rsidR="00F73A00" w:rsidTr="00F73A00">
        <w:trPr>
          <w:trHeight w:val="315"/>
        </w:trPr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  Объем отгруженных товаров собственного производства, выполненных работ и услуг    собственными силами  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>без НДС и акциза) по видам деятельности:   "обрабатывающие производства",     "производство и распределение электроэнергии, газа и воды"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тыс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.р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 </w:t>
            </w:r>
          </w:p>
        </w:tc>
      </w:tr>
      <w:tr w:rsidR="00F73A00" w:rsidTr="00F73A00">
        <w:trPr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</w:tr>
      <w:tr w:rsidR="00F73A00" w:rsidTr="00F73A0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00" w:rsidRPr="00A2699B" w:rsidRDefault="00F73A00">
            <w:pPr>
              <w:rPr>
                <w:sz w:val="22"/>
                <w:szCs w:val="22"/>
                <w:lang w:eastAsia="en-US"/>
              </w:rPr>
            </w:pPr>
          </w:p>
        </w:tc>
      </w:tr>
      <w:tr w:rsidR="00F73A00" w:rsidTr="00F73A00">
        <w:trPr>
          <w:trHeight w:val="6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Объем производства скота и птицы от сельскохозяйственных организаций и крестьянских (фермерских) хозяйств  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291,6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327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328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100</w:t>
            </w:r>
            <w:r w:rsidR="00F73A00" w:rsidRPr="00A2699B">
              <w:rPr>
                <w:sz w:val="22"/>
                <w:szCs w:val="22"/>
                <w:lang w:eastAsia="en-US"/>
              </w:rPr>
              <w:t>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33</w:t>
            </w:r>
            <w:r w:rsidR="00F73A00" w:rsidRPr="00A2699B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00,6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</w:t>
            </w:r>
            <w:r w:rsidR="006B640C" w:rsidRPr="00A2699B">
              <w:rPr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00,6</w:t>
            </w:r>
          </w:p>
        </w:tc>
      </w:tr>
      <w:tr w:rsidR="00F73A00" w:rsidTr="00F73A00">
        <w:trPr>
          <w:trHeight w:val="6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Объем производства молока от сельскохозяйственных организаций и крестьянских (фермерских) хозяйств  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8</w:t>
            </w:r>
            <w:r w:rsidR="006B640C" w:rsidRPr="00A2699B">
              <w:rPr>
                <w:sz w:val="22"/>
                <w:szCs w:val="22"/>
                <w:lang w:eastAsia="en-US"/>
              </w:rPr>
              <w:t>740,9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8</w:t>
            </w:r>
            <w:r w:rsidR="006B640C" w:rsidRPr="00A2699B">
              <w:rPr>
                <w:sz w:val="22"/>
                <w:szCs w:val="22"/>
                <w:lang w:eastAsia="en-US"/>
              </w:rPr>
              <w:t>550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8776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9</w:t>
            </w:r>
            <w:r w:rsidR="006B640C" w:rsidRPr="00A2699B">
              <w:rPr>
                <w:sz w:val="22"/>
                <w:szCs w:val="22"/>
                <w:lang w:eastAsia="en-US"/>
              </w:rPr>
              <w:t>541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108</w:t>
            </w:r>
            <w:r w:rsidR="00F73A00" w:rsidRPr="00A2699B">
              <w:rPr>
                <w:sz w:val="22"/>
                <w:szCs w:val="22"/>
                <w:lang w:eastAsia="en-US"/>
              </w:rPr>
              <w:t>,</w:t>
            </w:r>
            <w:r w:rsidRPr="00A2699B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9</w:t>
            </w:r>
            <w:r w:rsidR="006B640C" w:rsidRPr="00A2699B">
              <w:rPr>
                <w:sz w:val="22"/>
                <w:szCs w:val="22"/>
                <w:lang w:eastAsia="en-US"/>
              </w:rPr>
              <w:t>987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104</w:t>
            </w:r>
            <w:r w:rsidR="00F73A00" w:rsidRPr="00A2699B">
              <w:rPr>
                <w:sz w:val="22"/>
                <w:szCs w:val="22"/>
                <w:lang w:eastAsia="en-US"/>
              </w:rPr>
              <w:t>,</w:t>
            </w:r>
            <w:r w:rsidRPr="00A2699B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10125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</w:t>
            </w:r>
            <w:r w:rsidR="006B640C" w:rsidRPr="00A2699B">
              <w:rPr>
                <w:sz w:val="22"/>
                <w:szCs w:val="22"/>
                <w:lang w:eastAsia="en-US"/>
              </w:rPr>
              <w:t>1,4</w:t>
            </w:r>
          </w:p>
        </w:tc>
      </w:tr>
      <w:tr w:rsidR="00F73A00" w:rsidTr="00F73A00">
        <w:trPr>
          <w:trHeight w:val="3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   Прибыль прибыльных предприятий - 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тыс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.р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96712,0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21200,0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05000,0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12500,0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107</w:t>
            </w:r>
            <w:r w:rsidR="00F73A00" w:rsidRPr="00A2699B">
              <w:rPr>
                <w:sz w:val="22"/>
                <w:szCs w:val="22"/>
                <w:lang w:eastAsia="en-US"/>
              </w:rPr>
              <w:t>,</w:t>
            </w:r>
            <w:r w:rsidRPr="00A2699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12</w:t>
            </w:r>
            <w:r w:rsidR="006B640C" w:rsidRPr="00A2699B">
              <w:rPr>
                <w:sz w:val="22"/>
                <w:szCs w:val="22"/>
                <w:lang w:eastAsia="en-US"/>
              </w:rPr>
              <w:t>0000,0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106</w:t>
            </w:r>
            <w:r w:rsidR="00F73A00" w:rsidRPr="00A2699B">
              <w:rPr>
                <w:sz w:val="22"/>
                <w:szCs w:val="22"/>
                <w:lang w:eastAsia="en-US"/>
              </w:rPr>
              <w:t>,</w:t>
            </w:r>
            <w:r w:rsidRPr="00A2699B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12</w:t>
            </w:r>
            <w:r w:rsidR="006B640C" w:rsidRPr="00A2699B">
              <w:rPr>
                <w:sz w:val="22"/>
                <w:szCs w:val="22"/>
                <w:lang w:eastAsia="en-US"/>
              </w:rPr>
              <w:t>8700,0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</w:t>
            </w:r>
            <w:r w:rsidR="006B640C" w:rsidRPr="00A2699B">
              <w:rPr>
                <w:sz w:val="22"/>
                <w:szCs w:val="22"/>
                <w:lang w:eastAsia="en-US"/>
              </w:rPr>
              <w:t>7,3</w:t>
            </w:r>
          </w:p>
        </w:tc>
      </w:tr>
      <w:tr w:rsidR="00F73A00" w:rsidTr="00F73A00">
        <w:trPr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тыс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.р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246208,0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1270</w:t>
            </w:r>
            <w:r w:rsidR="00F73A00" w:rsidRPr="00A2699B">
              <w:rPr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85000,0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206500,0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6B640C" w:rsidRPr="00A2699B">
              <w:rPr>
                <w:sz w:val="22"/>
                <w:szCs w:val="22"/>
                <w:lang w:eastAsia="en-US"/>
              </w:rPr>
              <w:t>11,6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220000,0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106,</w:t>
            </w:r>
            <w:r w:rsidR="006B640C" w:rsidRPr="00A2699B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230000,0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104</w:t>
            </w:r>
            <w:r w:rsidR="00F73A00" w:rsidRPr="00A2699B">
              <w:rPr>
                <w:sz w:val="22"/>
                <w:szCs w:val="22"/>
                <w:lang w:eastAsia="en-US"/>
              </w:rPr>
              <w:t>,</w:t>
            </w:r>
            <w:r w:rsidRPr="00A2699B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F73A00" w:rsidTr="00F73A00">
        <w:trPr>
          <w:trHeight w:val="3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 xml:space="preserve">   Объем оборота розничной торговли *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тыс</w:t>
            </w:r>
            <w:proofErr w:type="gramStart"/>
            <w:r w:rsidRPr="00A2699B">
              <w:rPr>
                <w:sz w:val="22"/>
                <w:szCs w:val="22"/>
                <w:lang w:eastAsia="en-US"/>
              </w:rPr>
              <w:t>.р</w:t>
            </w:r>
            <w:proofErr w:type="gramEnd"/>
            <w:r w:rsidRPr="00A2699B">
              <w:rPr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6B640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33975,7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38444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27915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29517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A2699B" w:rsidRPr="00A2699B">
              <w:rPr>
                <w:sz w:val="22"/>
                <w:szCs w:val="22"/>
                <w:lang w:eastAsia="en-US"/>
              </w:rPr>
              <w:t>05,7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31864</w:t>
            </w:r>
            <w:r w:rsidR="00F73A00" w:rsidRPr="00A2699B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</w:t>
            </w:r>
            <w:r w:rsidR="00A2699B" w:rsidRPr="00A2699B">
              <w:rPr>
                <w:sz w:val="22"/>
                <w:szCs w:val="22"/>
                <w:lang w:eastAsia="en-US"/>
              </w:rPr>
              <w:t>08,0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A2699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34430,0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3A00" w:rsidRPr="00A2699B" w:rsidRDefault="00F73A0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2699B">
              <w:rPr>
                <w:sz w:val="22"/>
                <w:szCs w:val="22"/>
                <w:lang w:eastAsia="en-US"/>
              </w:rPr>
              <w:t>108,</w:t>
            </w:r>
            <w:r w:rsidR="00A2699B" w:rsidRPr="00A2699B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F73A00" w:rsidTr="00F73A00">
        <w:trPr>
          <w:trHeight w:val="375"/>
        </w:trPr>
        <w:tc>
          <w:tcPr>
            <w:tcW w:w="6042" w:type="dxa"/>
            <w:gridSpan w:val="2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* </w:t>
            </w:r>
            <w:r w:rsidR="006B640C">
              <w:rPr>
                <w:sz w:val="22"/>
                <w:szCs w:val="22"/>
                <w:lang w:eastAsia="en-US"/>
              </w:rPr>
              <w:t xml:space="preserve">Прогноз по товарообороту на 2024-202 </w:t>
            </w:r>
            <w:proofErr w:type="spellStart"/>
            <w:proofErr w:type="gramStart"/>
            <w:r w:rsidR="006B640C">
              <w:rPr>
                <w:sz w:val="22"/>
                <w:szCs w:val="22"/>
                <w:lang w:eastAsia="en-US"/>
              </w:rPr>
              <w:t>гг</w:t>
            </w:r>
            <w:proofErr w:type="spellEnd"/>
            <w:proofErr w:type="gramEnd"/>
            <w:r w:rsidR="006B640C">
              <w:rPr>
                <w:sz w:val="22"/>
                <w:szCs w:val="22"/>
                <w:lang w:eastAsia="en-US"/>
              </w:rPr>
              <w:t xml:space="preserve"> будет уточнен по итогам 2023</w:t>
            </w:r>
            <w:r>
              <w:rPr>
                <w:sz w:val="22"/>
                <w:szCs w:val="22"/>
                <w:lang w:eastAsia="en-US"/>
              </w:rPr>
              <w:t xml:space="preserve"> года</w:t>
            </w: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17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38" w:type="dxa"/>
            <w:noWrap/>
            <w:vAlign w:val="bottom"/>
            <w:hideMark/>
          </w:tcPr>
          <w:p w:rsidR="00F73A00" w:rsidRDefault="00F73A0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8329A9" w:rsidRDefault="008329A9"/>
    <w:sectPr w:rsidR="008329A9" w:rsidSect="00F73A00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A6923"/>
    <w:multiLevelType w:val="hybridMultilevel"/>
    <w:tmpl w:val="40987482"/>
    <w:lvl w:ilvl="0" w:tplc="91144F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73A00"/>
    <w:rsid w:val="000A3909"/>
    <w:rsid w:val="00351865"/>
    <w:rsid w:val="006B640C"/>
    <w:rsid w:val="008329A9"/>
    <w:rsid w:val="00A2699B"/>
    <w:rsid w:val="00F73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A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3A0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A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F73A0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F73A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2023-10-27T09:37:00Z</cp:lastPrinted>
  <dcterms:created xsi:type="dcterms:W3CDTF">2023-10-20T12:57:00Z</dcterms:created>
  <dcterms:modified xsi:type="dcterms:W3CDTF">2023-10-27T09:38:00Z</dcterms:modified>
</cp:coreProperties>
</file>