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E8" w:rsidRPr="00AD7ADF" w:rsidRDefault="005148E8" w:rsidP="005148E8">
      <w:pPr>
        <w:pStyle w:val="western"/>
        <w:spacing w:after="0" w:line="240" w:lineRule="auto"/>
        <w:jc w:val="center"/>
        <w:rPr>
          <w:b/>
        </w:rPr>
      </w:pPr>
      <w:r w:rsidRPr="00AD7ADF">
        <w:rPr>
          <w:b/>
          <w:bCs/>
          <w:sz w:val="28"/>
          <w:szCs w:val="28"/>
        </w:rPr>
        <w:t>ПОСТАНОВЛЕНИЕ</w:t>
      </w:r>
    </w:p>
    <w:p w:rsidR="005148E8" w:rsidRPr="00AD7ADF" w:rsidRDefault="005148E8" w:rsidP="005148E8">
      <w:pPr>
        <w:pStyle w:val="western"/>
        <w:spacing w:after="0" w:line="240" w:lineRule="auto"/>
        <w:jc w:val="center"/>
        <w:rPr>
          <w:b/>
        </w:rPr>
      </w:pPr>
      <w:r w:rsidRPr="00AD7ADF">
        <w:rPr>
          <w:b/>
          <w:bCs/>
          <w:sz w:val="28"/>
          <w:szCs w:val="28"/>
        </w:rPr>
        <w:t>АДМИНИСТРАЦИИ</w:t>
      </w:r>
    </w:p>
    <w:p w:rsidR="005148E8" w:rsidRPr="00AD7ADF" w:rsidRDefault="005148E8" w:rsidP="005148E8">
      <w:pPr>
        <w:pStyle w:val="western"/>
        <w:spacing w:after="0" w:line="240" w:lineRule="auto"/>
        <w:jc w:val="center"/>
        <w:rPr>
          <w:b/>
        </w:rPr>
      </w:pPr>
      <w:r w:rsidRPr="00AD7ADF">
        <w:rPr>
          <w:b/>
          <w:bCs/>
          <w:sz w:val="28"/>
          <w:szCs w:val="28"/>
        </w:rPr>
        <w:t>ТРОФИМОВЩИНСКОГО СЕЛЬСКОГО ПОСЕЛЕНИЯ</w:t>
      </w:r>
    </w:p>
    <w:p w:rsidR="005148E8" w:rsidRPr="00AD7ADF" w:rsidRDefault="005148E8" w:rsidP="005148E8">
      <w:pPr>
        <w:pStyle w:val="western"/>
        <w:spacing w:after="0" w:line="240" w:lineRule="auto"/>
        <w:jc w:val="center"/>
        <w:rPr>
          <w:b/>
        </w:rPr>
      </w:pPr>
      <w:r w:rsidRPr="00AD7ADF">
        <w:rPr>
          <w:b/>
          <w:bCs/>
          <w:sz w:val="28"/>
          <w:szCs w:val="28"/>
        </w:rPr>
        <w:t>РОМОДАНОВСКОГО МУНИЦИПАЛЬНОГО РАЙОНА</w:t>
      </w:r>
    </w:p>
    <w:p w:rsidR="005148E8" w:rsidRDefault="005148E8" w:rsidP="005148E8">
      <w:pPr>
        <w:pStyle w:val="western"/>
        <w:spacing w:after="0" w:line="240" w:lineRule="auto"/>
        <w:jc w:val="center"/>
      </w:pPr>
      <w:r w:rsidRPr="00AD7ADF">
        <w:rPr>
          <w:b/>
          <w:bCs/>
          <w:sz w:val="28"/>
          <w:szCs w:val="28"/>
        </w:rPr>
        <w:t>РЕСПУБЛИКИ МОРДОВИЯ</w:t>
      </w:r>
    </w:p>
    <w:p w:rsidR="00DE1D34" w:rsidRDefault="00DE1D34" w:rsidP="00DE1D34">
      <w:pPr>
        <w:jc w:val="center"/>
        <w:rPr>
          <w:b/>
          <w:szCs w:val="28"/>
        </w:rPr>
      </w:pPr>
    </w:p>
    <w:p w:rsidR="005148E8" w:rsidRDefault="005148E8" w:rsidP="00DE1D34">
      <w:pPr>
        <w:jc w:val="center"/>
        <w:rPr>
          <w:b/>
          <w:szCs w:val="28"/>
        </w:rPr>
      </w:pPr>
    </w:p>
    <w:p w:rsidR="00DE1D34" w:rsidRDefault="00AD7ADF" w:rsidP="00DE1D34">
      <w:pPr>
        <w:jc w:val="center"/>
        <w:rPr>
          <w:szCs w:val="28"/>
        </w:rPr>
      </w:pPr>
      <w:r>
        <w:rPr>
          <w:szCs w:val="28"/>
        </w:rPr>
        <w:t xml:space="preserve">от 26.06.2024г.        </w:t>
      </w:r>
      <w:r w:rsidR="00DE1D34">
        <w:rPr>
          <w:szCs w:val="28"/>
        </w:rPr>
        <w:t xml:space="preserve">                                                  </w:t>
      </w:r>
      <w:r w:rsidR="005148E8">
        <w:rPr>
          <w:szCs w:val="28"/>
        </w:rPr>
        <w:t xml:space="preserve">                             № 2</w:t>
      </w:r>
      <w:r w:rsidR="00DE1D34">
        <w:rPr>
          <w:szCs w:val="28"/>
        </w:rPr>
        <w:t>9</w:t>
      </w:r>
    </w:p>
    <w:p w:rsidR="00DE1D34" w:rsidRDefault="00DE1D34" w:rsidP="00DE1D34">
      <w:pPr>
        <w:jc w:val="center"/>
        <w:rPr>
          <w:szCs w:val="28"/>
        </w:rPr>
      </w:pPr>
    </w:p>
    <w:p w:rsidR="00DE1D34" w:rsidRDefault="00DE1D34" w:rsidP="00DE1D34">
      <w:pPr>
        <w:jc w:val="center"/>
        <w:rPr>
          <w:szCs w:val="28"/>
        </w:rPr>
      </w:pPr>
      <w:r>
        <w:rPr>
          <w:szCs w:val="28"/>
        </w:rPr>
        <w:t xml:space="preserve">с. </w:t>
      </w:r>
      <w:r w:rsidR="005148E8">
        <w:rPr>
          <w:szCs w:val="28"/>
        </w:rPr>
        <w:t>Трофимовщина</w:t>
      </w:r>
    </w:p>
    <w:p w:rsidR="00DE1D34" w:rsidRDefault="00DE1D34" w:rsidP="00DE1D34">
      <w:pPr>
        <w:jc w:val="center"/>
        <w:rPr>
          <w:szCs w:val="28"/>
        </w:rPr>
      </w:pPr>
    </w:p>
    <w:p w:rsidR="00BA121B" w:rsidRDefault="004A00CF" w:rsidP="00DE1D34">
      <w:pPr>
        <w:spacing w:after="0" w:line="240" w:lineRule="auto"/>
        <w:ind w:left="0" w:right="406" w:firstLine="0"/>
        <w:jc w:val="left"/>
        <w:rPr>
          <w:b/>
        </w:rPr>
      </w:pPr>
      <w:r>
        <w:rPr>
          <w:b/>
        </w:rPr>
        <w:t>Об антикоррупционной экспертизе</w:t>
      </w:r>
    </w:p>
    <w:p w:rsidR="00327898" w:rsidRDefault="004A00CF" w:rsidP="00DE1D34">
      <w:pPr>
        <w:spacing w:after="0" w:line="240" w:lineRule="auto"/>
        <w:ind w:left="0" w:right="406" w:firstLine="0"/>
        <w:jc w:val="left"/>
      </w:pPr>
      <w:r>
        <w:rPr>
          <w:b/>
        </w:rPr>
        <w:t>муниципальных нормативных правовых актов</w:t>
      </w:r>
    </w:p>
    <w:p w:rsidR="00BA121B" w:rsidRDefault="004A00CF" w:rsidP="00DE1D34">
      <w:pPr>
        <w:spacing w:after="0" w:line="240" w:lineRule="auto"/>
        <w:ind w:left="0" w:right="1204" w:firstLine="0"/>
        <w:jc w:val="left"/>
        <w:rPr>
          <w:b/>
        </w:rPr>
      </w:pPr>
      <w:r>
        <w:rPr>
          <w:b/>
        </w:rPr>
        <w:t>и проектов муниципальных</w:t>
      </w:r>
    </w:p>
    <w:p w:rsidR="00327898" w:rsidRDefault="004A00CF" w:rsidP="00DE1D34">
      <w:pPr>
        <w:spacing w:after="0" w:line="240" w:lineRule="auto"/>
        <w:ind w:left="0" w:right="1204" w:firstLine="0"/>
        <w:jc w:val="left"/>
        <w:rPr>
          <w:b/>
        </w:rPr>
      </w:pPr>
      <w:r>
        <w:rPr>
          <w:b/>
        </w:rPr>
        <w:t>нормативных правовых актов</w:t>
      </w:r>
    </w:p>
    <w:p w:rsidR="00BA121B" w:rsidRPr="00BA121B" w:rsidRDefault="00BA121B" w:rsidP="00BA121B">
      <w:pPr>
        <w:spacing w:after="0" w:line="240" w:lineRule="auto"/>
        <w:ind w:left="0" w:right="1204" w:firstLine="0"/>
        <w:jc w:val="center"/>
        <w:rPr>
          <w:b/>
        </w:rPr>
      </w:pPr>
    </w:p>
    <w:p w:rsidR="00DE1D34" w:rsidRDefault="004A00CF" w:rsidP="00DE1D34">
      <w:pPr>
        <w:ind w:firstLine="540"/>
      </w:pPr>
      <w:r>
        <w:t xml:space="preserve">В   соответствии с Федеральным законом  от  25 .12.2008  № 273-ФЗ «О противодействии   коррупции», Федеральным  законом  от 17.07.2009 № 172-ФЗ  «Об антикоррупционной экспертизе нормативных правовых актов и проектов  нормативных  правовых  актов», администрация </w:t>
      </w:r>
      <w:r w:rsidR="00AD7ADF">
        <w:t xml:space="preserve">Трофимовщинского </w:t>
      </w:r>
      <w:r w:rsidR="00DE1D34">
        <w:t>сельского поселения</w:t>
      </w:r>
      <w:r w:rsidR="00BA121B">
        <w:t xml:space="preserve"> </w:t>
      </w:r>
      <w:r w:rsidR="003C5A9B">
        <w:t>Ромодановского</w:t>
      </w:r>
      <w:r w:rsidR="00BA121B">
        <w:t xml:space="preserve"> </w:t>
      </w:r>
      <w:r>
        <w:t xml:space="preserve">муниципального района </w:t>
      </w:r>
    </w:p>
    <w:p w:rsidR="00327898" w:rsidRPr="00DE1D34" w:rsidRDefault="004A00CF" w:rsidP="00DE1D34">
      <w:pPr>
        <w:ind w:firstLine="540"/>
        <w:jc w:val="center"/>
        <w:rPr>
          <w:b/>
        </w:rPr>
      </w:pPr>
      <w:proofErr w:type="gramStart"/>
      <w:r w:rsidRPr="00DE1D34">
        <w:rPr>
          <w:b/>
        </w:rPr>
        <w:t>п</w:t>
      </w:r>
      <w:proofErr w:type="gramEnd"/>
      <w:r w:rsidRPr="00DE1D34">
        <w:rPr>
          <w:b/>
        </w:rPr>
        <w:t xml:space="preserve"> о с т а н о в л я е</w:t>
      </w:r>
      <w:r w:rsidR="002A7618" w:rsidRPr="00DE1D34">
        <w:rPr>
          <w:b/>
        </w:rPr>
        <w:t xml:space="preserve"> </w:t>
      </w:r>
      <w:r w:rsidRPr="00DE1D34">
        <w:rPr>
          <w:b/>
        </w:rPr>
        <w:t>т:</w:t>
      </w:r>
    </w:p>
    <w:p w:rsidR="00327898" w:rsidRDefault="004A00CF" w:rsidP="00BA121B">
      <w:pPr>
        <w:ind w:firstLine="392"/>
      </w:pPr>
      <w:r>
        <w:t>1.Утвердить Порядок проведения антикоррупционной экспертизы муниципальных нормативных правовых актов и проектов муниципальных нормативных правовых актов (приложение</w:t>
      </w:r>
      <w:r w:rsidR="002A7618">
        <w:t xml:space="preserve"> 1</w:t>
      </w:r>
      <w:r>
        <w:t>).</w:t>
      </w:r>
    </w:p>
    <w:p w:rsidR="00BA121B" w:rsidRDefault="00BA121B" w:rsidP="00BA121B">
      <w:pPr>
        <w:ind w:firstLine="392"/>
      </w:pPr>
      <w:r>
        <w:t>2.</w:t>
      </w:r>
      <w:r w:rsidR="004A00CF">
        <w:t xml:space="preserve">Обеспечить обнародование настоящего постановления в установленном порядке и его размещение на официальном сайте администрации </w:t>
      </w:r>
      <w:r w:rsidR="00AD7ADF">
        <w:t>Трофимовщинского</w:t>
      </w:r>
      <w:r w:rsidR="00DE1D34">
        <w:t xml:space="preserve"> сельского поселения </w:t>
      </w:r>
      <w:r w:rsidR="003C5A9B">
        <w:t xml:space="preserve">Ромодановского </w:t>
      </w:r>
      <w:r w:rsidR="004A00CF">
        <w:t>муниципального района в информационно-телекоммуникационной сети «Интернет».</w:t>
      </w:r>
    </w:p>
    <w:p w:rsidR="00BA121B" w:rsidRDefault="00BA121B" w:rsidP="00BA121B">
      <w:pPr>
        <w:ind w:firstLine="392"/>
      </w:pPr>
      <w:r>
        <w:t>3.</w:t>
      </w:r>
      <w:proofErr w:type="gramStart"/>
      <w:r w:rsidR="004A00CF">
        <w:t>Контроль за</w:t>
      </w:r>
      <w:proofErr w:type="gramEnd"/>
      <w:r w:rsidR="004A00CF">
        <w:t xml:space="preserve"> выполнением настоящего постановления оставляю за собой.</w:t>
      </w:r>
    </w:p>
    <w:p w:rsidR="00327898" w:rsidRDefault="00BA121B" w:rsidP="00BA121B">
      <w:pPr>
        <w:ind w:firstLine="392"/>
      </w:pPr>
      <w:r>
        <w:t>4.</w:t>
      </w:r>
      <w:r w:rsidR="004A00CF">
        <w:t>Постановление вступает в силу со дня его официального обнародования.</w:t>
      </w:r>
    </w:p>
    <w:p w:rsidR="00BA121B" w:rsidRDefault="00BA121B" w:rsidP="00BA121B">
      <w:pPr>
        <w:ind w:firstLine="0"/>
      </w:pPr>
    </w:p>
    <w:p w:rsidR="00BA121B" w:rsidRDefault="00BA121B" w:rsidP="00BA121B">
      <w:pPr>
        <w:ind w:firstLine="0"/>
      </w:pPr>
    </w:p>
    <w:p w:rsidR="00BA121B" w:rsidRDefault="00BA121B" w:rsidP="00BA121B">
      <w:pPr>
        <w:ind w:firstLine="0"/>
      </w:pPr>
    </w:p>
    <w:p w:rsidR="00DE1D34" w:rsidRPr="00D93613" w:rsidRDefault="00DE1D34" w:rsidP="00DE1D34">
      <w:pPr>
        <w:rPr>
          <w:szCs w:val="28"/>
        </w:rPr>
      </w:pPr>
    </w:p>
    <w:p w:rsidR="00DE1D34" w:rsidRPr="00EC7433" w:rsidRDefault="00AD7ADF" w:rsidP="00DE1D34">
      <w:pPr>
        <w:spacing w:line="276" w:lineRule="auto"/>
        <w:rPr>
          <w:b/>
          <w:szCs w:val="28"/>
        </w:rPr>
      </w:pPr>
      <w:r>
        <w:rPr>
          <w:b/>
          <w:szCs w:val="28"/>
        </w:rPr>
        <w:t>Глава Трофимовщинского</w:t>
      </w:r>
    </w:p>
    <w:p w:rsidR="00DE1D34" w:rsidRPr="00AD7ADF" w:rsidRDefault="00DE1D34" w:rsidP="00AD7ADF">
      <w:pPr>
        <w:spacing w:line="276" w:lineRule="auto"/>
        <w:rPr>
          <w:b/>
          <w:szCs w:val="28"/>
        </w:rPr>
      </w:pPr>
      <w:r w:rsidRPr="00EC7433">
        <w:rPr>
          <w:b/>
          <w:szCs w:val="28"/>
        </w:rPr>
        <w:t xml:space="preserve">сельского поселения           </w:t>
      </w:r>
      <w:r>
        <w:rPr>
          <w:b/>
          <w:szCs w:val="28"/>
        </w:rPr>
        <w:t xml:space="preserve">                  </w:t>
      </w:r>
      <w:r w:rsidR="00AD7ADF">
        <w:rPr>
          <w:b/>
          <w:szCs w:val="28"/>
        </w:rPr>
        <w:t xml:space="preserve">                    И.Г. Пичугин</w:t>
      </w:r>
    </w:p>
    <w:p w:rsidR="00AD7ADF" w:rsidRDefault="00AD7ADF" w:rsidP="00DE1D34">
      <w:pPr>
        <w:pStyle w:val="a8"/>
        <w:ind w:left="5812" w:firstLine="0"/>
        <w:jc w:val="left"/>
      </w:pPr>
    </w:p>
    <w:p w:rsidR="00327898" w:rsidRPr="002A7618" w:rsidRDefault="00DE1D34" w:rsidP="00DE1D34">
      <w:pPr>
        <w:pStyle w:val="a8"/>
        <w:ind w:left="5812" w:firstLine="0"/>
        <w:jc w:val="left"/>
        <w:rPr>
          <w:sz w:val="22"/>
        </w:rPr>
      </w:pPr>
      <w:r>
        <w:t xml:space="preserve"> </w:t>
      </w:r>
      <w:r w:rsidR="004A00CF" w:rsidRPr="002A7618">
        <w:rPr>
          <w:sz w:val="22"/>
        </w:rPr>
        <w:t xml:space="preserve">Приложение </w:t>
      </w:r>
    </w:p>
    <w:p w:rsidR="00327898" w:rsidRPr="002A7618" w:rsidRDefault="002A7618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 xml:space="preserve">к </w:t>
      </w:r>
      <w:r w:rsidR="004A00CF" w:rsidRPr="002A7618">
        <w:rPr>
          <w:sz w:val="22"/>
        </w:rPr>
        <w:t>постановлени</w:t>
      </w:r>
      <w:r w:rsidRPr="002A7618">
        <w:rPr>
          <w:sz w:val="22"/>
        </w:rPr>
        <w:t>ю</w:t>
      </w:r>
      <w:r w:rsidR="004A00CF" w:rsidRPr="002A7618">
        <w:rPr>
          <w:sz w:val="22"/>
        </w:rPr>
        <w:t xml:space="preserve"> администрации</w:t>
      </w:r>
    </w:p>
    <w:p w:rsidR="00BA121B" w:rsidRPr="002A7618" w:rsidRDefault="00AD7ADF" w:rsidP="00AD7ADF">
      <w:pPr>
        <w:pStyle w:val="a8"/>
        <w:ind w:left="5812" w:firstLine="34"/>
        <w:rPr>
          <w:sz w:val="22"/>
        </w:rPr>
      </w:pPr>
      <w:r>
        <w:rPr>
          <w:sz w:val="22"/>
        </w:rPr>
        <w:t>Трофимовщинского</w:t>
      </w:r>
      <w:r w:rsidR="00DE1D34">
        <w:rPr>
          <w:sz w:val="22"/>
        </w:rPr>
        <w:t xml:space="preserve"> сельского поселения</w:t>
      </w:r>
      <w:r>
        <w:rPr>
          <w:sz w:val="22"/>
        </w:rPr>
        <w:t xml:space="preserve">  </w:t>
      </w:r>
      <w:r w:rsidR="003C5A9B" w:rsidRPr="002A7618">
        <w:rPr>
          <w:sz w:val="22"/>
        </w:rPr>
        <w:t>Ромодановского</w:t>
      </w:r>
    </w:p>
    <w:p w:rsidR="00327898" w:rsidRPr="002A7618" w:rsidRDefault="004A00CF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>муниципального района</w:t>
      </w:r>
    </w:p>
    <w:p w:rsidR="00327898" w:rsidRPr="002A7618" w:rsidRDefault="004A00CF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 xml:space="preserve">от </w:t>
      </w:r>
      <w:r w:rsidR="002A7618" w:rsidRPr="002A7618">
        <w:rPr>
          <w:sz w:val="22"/>
        </w:rPr>
        <w:t>«</w:t>
      </w:r>
      <w:r w:rsidR="00DE1D34">
        <w:rPr>
          <w:sz w:val="22"/>
        </w:rPr>
        <w:t>26</w:t>
      </w:r>
      <w:r w:rsidR="002A7618" w:rsidRPr="002A7618">
        <w:rPr>
          <w:sz w:val="22"/>
        </w:rPr>
        <w:t>»</w:t>
      </w:r>
      <w:r w:rsidR="00AD7ADF">
        <w:rPr>
          <w:sz w:val="22"/>
        </w:rPr>
        <w:t xml:space="preserve"> </w:t>
      </w:r>
      <w:r w:rsidR="00DE1D34">
        <w:rPr>
          <w:sz w:val="22"/>
        </w:rPr>
        <w:t>июня</w:t>
      </w:r>
      <w:r w:rsidR="00AD7ADF">
        <w:rPr>
          <w:sz w:val="22"/>
        </w:rPr>
        <w:t xml:space="preserve"> №29</w:t>
      </w:r>
    </w:p>
    <w:p w:rsidR="009C6CDC" w:rsidRDefault="009C6CDC">
      <w:pPr>
        <w:spacing w:after="0" w:line="265" w:lineRule="auto"/>
        <w:ind w:left="653" w:right="536" w:hanging="10"/>
        <w:jc w:val="center"/>
        <w:rPr>
          <w:b/>
        </w:rPr>
      </w:pP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 xml:space="preserve">ПОРЯДОК </w:t>
      </w:r>
    </w:p>
    <w:p w:rsidR="00327898" w:rsidRDefault="004A00CF">
      <w:pPr>
        <w:spacing w:after="0" w:line="265" w:lineRule="auto"/>
        <w:ind w:left="653" w:right="535" w:hanging="10"/>
        <w:jc w:val="center"/>
      </w:pPr>
      <w:r>
        <w:rPr>
          <w:b/>
        </w:rPr>
        <w:t xml:space="preserve">проведения антикоррупционной экспертизы </w:t>
      </w: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>муниципальных нормативных правовых актов</w:t>
      </w: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 xml:space="preserve"> и проектов муниципальных нормативных </w:t>
      </w:r>
    </w:p>
    <w:p w:rsidR="00327898" w:rsidRDefault="004A00CF">
      <w:pPr>
        <w:spacing w:after="511" w:line="265" w:lineRule="auto"/>
        <w:ind w:left="653" w:right="535" w:hanging="10"/>
        <w:jc w:val="center"/>
      </w:pPr>
      <w:r>
        <w:rPr>
          <w:b/>
        </w:rPr>
        <w:t>правовых актов</w:t>
      </w:r>
    </w:p>
    <w:p w:rsidR="00BA121B" w:rsidRDefault="00BA121B" w:rsidP="00BA121B">
      <w:pPr>
        <w:ind w:left="0" w:firstLine="708"/>
      </w:pPr>
      <w:proofErr w:type="gramStart"/>
      <w:r>
        <w:t>1.</w:t>
      </w:r>
      <w:r w:rsidR="004A00CF">
        <w:t>Порядок проведения антикоррупционной экспертизы муниципальных нормативных правовых актов и проектов муниципальных нормативных правовых актов (далее - нормативные правовые акты (их проекты) определяет процедуру проведения экспертизы нормативных правовых актов (их проектов) на предмет выявления в них коррупциогенных факторов, определенных  Федеральным  законом  от  17 июля 2009 г. № 172-ФЗ «Об антикоррупционной экспертизе нормативных правовых актов и проектов нормативных правовых актов».</w:t>
      </w:r>
      <w:proofErr w:type="gramEnd"/>
    </w:p>
    <w:p w:rsidR="00BA121B" w:rsidRDefault="00BA121B" w:rsidP="00BA121B">
      <w:pPr>
        <w:ind w:left="0" w:firstLine="708"/>
      </w:pPr>
      <w:proofErr w:type="gramStart"/>
      <w:r>
        <w:t>2.</w:t>
      </w:r>
      <w:r w:rsidR="004A00CF">
        <w:t xml:space="preserve">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</w:t>
      </w:r>
      <w:hyperlink r:id="rId7" w:anchor="/document/197633/entry/2003">
        <w:r w:rsidR="004A00CF">
          <w:t>необоснованно</w:t>
        </w:r>
      </w:hyperlink>
      <w:hyperlink r:id="rId8" w:anchor="/document/197633/entry/2003">
        <w:r w:rsidR="004A00CF">
          <w:t xml:space="preserve"> </w:t>
        </w:r>
      </w:hyperlink>
      <w:hyperlink r:id="rId9" w:anchor="/document/197633/entry/2003">
        <w:r w:rsidR="004A00CF">
          <w:t>широкие</w:t>
        </w:r>
      </w:hyperlink>
      <w:hyperlink r:id="rId10" w:anchor="/document/197633/entry/2003">
        <w:r w:rsidR="004A00CF">
          <w:t xml:space="preserve"> </w:t>
        </w:r>
      </w:hyperlink>
      <w:hyperlink r:id="rId11" w:anchor="/document/197633/entry/2003">
        <w:r w:rsidR="004A00CF">
          <w:t>пределы</w:t>
        </w:r>
      </w:hyperlink>
      <w:hyperlink r:id="rId12" w:anchor="/document/197633/entry/2003">
        <w:r w:rsidR="004A00CF">
          <w:t xml:space="preserve"> </w:t>
        </w:r>
      </w:hyperlink>
      <w:r w:rsidR="004A00CF">
        <w:t xml:space="preserve">усмотрения или возможность необоснованного применения исключений из общих правил, а также положения, содержащие </w:t>
      </w:r>
      <w:hyperlink r:id="rId13" w:anchor="/document/197633/entry/2004">
        <w:r w:rsidR="004A00CF">
          <w:t>неопределенные,</w:t>
        </w:r>
      </w:hyperlink>
      <w:hyperlink r:id="rId14" w:anchor="/document/197633/entry/2004">
        <w:r w:rsidR="004A00CF">
          <w:t xml:space="preserve"> </w:t>
        </w:r>
      </w:hyperlink>
      <w:hyperlink r:id="rId15" w:anchor="/document/197633/entry/2004">
        <w:r w:rsidR="004A00CF">
          <w:t>трудновыполнимые</w:t>
        </w:r>
      </w:hyperlink>
      <w:hyperlink r:id="rId16" w:anchor="/document/197633/entry/2004">
        <w:r w:rsidR="004A00CF">
          <w:t xml:space="preserve"> </w:t>
        </w:r>
      </w:hyperlink>
      <w:hyperlink r:id="rId17" w:anchor="/document/197633/entry/2004">
        <w:r w:rsidR="004A00CF">
          <w:t>и</w:t>
        </w:r>
      </w:hyperlink>
      <w:hyperlink r:id="rId18" w:anchor="/document/197633/entry/2004">
        <w:r w:rsidR="004A00CF">
          <w:t xml:space="preserve"> </w:t>
        </w:r>
      </w:hyperlink>
      <w:hyperlink r:id="rId19" w:anchor="/document/197633/entry/2004">
        <w:r w:rsidR="004A00CF">
          <w:t>(или)</w:t>
        </w:r>
      </w:hyperlink>
      <w:hyperlink r:id="rId20" w:anchor="/document/197633/entry/2004">
        <w:r w:rsidR="004A00CF">
          <w:t xml:space="preserve"> </w:t>
        </w:r>
      </w:hyperlink>
      <w:hyperlink r:id="rId21" w:anchor="/document/197633/entry/2004">
        <w:r w:rsidR="004A00CF">
          <w:t>обременительные</w:t>
        </w:r>
      </w:hyperlink>
      <w:hyperlink r:id="rId22" w:anchor="/document/197633/entry/2004">
        <w:r w:rsidR="004A00CF">
          <w:t xml:space="preserve"> </w:t>
        </w:r>
      </w:hyperlink>
      <w:hyperlink r:id="rId23" w:anchor="/document/197633/entry/2004">
        <w:r w:rsidR="004A00CF">
          <w:t>требования</w:t>
        </w:r>
        <w:proofErr w:type="gramEnd"/>
      </w:hyperlink>
      <w:hyperlink r:id="rId24" w:anchor="/document/197633/entry/2004">
        <w:r w:rsidR="004A00CF">
          <w:t xml:space="preserve"> </w:t>
        </w:r>
      </w:hyperlink>
      <w:r w:rsidR="004A00CF">
        <w:t>к гражданам и организациям и тем самым создающие условия для проявления коррупции</w:t>
      </w:r>
      <w:r w:rsidR="004A00CF" w:rsidRPr="00BA121B">
        <w:rPr>
          <w:b/>
          <w:i/>
        </w:rPr>
        <w:t xml:space="preserve">. </w:t>
      </w:r>
    </w:p>
    <w:p w:rsidR="00BA121B" w:rsidRDefault="00BA121B" w:rsidP="00BA121B">
      <w:pPr>
        <w:ind w:left="0" w:firstLine="708"/>
      </w:pPr>
      <w:r>
        <w:t xml:space="preserve">3. </w:t>
      </w:r>
      <w:r w:rsidR="004A00CF">
        <w:t xml:space="preserve">Антикоррупционная экспертиза проводится в отношении нормативных правовых актов (их проектов) администрации </w:t>
      </w:r>
      <w:r w:rsidR="00AD7ADF">
        <w:t>Трофимовщинского</w:t>
      </w:r>
      <w:r w:rsidR="00DE1D34">
        <w:t xml:space="preserve"> сельского поселения</w:t>
      </w:r>
      <w:r w:rsidR="004A00CF">
        <w:t>.</w:t>
      </w:r>
    </w:p>
    <w:p w:rsidR="00BA121B" w:rsidRDefault="00BA121B" w:rsidP="00BA121B">
      <w:pPr>
        <w:spacing w:after="15"/>
        <w:ind w:left="0" w:firstLine="708"/>
      </w:pPr>
      <w:r>
        <w:t>4</w:t>
      </w:r>
      <w:r w:rsidR="004A00CF">
        <w:t>Антикоррупционная экспертиза нормативных правовых актов (их проектов) проводится при проведении их правовой экспертизы и мониторинге их применения.</w:t>
      </w:r>
    </w:p>
    <w:p w:rsidR="00327898" w:rsidRDefault="00BA121B" w:rsidP="00BA121B">
      <w:pPr>
        <w:spacing w:after="15"/>
        <w:ind w:left="0" w:firstLine="708"/>
      </w:pPr>
      <w:r>
        <w:t xml:space="preserve">5. </w:t>
      </w:r>
      <w:r w:rsidR="004A00CF"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327898" w:rsidRDefault="004A00CF">
      <w:pPr>
        <w:numPr>
          <w:ilvl w:val="0"/>
          <w:numId w:val="3"/>
        </w:numPr>
        <w:ind w:firstLine="817"/>
      </w:pPr>
      <w:r>
        <w:t>обязательность проведения антикоррупционной экспертизы проектов нормативных правовых актов;</w:t>
      </w:r>
    </w:p>
    <w:p w:rsidR="00327898" w:rsidRDefault="004A00CF">
      <w:pPr>
        <w:numPr>
          <w:ilvl w:val="0"/>
          <w:numId w:val="3"/>
        </w:numPr>
        <w:ind w:firstLine="817"/>
      </w:pPr>
      <w:r>
        <w:lastRenderedPageBreak/>
        <w:t>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327898" w:rsidRDefault="004A00CF">
      <w:pPr>
        <w:numPr>
          <w:ilvl w:val="0"/>
          <w:numId w:val="3"/>
        </w:numPr>
        <w:spacing w:line="243" w:lineRule="auto"/>
        <w:ind w:firstLine="817"/>
      </w:pPr>
      <w:r>
        <w:t xml:space="preserve">обоснованность, </w:t>
      </w:r>
      <w:r>
        <w:tab/>
        <w:t>объективность и проверяемость</w:t>
      </w:r>
      <w:r w:rsidR="00BA121B">
        <w:t xml:space="preserve"> </w:t>
      </w:r>
      <w:r>
        <w:t>результатов антикоррупционной экспертизы нормативных правовых актов (проектов нормативных правовых актов);</w:t>
      </w:r>
    </w:p>
    <w:p w:rsidR="00327898" w:rsidRDefault="004A00CF">
      <w:pPr>
        <w:numPr>
          <w:ilvl w:val="0"/>
          <w:numId w:val="3"/>
        </w:numPr>
        <w:ind w:firstLine="817"/>
      </w:pPr>
      <w:r>
        <w:t>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2A7618" w:rsidRDefault="004A00CF" w:rsidP="002A7618">
      <w:pPr>
        <w:numPr>
          <w:ilvl w:val="0"/>
          <w:numId w:val="3"/>
        </w:numPr>
        <w:spacing w:after="310"/>
        <w:ind w:firstLine="817"/>
      </w:pPr>
      <w:r>
        <w:t>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2A7618" w:rsidRDefault="002A7618" w:rsidP="002A7618">
      <w:pPr>
        <w:spacing w:after="310"/>
        <w:ind w:left="0" w:firstLine="817"/>
      </w:pPr>
      <w:r>
        <w:t xml:space="preserve">6. </w:t>
      </w:r>
      <w:r w:rsidR="004A00CF">
        <w:t>Антикоррупционная экспертиза нормативных правовых актов проводится при мониторинге их применения.</w:t>
      </w:r>
    </w:p>
    <w:p w:rsidR="00327898" w:rsidRPr="002A7618" w:rsidRDefault="004A00CF" w:rsidP="002A7618">
      <w:pPr>
        <w:spacing w:after="310"/>
        <w:ind w:left="0" w:firstLine="817"/>
      </w:pPr>
      <w:r>
        <w:t xml:space="preserve">Антикоррупционная экспертиза проектов нормативных правовых актов </w:t>
      </w:r>
      <w:r w:rsidRPr="002A7618">
        <w:rPr>
          <w:color w:val="auto"/>
        </w:rPr>
        <w:t>проводится на стадии их согласования. Согласованный проект нормативного правового акта представляется составителем ответственному специалисту для проведения экспертизы.</w:t>
      </w:r>
    </w:p>
    <w:p w:rsidR="002A7618" w:rsidRDefault="002A7618" w:rsidP="002A7618">
      <w:pPr>
        <w:ind w:left="0" w:firstLine="817"/>
        <w:rPr>
          <w:color w:val="auto"/>
        </w:rPr>
      </w:pPr>
      <w:r>
        <w:rPr>
          <w:color w:val="auto"/>
        </w:rPr>
        <w:t>8.</w:t>
      </w:r>
      <w:r w:rsidR="00DE1D34">
        <w:rPr>
          <w:color w:val="auto"/>
        </w:rPr>
        <w:t xml:space="preserve"> </w:t>
      </w:r>
      <w:r w:rsidR="004A00CF" w:rsidRPr="002A7618">
        <w:rPr>
          <w:color w:val="auto"/>
        </w:rPr>
        <w:t xml:space="preserve">Антикоррупционная экспертиза нормативных правовых актов (их проектов) проводится ответственным специалистом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26 февраля </w:t>
      </w:r>
      <w:r w:rsidRPr="002A7618">
        <w:rPr>
          <w:color w:val="auto"/>
        </w:rPr>
        <w:t>2010 г. № 96 (далее - Методика).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 xml:space="preserve">9. </w:t>
      </w:r>
      <w:r w:rsidRPr="002A7618">
        <w:rPr>
          <w:color w:val="auto"/>
        </w:rPr>
        <w:t>Результаты антикорупционной экспертизы оформляются в соответствии с Методикой и отражаются в заключении, подготовленном по итогам правовой экспертизы проектов нормативных правовых актов.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>10.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экспертизы, устраняются на стадии доработки проекта документа  разработчиком проекта нормативного правового акта.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>11.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В случае несогласия с результатами антикоррупционной экспертизы  разработчик проекта вносит указанный проект документа на рассмотрение уполномоченного на его принятие органа местного самоуправления с приложением пояснительной записки с обоснованием своего несогласия.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lastRenderedPageBreak/>
        <w:t>12.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К проекту нормативного правового акта, вносимому разработчиком на рассмотрение уполномоченного на его принятие органа местного самоуправления, прилагаются все поступившие экспертные заключения, составленные по итогам антикоррупционной экспертизы.</w:t>
      </w:r>
    </w:p>
    <w:p w:rsidR="00833A15" w:rsidRPr="002A7618" w:rsidRDefault="00833A15" w:rsidP="002A7618">
      <w:pPr>
        <w:spacing w:after="0" w:line="240" w:lineRule="auto"/>
        <w:ind w:left="0"/>
        <w:rPr>
          <w:color w:val="auto"/>
        </w:rPr>
      </w:pPr>
    </w:p>
    <w:p w:rsidR="00327898" w:rsidRDefault="00327898" w:rsidP="00DE38DF">
      <w:pPr>
        <w:spacing w:after="0" w:line="240" w:lineRule="auto"/>
        <w:ind w:left="0" w:firstLine="708"/>
      </w:pPr>
    </w:p>
    <w:p w:rsidR="00DE38DF" w:rsidRDefault="00DE38DF" w:rsidP="00DE38DF">
      <w:pPr>
        <w:spacing w:after="0" w:line="240" w:lineRule="auto"/>
        <w:ind w:left="0" w:firstLine="708"/>
      </w:pPr>
    </w:p>
    <w:p w:rsidR="00DE1D34" w:rsidRPr="00DE1D34" w:rsidRDefault="004A00CF" w:rsidP="00833A15">
      <w:pPr>
        <w:spacing w:after="0" w:line="240" w:lineRule="auto"/>
        <w:ind w:left="0" w:firstLine="0"/>
        <w:rPr>
          <w:b/>
        </w:rPr>
      </w:pPr>
      <w:r w:rsidRPr="00DE1D34">
        <w:rPr>
          <w:b/>
        </w:rPr>
        <w:t xml:space="preserve">Глава </w:t>
      </w:r>
      <w:r w:rsidR="00AD7ADF">
        <w:rPr>
          <w:b/>
        </w:rPr>
        <w:t>Трофимовщинского</w:t>
      </w:r>
      <w:r w:rsidR="00DE1D34" w:rsidRPr="00DE1D34">
        <w:rPr>
          <w:b/>
        </w:rPr>
        <w:t xml:space="preserve"> </w:t>
      </w:r>
    </w:p>
    <w:p w:rsidR="00327898" w:rsidRPr="00DE1D34" w:rsidRDefault="00DE1D34" w:rsidP="00833A15">
      <w:pPr>
        <w:spacing w:after="0" w:line="240" w:lineRule="auto"/>
        <w:ind w:left="0" w:firstLine="0"/>
        <w:rPr>
          <w:b/>
        </w:rPr>
      </w:pPr>
      <w:r w:rsidRPr="00DE1D34">
        <w:rPr>
          <w:b/>
        </w:rPr>
        <w:t xml:space="preserve">сельского поселения                                           </w:t>
      </w:r>
      <w:r w:rsidR="00AD7ADF">
        <w:rPr>
          <w:b/>
        </w:rPr>
        <w:t xml:space="preserve">                    И.Г. Пичугин</w:t>
      </w:r>
    </w:p>
    <w:p w:rsidR="00327898" w:rsidRPr="00DE1D34" w:rsidRDefault="00327898" w:rsidP="00833A15">
      <w:pPr>
        <w:spacing w:after="0" w:line="240" w:lineRule="auto"/>
        <w:ind w:left="0" w:firstLine="0"/>
        <w:rPr>
          <w:b/>
        </w:rPr>
      </w:pPr>
    </w:p>
    <w:sectPr w:rsidR="00327898" w:rsidRPr="00DE1D34" w:rsidSect="002A7618">
      <w:headerReference w:type="even" r:id="rId25"/>
      <w:headerReference w:type="default" r:id="rId26"/>
      <w:headerReference w:type="first" r:id="rId27"/>
      <w:pgSz w:w="11906" w:h="16838"/>
      <w:pgMar w:top="993" w:right="567" w:bottom="1351" w:left="1701" w:header="1201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3A6" w:rsidRDefault="003C43A6">
      <w:pPr>
        <w:spacing w:after="0" w:line="240" w:lineRule="auto"/>
      </w:pPr>
      <w:r>
        <w:separator/>
      </w:r>
    </w:p>
  </w:endnote>
  <w:endnote w:type="continuationSeparator" w:id="0">
    <w:p w:rsidR="003C43A6" w:rsidRDefault="003C4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3A6" w:rsidRDefault="003C43A6">
      <w:pPr>
        <w:spacing w:after="0" w:line="240" w:lineRule="auto"/>
      </w:pPr>
      <w:r>
        <w:separator/>
      </w:r>
    </w:p>
  </w:footnote>
  <w:footnote w:type="continuationSeparator" w:id="0">
    <w:p w:rsidR="003C43A6" w:rsidRDefault="003C4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1BAC"/>
    <w:multiLevelType w:val="hybridMultilevel"/>
    <w:tmpl w:val="79A2DF66"/>
    <w:lvl w:ilvl="0" w:tplc="0B96DED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EEBF66">
      <w:start w:val="1"/>
      <w:numFmt w:val="lowerLetter"/>
      <w:lvlText w:val="%2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8C80A8">
      <w:start w:val="1"/>
      <w:numFmt w:val="lowerRoman"/>
      <w:lvlText w:val="%3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FC5CA0">
      <w:start w:val="1"/>
      <w:numFmt w:val="decimal"/>
      <w:lvlText w:val="%4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845B88">
      <w:start w:val="1"/>
      <w:numFmt w:val="lowerLetter"/>
      <w:lvlText w:val="%5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66A608">
      <w:start w:val="1"/>
      <w:numFmt w:val="lowerRoman"/>
      <w:lvlText w:val="%6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38EA6A">
      <w:start w:val="1"/>
      <w:numFmt w:val="decimal"/>
      <w:lvlText w:val="%7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DA87FC">
      <w:start w:val="1"/>
      <w:numFmt w:val="lowerLetter"/>
      <w:lvlText w:val="%8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2E445E">
      <w:start w:val="1"/>
      <w:numFmt w:val="lowerRoman"/>
      <w:lvlText w:val="%9"/>
      <w:lvlJc w:val="left"/>
      <w:pPr>
        <w:ind w:left="6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480F96"/>
    <w:multiLevelType w:val="hybridMultilevel"/>
    <w:tmpl w:val="5846FFCE"/>
    <w:lvl w:ilvl="0" w:tplc="4AA89B80">
      <w:start w:val="2"/>
      <w:numFmt w:val="decimal"/>
      <w:lvlText w:val="%1."/>
      <w:lvlJc w:val="left"/>
      <w:pPr>
        <w:ind w:left="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76A22C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F61DAC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7600C4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48236A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EAC5DA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BA014A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46B158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80DE86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DC855D1"/>
    <w:multiLevelType w:val="hybridMultilevel"/>
    <w:tmpl w:val="0D26B790"/>
    <w:lvl w:ilvl="0" w:tplc="949496C2">
      <w:start w:val="1"/>
      <w:numFmt w:val="bullet"/>
      <w:lvlText w:val="-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267C08">
      <w:start w:val="1"/>
      <w:numFmt w:val="bullet"/>
      <w:lvlText w:val="o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96E908">
      <w:start w:val="1"/>
      <w:numFmt w:val="bullet"/>
      <w:lvlText w:val="▪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EE383A">
      <w:start w:val="1"/>
      <w:numFmt w:val="bullet"/>
      <w:lvlText w:val="•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904BC4">
      <w:start w:val="1"/>
      <w:numFmt w:val="bullet"/>
      <w:lvlText w:val="o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BCA15E">
      <w:start w:val="1"/>
      <w:numFmt w:val="bullet"/>
      <w:lvlText w:val="▪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522A3E">
      <w:start w:val="1"/>
      <w:numFmt w:val="bullet"/>
      <w:lvlText w:val="•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B2FCAE">
      <w:start w:val="1"/>
      <w:numFmt w:val="bullet"/>
      <w:lvlText w:val="o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B4C92E">
      <w:start w:val="1"/>
      <w:numFmt w:val="bullet"/>
      <w:lvlText w:val="▪"/>
      <w:lvlJc w:val="left"/>
      <w:pPr>
        <w:ind w:left="6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65F3AB7"/>
    <w:multiLevelType w:val="multilevel"/>
    <w:tmpl w:val="572A457C"/>
    <w:lvl w:ilvl="0">
      <w:start w:val="1"/>
      <w:numFmt w:val="decimal"/>
      <w:lvlText w:val="%1."/>
      <w:lvlJc w:val="left"/>
      <w:pPr>
        <w:ind w:left="10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0667683"/>
    <w:multiLevelType w:val="multilevel"/>
    <w:tmpl w:val="88E088E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923357D"/>
    <w:multiLevelType w:val="hybridMultilevel"/>
    <w:tmpl w:val="640E0328"/>
    <w:lvl w:ilvl="0" w:tplc="8216ECE8">
      <w:start w:val="2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923FF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1628F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4E3B0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748AC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26A94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A8B31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30CE6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928B7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9261E01"/>
    <w:multiLevelType w:val="multilevel"/>
    <w:tmpl w:val="94DA065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91450E2"/>
    <w:multiLevelType w:val="multilevel"/>
    <w:tmpl w:val="62A0FC3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C78553E"/>
    <w:multiLevelType w:val="hybridMultilevel"/>
    <w:tmpl w:val="F7589A88"/>
    <w:lvl w:ilvl="0" w:tplc="0082BBD6">
      <w:start w:val="1"/>
      <w:numFmt w:val="decimal"/>
      <w:pStyle w:val="1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619D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B2A76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5A8D7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B8C46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BC797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40746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228F8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EA766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CF0533A"/>
    <w:multiLevelType w:val="hybridMultilevel"/>
    <w:tmpl w:val="25743884"/>
    <w:lvl w:ilvl="0" w:tplc="7E0AE294">
      <w:start w:val="4"/>
      <w:numFmt w:val="decimal"/>
      <w:lvlText w:val="%1."/>
      <w:lvlJc w:val="left"/>
      <w:pPr>
        <w:ind w:left="8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AACC92">
      <w:start w:val="1"/>
      <w:numFmt w:val="lowerLetter"/>
      <w:lvlText w:val="%2"/>
      <w:lvlJc w:val="left"/>
      <w:pPr>
        <w:ind w:left="1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58E60E">
      <w:start w:val="1"/>
      <w:numFmt w:val="lowerRoman"/>
      <w:lvlText w:val="%3"/>
      <w:lvlJc w:val="left"/>
      <w:pPr>
        <w:ind w:left="2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927EE0">
      <w:start w:val="1"/>
      <w:numFmt w:val="decimal"/>
      <w:lvlText w:val="%4"/>
      <w:lvlJc w:val="left"/>
      <w:pPr>
        <w:ind w:left="3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B84AB0">
      <w:start w:val="1"/>
      <w:numFmt w:val="lowerLetter"/>
      <w:lvlText w:val="%5"/>
      <w:lvlJc w:val="left"/>
      <w:pPr>
        <w:ind w:left="3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325878">
      <w:start w:val="1"/>
      <w:numFmt w:val="lowerRoman"/>
      <w:lvlText w:val="%6"/>
      <w:lvlJc w:val="left"/>
      <w:pPr>
        <w:ind w:left="4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DC5FAA">
      <w:start w:val="1"/>
      <w:numFmt w:val="decimal"/>
      <w:lvlText w:val="%7"/>
      <w:lvlJc w:val="left"/>
      <w:pPr>
        <w:ind w:left="5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5E1126">
      <w:start w:val="1"/>
      <w:numFmt w:val="lowerLetter"/>
      <w:lvlText w:val="%8"/>
      <w:lvlJc w:val="left"/>
      <w:pPr>
        <w:ind w:left="6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805E5C">
      <w:start w:val="1"/>
      <w:numFmt w:val="lowerRoman"/>
      <w:lvlText w:val="%9"/>
      <w:lvlJc w:val="left"/>
      <w:pPr>
        <w:ind w:left="67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80E48E6"/>
    <w:multiLevelType w:val="hybridMultilevel"/>
    <w:tmpl w:val="BCC8BDD4"/>
    <w:lvl w:ilvl="0" w:tplc="DE7CF7C6">
      <w:start w:val="1"/>
      <w:numFmt w:val="bullet"/>
      <w:lvlText w:val="-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94129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12422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70E28A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2C7E6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A02EA0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DEB32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76F09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6E4D3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849393C"/>
    <w:multiLevelType w:val="multilevel"/>
    <w:tmpl w:val="C05C2B40"/>
    <w:lvl w:ilvl="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10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7898"/>
    <w:rsid w:val="002972D5"/>
    <w:rsid w:val="002A7618"/>
    <w:rsid w:val="00327898"/>
    <w:rsid w:val="003C43A6"/>
    <w:rsid w:val="003C5A9B"/>
    <w:rsid w:val="004A00CF"/>
    <w:rsid w:val="005148E8"/>
    <w:rsid w:val="006E2A69"/>
    <w:rsid w:val="006E6714"/>
    <w:rsid w:val="00833A15"/>
    <w:rsid w:val="00854B19"/>
    <w:rsid w:val="00895FB1"/>
    <w:rsid w:val="009C6CDC"/>
    <w:rsid w:val="00A25D7F"/>
    <w:rsid w:val="00AD7ADF"/>
    <w:rsid w:val="00B20EA7"/>
    <w:rsid w:val="00B72782"/>
    <w:rsid w:val="00BA121B"/>
    <w:rsid w:val="00C347BB"/>
    <w:rsid w:val="00DE1D34"/>
    <w:rsid w:val="00DE38DF"/>
    <w:rsid w:val="00FB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14"/>
    <w:pPr>
      <w:spacing w:after="3" w:line="249" w:lineRule="auto"/>
      <w:ind w:left="108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rsid w:val="006E6714"/>
    <w:pPr>
      <w:keepNext/>
      <w:keepLines/>
      <w:numPr>
        <w:numId w:val="12"/>
      </w:numPr>
      <w:spacing w:after="0" w:line="265" w:lineRule="auto"/>
      <w:ind w:lef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E6714"/>
    <w:rPr>
      <w:rFonts w:ascii="Times New Roman" w:eastAsia="Times New Roman" w:hAnsi="Times New Roman" w:cs="Times New Roman"/>
      <w:color w:val="000000"/>
      <w:sz w:val="28"/>
    </w:rPr>
  </w:style>
  <w:style w:type="paragraph" w:styleId="a3">
    <w:name w:val="footer"/>
    <w:basedOn w:val="a"/>
    <w:link w:val="a4"/>
    <w:uiPriority w:val="99"/>
    <w:unhideWhenUsed/>
    <w:rsid w:val="00BA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A121B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header"/>
    <w:basedOn w:val="a"/>
    <w:link w:val="a6"/>
    <w:uiPriority w:val="99"/>
    <w:unhideWhenUsed/>
    <w:rsid w:val="00BA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A121B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Normal (Web)"/>
    <w:basedOn w:val="a"/>
    <w:uiPriority w:val="99"/>
    <w:semiHidden/>
    <w:unhideWhenUsed/>
    <w:rsid w:val="002A7618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8">
    <w:name w:val="No Spacing"/>
    <w:uiPriority w:val="1"/>
    <w:qFormat/>
    <w:rsid w:val="002A7618"/>
    <w:pPr>
      <w:spacing w:after="0" w:line="240" w:lineRule="auto"/>
      <w:ind w:left="108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western">
    <w:name w:val="western"/>
    <w:basedOn w:val="a"/>
    <w:rsid w:val="005148E8"/>
    <w:pPr>
      <w:spacing w:before="100" w:beforeAutospacing="1" w:after="142" w:line="288" w:lineRule="auto"/>
      <w:ind w:left="0" w:firstLine="0"/>
      <w:jc w:val="left"/>
    </w:pPr>
    <w:rPr>
      <w:rFonts w:eastAsia="SimSun"/>
      <w:color w:val="00000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Хабаров Алексей Дмитриевич</dc:creator>
  <cp:lastModifiedBy>Microsoft</cp:lastModifiedBy>
  <cp:revision>7</cp:revision>
  <cp:lastPrinted>2024-06-28T12:42:00Z</cp:lastPrinted>
  <dcterms:created xsi:type="dcterms:W3CDTF">2024-06-27T07:27:00Z</dcterms:created>
  <dcterms:modified xsi:type="dcterms:W3CDTF">2024-06-28T12:43:00Z</dcterms:modified>
</cp:coreProperties>
</file>