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6B3" w:rsidRPr="00833153" w:rsidRDefault="00BD16B3" w:rsidP="00BD16B3">
      <w:pPr>
        <w:jc w:val="center"/>
        <w:rPr>
          <w:b/>
          <w:sz w:val="26"/>
          <w:szCs w:val="26"/>
        </w:rPr>
      </w:pPr>
      <w:r w:rsidRPr="00833153">
        <w:rPr>
          <w:b/>
          <w:sz w:val="26"/>
          <w:szCs w:val="26"/>
        </w:rPr>
        <w:t>Инфраструктура поддержки субъектов малого и среднего предпринимательства</w:t>
      </w:r>
    </w:p>
    <w:p w:rsidR="00BD16B3" w:rsidRPr="00833153" w:rsidRDefault="008D1E0B" w:rsidP="00BD16B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на территории </w:t>
      </w:r>
      <w:proofErr w:type="spellStart"/>
      <w:r>
        <w:rPr>
          <w:b/>
          <w:sz w:val="26"/>
          <w:szCs w:val="26"/>
        </w:rPr>
        <w:t>Кочуновского</w:t>
      </w:r>
      <w:proofErr w:type="spellEnd"/>
      <w:r w:rsidR="00BD16B3" w:rsidRPr="00833153">
        <w:rPr>
          <w:b/>
          <w:sz w:val="26"/>
          <w:szCs w:val="26"/>
        </w:rPr>
        <w:t xml:space="preserve"> сельского поселения</w:t>
      </w:r>
    </w:p>
    <w:p w:rsidR="00BD16B3" w:rsidRPr="00833153" w:rsidRDefault="00BD16B3" w:rsidP="00BD16B3">
      <w:pPr>
        <w:jc w:val="center"/>
        <w:rPr>
          <w:b/>
          <w:sz w:val="26"/>
          <w:szCs w:val="26"/>
        </w:rPr>
      </w:pPr>
    </w:p>
    <w:p w:rsidR="00BD16B3" w:rsidRPr="00833153" w:rsidRDefault="00BD16B3" w:rsidP="00BD16B3">
      <w:pPr>
        <w:jc w:val="both"/>
        <w:rPr>
          <w:b/>
          <w:sz w:val="26"/>
          <w:szCs w:val="26"/>
        </w:rPr>
      </w:pPr>
    </w:p>
    <w:p w:rsidR="00BD16B3" w:rsidRPr="00833153" w:rsidRDefault="00BD16B3" w:rsidP="00BD16B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Pr="00833153">
        <w:rPr>
          <w:sz w:val="26"/>
          <w:szCs w:val="26"/>
        </w:rPr>
        <w:t>Инфраструктура поддержки субъектов малого и среднего предпринимательства – это</w:t>
      </w:r>
      <w:r>
        <w:rPr>
          <w:sz w:val="26"/>
          <w:szCs w:val="26"/>
        </w:rPr>
        <w:t xml:space="preserve"> </w:t>
      </w:r>
      <w:r w:rsidRPr="00833153">
        <w:rPr>
          <w:sz w:val="26"/>
          <w:szCs w:val="26"/>
        </w:rPr>
        <w:t>система коммерческих и некоммерческих организаций, которые создаются и</w:t>
      </w:r>
    </w:p>
    <w:p w:rsidR="00BD16B3" w:rsidRPr="00833153" w:rsidRDefault="00BD16B3" w:rsidP="00BD16B3">
      <w:pPr>
        <w:jc w:val="both"/>
        <w:rPr>
          <w:sz w:val="26"/>
          <w:szCs w:val="26"/>
        </w:rPr>
      </w:pPr>
      <w:r w:rsidRPr="00833153">
        <w:rPr>
          <w:sz w:val="26"/>
          <w:szCs w:val="26"/>
        </w:rPr>
        <w:t xml:space="preserve">осуществляют свою деятельность в целях выполнения работ, оказания услуг </w:t>
      </w:r>
      <w:proofErr w:type="gramStart"/>
      <w:r w:rsidRPr="00833153">
        <w:rPr>
          <w:sz w:val="26"/>
          <w:szCs w:val="26"/>
        </w:rPr>
        <w:t>для</w:t>
      </w:r>
      <w:proofErr w:type="gramEnd"/>
    </w:p>
    <w:p w:rsidR="00BD16B3" w:rsidRPr="00833153" w:rsidRDefault="00BD16B3" w:rsidP="00BD16B3">
      <w:pPr>
        <w:jc w:val="both"/>
        <w:rPr>
          <w:sz w:val="26"/>
          <w:szCs w:val="26"/>
        </w:rPr>
      </w:pPr>
      <w:r w:rsidRPr="00833153">
        <w:rPr>
          <w:sz w:val="26"/>
          <w:szCs w:val="26"/>
        </w:rPr>
        <w:t>государственных или муниципальных нужд при реализации федеральных, региональных и</w:t>
      </w:r>
      <w:r>
        <w:rPr>
          <w:sz w:val="26"/>
          <w:szCs w:val="26"/>
        </w:rPr>
        <w:t xml:space="preserve"> </w:t>
      </w:r>
      <w:r w:rsidRPr="00833153">
        <w:rPr>
          <w:sz w:val="26"/>
          <w:szCs w:val="26"/>
        </w:rPr>
        <w:t>муниципальных программ развития субъектов малого и среднего предпринимательства.</w:t>
      </w:r>
    </w:p>
    <w:p w:rsidR="00BD16B3" w:rsidRPr="00833153" w:rsidRDefault="00BD16B3" w:rsidP="00BD16B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Pr="00833153">
        <w:rPr>
          <w:sz w:val="26"/>
          <w:szCs w:val="26"/>
        </w:rPr>
        <w:t>Такие организации должны обеспечивать условия для создания и оказания поддержки</w:t>
      </w:r>
      <w:r>
        <w:rPr>
          <w:sz w:val="26"/>
          <w:szCs w:val="26"/>
        </w:rPr>
        <w:t xml:space="preserve"> </w:t>
      </w:r>
      <w:r w:rsidRPr="00833153">
        <w:rPr>
          <w:sz w:val="26"/>
          <w:szCs w:val="26"/>
        </w:rPr>
        <w:t>субъектам малого и среднего предпринимательства.</w:t>
      </w:r>
    </w:p>
    <w:p w:rsidR="00BD16B3" w:rsidRPr="00833153" w:rsidRDefault="00BD16B3" w:rsidP="00BD16B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833153">
        <w:rPr>
          <w:sz w:val="26"/>
          <w:szCs w:val="26"/>
        </w:rPr>
        <w:t>Инфраструктура поддержки субъектов малого и среднего предпринимательства</w:t>
      </w:r>
    </w:p>
    <w:p w:rsidR="00BD16B3" w:rsidRPr="00833153" w:rsidRDefault="00BD16B3" w:rsidP="00BD16B3">
      <w:pPr>
        <w:jc w:val="both"/>
        <w:rPr>
          <w:sz w:val="26"/>
          <w:szCs w:val="26"/>
        </w:rPr>
      </w:pPr>
      <w:r w:rsidRPr="00833153">
        <w:rPr>
          <w:sz w:val="26"/>
          <w:szCs w:val="26"/>
        </w:rPr>
        <w:t>включает в себя также центры и агентства по развитию предпринимательства, фонды</w:t>
      </w:r>
    </w:p>
    <w:p w:rsidR="00BD16B3" w:rsidRPr="00833153" w:rsidRDefault="00BD16B3" w:rsidP="00BD16B3">
      <w:pPr>
        <w:jc w:val="both"/>
        <w:rPr>
          <w:sz w:val="26"/>
          <w:szCs w:val="26"/>
        </w:rPr>
      </w:pPr>
      <w:r w:rsidRPr="00833153">
        <w:rPr>
          <w:sz w:val="26"/>
          <w:szCs w:val="26"/>
        </w:rPr>
        <w:t>поддержки предпринимательства, фонды содействия кредитованию, акционерные</w:t>
      </w:r>
    </w:p>
    <w:p w:rsidR="00BD16B3" w:rsidRPr="00833153" w:rsidRDefault="00BD16B3" w:rsidP="00BD16B3">
      <w:pPr>
        <w:jc w:val="both"/>
        <w:rPr>
          <w:sz w:val="26"/>
          <w:szCs w:val="26"/>
        </w:rPr>
      </w:pPr>
      <w:r w:rsidRPr="00833153">
        <w:rPr>
          <w:sz w:val="26"/>
          <w:szCs w:val="26"/>
        </w:rPr>
        <w:t>инвестиционные фонды и закрытые паевые инвестиционные фонды, привлекающие</w:t>
      </w:r>
    </w:p>
    <w:p w:rsidR="00BD16B3" w:rsidRPr="00833153" w:rsidRDefault="00BD16B3" w:rsidP="00BD16B3">
      <w:pPr>
        <w:jc w:val="both"/>
        <w:rPr>
          <w:sz w:val="26"/>
          <w:szCs w:val="26"/>
        </w:rPr>
      </w:pPr>
      <w:r w:rsidRPr="00833153">
        <w:rPr>
          <w:sz w:val="26"/>
          <w:szCs w:val="26"/>
        </w:rPr>
        <w:t xml:space="preserve">инвестиции для субъектов малого и среднего предпринимательства, технопарки, </w:t>
      </w:r>
      <w:proofErr w:type="spellStart"/>
      <w:proofErr w:type="gramStart"/>
      <w:r w:rsidRPr="00833153">
        <w:rPr>
          <w:sz w:val="26"/>
          <w:szCs w:val="26"/>
        </w:rPr>
        <w:t>бизнес-школы</w:t>
      </w:r>
      <w:proofErr w:type="spellEnd"/>
      <w:proofErr w:type="gramEnd"/>
      <w:r w:rsidRPr="00833153">
        <w:rPr>
          <w:sz w:val="26"/>
          <w:szCs w:val="26"/>
        </w:rPr>
        <w:t xml:space="preserve">, научные парки, </w:t>
      </w:r>
      <w:proofErr w:type="spellStart"/>
      <w:r w:rsidRPr="00833153">
        <w:rPr>
          <w:sz w:val="26"/>
          <w:szCs w:val="26"/>
        </w:rPr>
        <w:t>инновационно</w:t>
      </w:r>
      <w:proofErr w:type="spellEnd"/>
      <w:r w:rsidRPr="00833153">
        <w:rPr>
          <w:sz w:val="26"/>
          <w:szCs w:val="26"/>
        </w:rPr>
        <w:t xml:space="preserve"> - технологические центры (ИТЦ), бизнес -</w:t>
      </w:r>
      <w:r>
        <w:rPr>
          <w:sz w:val="26"/>
          <w:szCs w:val="26"/>
        </w:rPr>
        <w:t xml:space="preserve"> </w:t>
      </w:r>
      <w:r w:rsidRPr="00833153">
        <w:rPr>
          <w:sz w:val="26"/>
          <w:szCs w:val="26"/>
        </w:rPr>
        <w:t>инкубаторы и пр.</w:t>
      </w:r>
    </w:p>
    <w:p w:rsidR="00BD16B3" w:rsidRPr="00833153" w:rsidRDefault="008D1E0B" w:rsidP="00BD16B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На территории Кочуновского</w:t>
      </w:r>
      <w:r w:rsidR="00BD16B3" w:rsidRPr="00833153">
        <w:rPr>
          <w:sz w:val="26"/>
          <w:szCs w:val="26"/>
        </w:rPr>
        <w:t xml:space="preserve"> сельского поселения организаций, образующих</w:t>
      </w:r>
    </w:p>
    <w:p w:rsidR="00BD16B3" w:rsidRPr="00833153" w:rsidRDefault="00BD16B3" w:rsidP="00BD16B3">
      <w:pPr>
        <w:jc w:val="both"/>
        <w:rPr>
          <w:sz w:val="26"/>
          <w:szCs w:val="26"/>
        </w:rPr>
      </w:pPr>
      <w:r w:rsidRPr="00833153">
        <w:rPr>
          <w:sz w:val="26"/>
          <w:szCs w:val="26"/>
        </w:rPr>
        <w:t>инфраструктуру поддержки субъектов малого и среднего предпринимательства не</w:t>
      </w:r>
    </w:p>
    <w:p w:rsidR="00BD16B3" w:rsidRPr="00833153" w:rsidRDefault="00BD16B3" w:rsidP="00BD16B3">
      <w:pPr>
        <w:jc w:val="both"/>
        <w:rPr>
          <w:sz w:val="26"/>
          <w:szCs w:val="26"/>
        </w:rPr>
      </w:pPr>
      <w:r w:rsidRPr="00833153">
        <w:rPr>
          <w:sz w:val="26"/>
          <w:szCs w:val="26"/>
        </w:rPr>
        <w:t>имеется.</w:t>
      </w:r>
    </w:p>
    <w:p w:rsidR="00BD16B3" w:rsidRPr="00833153" w:rsidRDefault="00BD16B3" w:rsidP="00BD16B3">
      <w:pPr>
        <w:jc w:val="both"/>
        <w:rPr>
          <w:sz w:val="26"/>
          <w:szCs w:val="26"/>
        </w:rPr>
      </w:pPr>
    </w:p>
    <w:p w:rsidR="0029420B" w:rsidRPr="00BD16B3" w:rsidRDefault="0029420B">
      <w:pPr>
        <w:rPr>
          <w:i/>
          <w:sz w:val="28"/>
          <w:szCs w:val="28"/>
        </w:rPr>
      </w:pPr>
    </w:p>
    <w:sectPr w:rsidR="0029420B" w:rsidRPr="00BD16B3" w:rsidSect="00294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BD16B3"/>
    <w:rsid w:val="0029420B"/>
    <w:rsid w:val="006E1567"/>
    <w:rsid w:val="006F3220"/>
    <w:rsid w:val="00815394"/>
    <w:rsid w:val="008D1E0B"/>
    <w:rsid w:val="009248D8"/>
    <w:rsid w:val="00BD16B3"/>
    <w:rsid w:val="00E62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6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9248D8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iCs/>
      <w:color w:val="622423" w:themeColor="accent2" w:themeShade="7F"/>
      <w:sz w:val="22"/>
      <w:szCs w:val="22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48D8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48D8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248D8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248D8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248D8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248D8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248D8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i/>
      <w:iCs/>
      <w:color w:val="C0504D" w:themeColor="accent2"/>
      <w:sz w:val="22"/>
      <w:szCs w:val="22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248D8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i/>
      <w:iCs/>
      <w:color w:val="C0504D" w:themeColor="accent2"/>
      <w:sz w:val="20"/>
      <w:szCs w:val="20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48D8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248D8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9248D8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9248D8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9248D8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248D8"/>
    <w:pPr>
      <w:spacing w:after="200" w:line="288" w:lineRule="auto"/>
    </w:pPr>
    <w:rPr>
      <w:rFonts w:asciiTheme="minorHAnsi" w:eastAsiaTheme="minorHAnsi" w:hAnsiTheme="minorHAnsi" w:cstheme="minorBidi"/>
      <w:b/>
      <w:bCs/>
      <w:i/>
      <w:iCs/>
      <w:color w:val="943634" w:themeColor="accent2" w:themeShade="BF"/>
      <w:sz w:val="18"/>
      <w:szCs w:val="18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9248D8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lang w:val="en-US" w:eastAsia="en-US" w:bidi="en-US"/>
    </w:rPr>
  </w:style>
  <w:style w:type="character" w:customStyle="1" w:styleId="a5">
    <w:name w:val="Название Знак"/>
    <w:basedOn w:val="a0"/>
    <w:link w:val="a4"/>
    <w:uiPriority w:val="10"/>
    <w:rsid w:val="009248D8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9248D8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i/>
      <w:iCs/>
      <w:color w:val="622423" w:themeColor="accent2" w:themeShade="7F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9248D8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9248D8"/>
    <w:rPr>
      <w:b/>
      <w:bCs/>
      <w:spacing w:val="0"/>
    </w:rPr>
  </w:style>
  <w:style w:type="character" w:styleId="a9">
    <w:name w:val="Emphasis"/>
    <w:uiPriority w:val="20"/>
    <w:qFormat/>
    <w:rsid w:val="009248D8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9248D8"/>
    <w:rPr>
      <w:rFonts w:asciiTheme="minorHAnsi" w:eastAsiaTheme="minorHAnsi" w:hAnsiTheme="minorHAnsi" w:cstheme="minorBidi"/>
      <w:i/>
      <w:iCs/>
      <w:sz w:val="20"/>
      <w:szCs w:val="20"/>
      <w:lang w:val="en-US" w:eastAsia="en-US" w:bidi="en-US"/>
    </w:rPr>
  </w:style>
  <w:style w:type="paragraph" w:styleId="ab">
    <w:name w:val="List Paragraph"/>
    <w:basedOn w:val="a"/>
    <w:uiPriority w:val="34"/>
    <w:qFormat/>
    <w:rsid w:val="009248D8"/>
    <w:pPr>
      <w:spacing w:after="200" w:line="288" w:lineRule="auto"/>
      <w:ind w:left="720"/>
      <w:contextualSpacing/>
    </w:pPr>
    <w:rPr>
      <w:rFonts w:asciiTheme="minorHAnsi" w:eastAsiaTheme="minorHAnsi" w:hAnsiTheme="minorHAnsi" w:cstheme="minorBidi"/>
      <w:i/>
      <w:iCs/>
      <w:sz w:val="20"/>
      <w:szCs w:val="20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9248D8"/>
    <w:pPr>
      <w:spacing w:after="200" w:line="288" w:lineRule="auto"/>
    </w:pPr>
    <w:rPr>
      <w:rFonts w:asciiTheme="minorHAnsi" w:eastAsiaTheme="minorHAnsi" w:hAnsiTheme="minorHAnsi" w:cstheme="minorBidi"/>
      <w:color w:val="943634" w:themeColor="accent2" w:themeShade="BF"/>
      <w:sz w:val="20"/>
      <w:szCs w:val="20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9248D8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9248D8"/>
    <w:pPr>
      <w:pBdr>
        <w:top w:val="dotted" w:sz="8" w:space="10" w:color="C0504D" w:themeColor="accent2"/>
        <w:bottom w:val="dotted" w:sz="8" w:space="10" w:color="C0504D" w:themeColor="accent2"/>
      </w:pBdr>
      <w:spacing w:after="200"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  <w:lang w:val="en-US" w:eastAsia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9248D8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9248D8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9248D8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9248D8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9248D8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9248D8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9248D8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dcterms:created xsi:type="dcterms:W3CDTF">2024-07-03T13:58:00Z</dcterms:created>
  <dcterms:modified xsi:type="dcterms:W3CDTF">2024-07-04T09:57:00Z</dcterms:modified>
</cp:coreProperties>
</file>