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3A5" w:rsidRDefault="005863A5" w:rsidP="005863A5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ПОСТАНОВЛЕНИЕ</w:t>
      </w:r>
    </w:p>
    <w:p w:rsidR="005863A5" w:rsidRDefault="005863A5" w:rsidP="005863A5">
      <w:pPr>
        <w:ind w:right="-98"/>
        <w:jc w:val="center"/>
        <w:rPr>
          <w:b/>
          <w:bCs/>
        </w:rPr>
      </w:pPr>
      <w:r>
        <w:rPr>
          <w:b/>
          <w:bCs/>
        </w:rPr>
        <w:t xml:space="preserve">  АДМИНИСТРАЦИИ БЕЛОЗЕРЬЕВСКОГО СЕЛЬСКОГО ПОСЕЛЕНИЯ  РОМОДАНОВСКОГО МУНИЦИПАЛЬНОГО РАЙОНА  </w:t>
      </w:r>
    </w:p>
    <w:p w:rsidR="005863A5" w:rsidRDefault="005863A5" w:rsidP="005863A5">
      <w:pPr>
        <w:pBdr>
          <w:bottom w:val="single" w:sz="8" w:space="2" w:color="000000"/>
        </w:pBdr>
        <w:ind w:right="-98"/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p w:rsidR="005863A5" w:rsidRDefault="005863A5" w:rsidP="005863A5">
      <w:pPr>
        <w:jc w:val="center"/>
      </w:pPr>
    </w:p>
    <w:p w:rsidR="005863A5" w:rsidRDefault="005863A5" w:rsidP="005863A5">
      <w:pPr>
        <w:rPr>
          <w:sz w:val="28"/>
          <w:szCs w:val="28"/>
        </w:rPr>
      </w:pPr>
      <w:r>
        <w:rPr>
          <w:b/>
          <w:bCs/>
        </w:rPr>
        <w:t xml:space="preserve"> </w:t>
      </w:r>
      <w:r>
        <w:rPr>
          <w:sz w:val="28"/>
          <w:szCs w:val="28"/>
        </w:rPr>
        <w:t>от «27» августа 2021  г.                                                                         № 41</w:t>
      </w:r>
    </w:p>
    <w:p w:rsidR="005863A5" w:rsidRDefault="005863A5" w:rsidP="005863A5">
      <w:pPr>
        <w:ind w:right="-98"/>
        <w:jc w:val="center"/>
      </w:pPr>
      <w:r>
        <w:t>с. Белозерье</w:t>
      </w:r>
    </w:p>
    <w:p w:rsidR="005863A5" w:rsidRDefault="005863A5" w:rsidP="005863A5"/>
    <w:p w:rsidR="005863A5" w:rsidRDefault="005863A5" w:rsidP="005863A5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Об  утверждении  схемы размещения нестационарных торговых объектов на территории  Белозерьевского сельского  поселения </w:t>
      </w:r>
    </w:p>
    <w:p w:rsidR="005863A5" w:rsidRDefault="005863A5" w:rsidP="005863A5">
      <w:pPr>
        <w:pStyle w:val="FR1"/>
        <w:spacing w:line="240" w:lineRule="auto"/>
        <w:ind w:left="0"/>
        <w:jc w:val="both"/>
        <w:rPr>
          <w:b w:val="0"/>
          <w:bCs w:val="0"/>
          <w:sz w:val="28"/>
          <w:szCs w:val="28"/>
        </w:rPr>
      </w:pPr>
    </w:p>
    <w:p w:rsidR="005863A5" w:rsidRDefault="005863A5" w:rsidP="005863A5">
      <w:pPr>
        <w:widowControl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>
        <w:rPr>
          <w:sz w:val="28"/>
          <w:szCs w:val="28"/>
        </w:rPr>
        <w:t>В целях реализации положений статьи 10 Федерального закона от 28 декабря 2009 года № 381-ФЗ «Об основах государственного регулирования торговой деятельности в Российской Федерации», распоряжения Правительства Российский Федерации от 30 января 2021 г. № 208-р и в соответствии с Приказом Министерства экономики, торговли и предпринимательства Республики Мордовия от 11 мая 2021 года № 105-П «Об утверждении Порядка разработки и утверждения органами местного самоуправления</w:t>
      </w:r>
      <w:proofErr w:type="gramEnd"/>
      <w:r>
        <w:rPr>
          <w:sz w:val="28"/>
          <w:szCs w:val="28"/>
        </w:rPr>
        <w:t xml:space="preserve"> схемы размещения нестационарных торговых объектов на территории Республики Мордовия» Администрация Белозерьевского  сельского  поселения </w:t>
      </w:r>
    </w:p>
    <w:p w:rsidR="005863A5" w:rsidRDefault="005863A5" w:rsidP="005863A5">
      <w:pPr>
        <w:widowControl/>
        <w:rPr>
          <w:sz w:val="16"/>
          <w:szCs w:val="16"/>
        </w:rPr>
      </w:pPr>
      <w:r>
        <w:t xml:space="preserve"> </w:t>
      </w:r>
    </w:p>
    <w:p w:rsidR="005863A5" w:rsidRDefault="005863A5" w:rsidP="005863A5">
      <w:pPr>
        <w:pStyle w:val="FR1"/>
        <w:spacing w:line="240" w:lineRule="auto"/>
        <w:ind w:left="0" w:firstLine="708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ПОСТАНОВЛЯЕТ:</w:t>
      </w:r>
    </w:p>
    <w:p w:rsidR="005863A5" w:rsidRDefault="005863A5" w:rsidP="005863A5">
      <w:pPr>
        <w:pStyle w:val="FR1"/>
        <w:spacing w:line="240" w:lineRule="auto"/>
        <w:ind w:left="0" w:firstLine="708"/>
        <w:rPr>
          <w:b w:val="0"/>
          <w:bCs w:val="0"/>
          <w:sz w:val="16"/>
          <w:szCs w:val="16"/>
        </w:rPr>
      </w:pPr>
    </w:p>
    <w:p w:rsidR="005863A5" w:rsidRDefault="005863A5" w:rsidP="005863A5">
      <w:pPr>
        <w:pStyle w:val="FR1"/>
        <w:spacing w:line="240" w:lineRule="auto"/>
        <w:ind w:left="0" w:firstLine="7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1. Утвердить схему размещения нестационарных торговых объектов на территории  Белозерьевского  сельского  поселения согласно приложениям к настоящему постановлению. </w:t>
      </w:r>
    </w:p>
    <w:p w:rsidR="005863A5" w:rsidRDefault="005863A5" w:rsidP="005863A5">
      <w:pPr>
        <w:pStyle w:val="FR1"/>
        <w:spacing w:line="240" w:lineRule="auto"/>
        <w:ind w:left="0" w:firstLine="7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2. </w:t>
      </w:r>
      <w:proofErr w:type="gramStart"/>
      <w:r>
        <w:rPr>
          <w:b w:val="0"/>
          <w:bCs w:val="0"/>
          <w:sz w:val="28"/>
          <w:szCs w:val="28"/>
        </w:rPr>
        <w:t>Контроль за</w:t>
      </w:r>
      <w:proofErr w:type="gramEnd"/>
      <w:r>
        <w:rPr>
          <w:b w:val="0"/>
          <w:bCs w:val="0"/>
          <w:sz w:val="28"/>
          <w:szCs w:val="28"/>
        </w:rPr>
        <w:t xml:space="preserve"> исполнением настоящего постановления оставляю за собой.</w:t>
      </w:r>
    </w:p>
    <w:p w:rsidR="005863A5" w:rsidRDefault="005863A5" w:rsidP="005863A5">
      <w:pPr>
        <w:pStyle w:val="FR1"/>
        <w:spacing w:line="240" w:lineRule="auto"/>
        <w:ind w:left="0" w:firstLine="7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3. Настоящее постановление вступает в силу со дня его опубликования и подлежит размещению на официальном сайте Администрации Белозерьевского сельского поселения в сети «Интернет».</w:t>
      </w:r>
    </w:p>
    <w:p w:rsidR="005863A5" w:rsidRDefault="005863A5" w:rsidP="005863A5">
      <w:pPr>
        <w:ind w:firstLine="708"/>
        <w:rPr>
          <w:b/>
          <w:bCs/>
          <w:sz w:val="28"/>
          <w:szCs w:val="28"/>
        </w:rPr>
      </w:pPr>
      <w:r>
        <w:rPr>
          <w:sz w:val="28"/>
          <w:szCs w:val="28"/>
        </w:rPr>
        <w:t>4.  Считать Постановление администрации Белозерьевского сельского поселения от 27.04.2017г. №38-а</w:t>
      </w:r>
      <w:r>
        <w:rPr>
          <w:b/>
          <w:bCs/>
          <w:sz w:val="28"/>
          <w:szCs w:val="28"/>
        </w:rPr>
        <w:t xml:space="preserve"> «</w:t>
      </w:r>
      <w:r>
        <w:rPr>
          <w:color w:val="000000"/>
          <w:sz w:val="28"/>
          <w:szCs w:val="28"/>
        </w:rPr>
        <w:t>Об утверждении Порядка разработки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 схемы размещения нестационарных торговых объектов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на территории Белозерьевского  сельского поселения</w:t>
      </w:r>
      <w:r>
        <w:rPr>
          <w:rStyle w:val="apple-converted-space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Ромодановского муниципального района</w:t>
      </w:r>
      <w:r>
        <w:rPr>
          <w:rStyle w:val="apple-converted-space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Республики Мордовия</w:t>
      </w:r>
      <w:r>
        <w:rPr>
          <w:sz w:val="28"/>
          <w:szCs w:val="28"/>
        </w:rPr>
        <w:t>» утратившим силу.</w:t>
      </w:r>
      <w:r>
        <w:t xml:space="preserve">    </w:t>
      </w:r>
    </w:p>
    <w:p w:rsidR="005863A5" w:rsidRDefault="005863A5" w:rsidP="005863A5">
      <w:pPr>
        <w:rPr>
          <w:sz w:val="28"/>
          <w:szCs w:val="28"/>
        </w:rPr>
      </w:pPr>
    </w:p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>
      <w:pPr>
        <w:rPr>
          <w:sz w:val="28"/>
          <w:szCs w:val="28"/>
        </w:rPr>
      </w:pPr>
      <w:r>
        <w:rPr>
          <w:sz w:val="28"/>
          <w:szCs w:val="28"/>
        </w:rPr>
        <w:t>Глава Белозерьевского</w:t>
      </w:r>
    </w:p>
    <w:p w:rsidR="005863A5" w:rsidRDefault="005863A5" w:rsidP="005863A5">
      <w:pPr>
        <w:rPr>
          <w:sz w:val="28"/>
          <w:szCs w:val="28"/>
        </w:rPr>
      </w:pPr>
      <w:r>
        <w:rPr>
          <w:sz w:val="28"/>
          <w:szCs w:val="28"/>
        </w:rPr>
        <w:t>сельского     поселения                                                                Р.Х.Салихов</w:t>
      </w:r>
    </w:p>
    <w:p w:rsidR="005863A5" w:rsidRDefault="005863A5" w:rsidP="005863A5"/>
    <w:p w:rsidR="005863A5" w:rsidRDefault="005863A5" w:rsidP="005863A5">
      <w:pPr>
        <w:rPr>
          <w:rStyle w:val="a6"/>
        </w:rPr>
      </w:pPr>
      <w:bookmarkStart w:id="0" w:name="sub_10000"/>
    </w:p>
    <w:p w:rsidR="005863A5" w:rsidRDefault="005863A5" w:rsidP="005863A5">
      <w:pPr>
        <w:ind w:firstLine="698"/>
        <w:jc w:val="right"/>
        <w:rPr>
          <w:rStyle w:val="a6"/>
          <w:b w:val="0"/>
          <w:bCs w:val="0"/>
        </w:rPr>
      </w:pPr>
    </w:p>
    <w:p w:rsidR="005863A5" w:rsidRDefault="005863A5" w:rsidP="005863A5">
      <w:pPr>
        <w:ind w:firstLine="698"/>
        <w:jc w:val="right"/>
        <w:rPr>
          <w:rStyle w:val="a6"/>
          <w:b w:val="0"/>
          <w:bCs w:val="0"/>
        </w:rPr>
      </w:pPr>
    </w:p>
    <w:p w:rsidR="005863A5" w:rsidRDefault="005863A5" w:rsidP="005863A5">
      <w:pPr>
        <w:ind w:firstLine="698"/>
        <w:jc w:val="right"/>
        <w:rPr>
          <w:rStyle w:val="a6"/>
          <w:b w:val="0"/>
          <w:bCs w:val="0"/>
        </w:rPr>
      </w:pPr>
    </w:p>
    <w:p w:rsidR="005863A5" w:rsidRDefault="005863A5" w:rsidP="005863A5">
      <w:pPr>
        <w:ind w:firstLine="698"/>
        <w:jc w:val="right"/>
        <w:rPr>
          <w:rStyle w:val="a6"/>
          <w:b w:val="0"/>
          <w:bCs w:val="0"/>
        </w:rPr>
      </w:pPr>
    </w:p>
    <w:p w:rsidR="005863A5" w:rsidRDefault="005863A5" w:rsidP="005863A5">
      <w:pPr>
        <w:ind w:firstLine="698"/>
        <w:jc w:val="right"/>
        <w:rPr>
          <w:rStyle w:val="a6"/>
          <w:b w:val="0"/>
          <w:bCs w:val="0"/>
        </w:rPr>
      </w:pPr>
    </w:p>
    <w:p w:rsidR="005863A5" w:rsidRDefault="005863A5" w:rsidP="005863A5">
      <w:pPr>
        <w:ind w:firstLine="698"/>
        <w:jc w:val="right"/>
        <w:rPr>
          <w:rStyle w:val="a6"/>
          <w:b w:val="0"/>
          <w:bCs w:val="0"/>
        </w:rPr>
      </w:pPr>
    </w:p>
    <w:p w:rsidR="005863A5" w:rsidRDefault="005863A5" w:rsidP="005863A5">
      <w:pPr>
        <w:ind w:firstLine="698"/>
        <w:jc w:val="right"/>
        <w:rPr>
          <w:rStyle w:val="a6"/>
          <w:b w:val="0"/>
          <w:bCs w:val="0"/>
        </w:rPr>
      </w:pPr>
    </w:p>
    <w:p w:rsidR="005863A5" w:rsidRDefault="005863A5" w:rsidP="005863A5">
      <w:pPr>
        <w:ind w:firstLine="698"/>
        <w:jc w:val="right"/>
        <w:rPr>
          <w:rStyle w:val="a6"/>
          <w:b w:val="0"/>
          <w:bCs w:val="0"/>
        </w:rPr>
      </w:pPr>
    </w:p>
    <w:p w:rsidR="005863A5" w:rsidRDefault="005863A5" w:rsidP="005863A5">
      <w:pPr>
        <w:ind w:firstLine="698"/>
        <w:jc w:val="right"/>
        <w:rPr>
          <w:rStyle w:val="a6"/>
          <w:b w:val="0"/>
          <w:bCs w:val="0"/>
        </w:rPr>
      </w:pPr>
    </w:p>
    <w:p w:rsidR="005863A5" w:rsidRDefault="005863A5" w:rsidP="005863A5">
      <w:pPr>
        <w:ind w:firstLine="698"/>
        <w:jc w:val="right"/>
        <w:rPr>
          <w:b/>
          <w:bCs/>
        </w:rPr>
      </w:pPr>
      <w:r>
        <w:rPr>
          <w:rStyle w:val="a6"/>
        </w:rPr>
        <w:lastRenderedPageBreak/>
        <w:t>Приложение 1</w:t>
      </w:r>
      <w:r>
        <w:rPr>
          <w:rStyle w:val="a6"/>
        </w:rPr>
        <w:br/>
      </w:r>
      <w:bookmarkEnd w:id="0"/>
    </w:p>
    <w:p w:rsidR="005863A5" w:rsidRDefault="005863A5" w:rsidP="005863A5">
      <w:pPr>
        <w:pStyle w:val="1"/>
      </w:pPr>
      <w:r>
        <w:t>Схема размещения нестационарных торговых объектов на территории Белозерьевского сельского поселения Ромодановского муниципального района Республики Мордовия,</w:t>
      </w:r>
    </w:p>
    <w:p w:rsidR="005863A5" w:rsidRDefault="005863A5" w:rsidP="005863A5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55"/>
        <w:gridCol w:w="2503"/>
        <w:gridCol w:w="1295"/>
        <w:gridCol w:w="2128"/>
        <w:gridCol w:w="1050"/>
        <w:gridCol w:w="1427"/>
        <w:gridCol w:w="1442"/>
      </w:tblGrid>
      <w:tr w:rsidR="005863A5" w:rsidTr="005863A5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pStyle w:val="a4"/>
              <w:spacing w:line="276" w:lineRule="auto"/>
              <w:jc w:val="center"/>
            </w:pPr>
            <w:r>
              <w:t>N</w:t>
            </w:r>
            <w:r>
              <w:br/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pStyle w:val="a3"/>
              <w:spacing w:line="276" w:lineRule="auto"/>
              <w:jc w:val="center"/>
            </w:pPr>
            <w:r>
              <w:rPr>
                <w:sz w:val="22"/>
                <w:szCs w:val="22"/>
              </w:rPr>
              <w:t>Адрес нестационарного торгового объекта или адресное обозначение места расположения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pStyle w:val="a3"/>
              <w:spacing w:line="276" w:lineRule="auto"/>
              <w:jc w:val="center"/>
            </w:pPr>
            <w:r>
              <w:rPr>
                <w:sz w:val="22"/>
                <w:szCs w:val="22"/>
              </w:rPr>
              <w:t>Вид нестационарного торгового объекта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pStyle w:val="a3"/>
              <w:spacing w:line="276" w:lineRule="auto"/>
              <w:jc w:val="center"/>
            </w:pPr>
            <w:r>
              <w:rPr>
                <w:sz w:val="22"/>
                <w:szCs w:val="22"/>
              </w:rPr>
              <w:t>Специализация торгового объекта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pStyle w:val="a3"/>
              <w:spacing w:line="276" w:lineRule="auto"/>
              <w:jc w:val="center"/>
            </w:pPr>
            <w:r>
              <w:rPr>
                <w:sz w:val="22"/>
                <w:szCs w:val="22"/>
              </w:rPr>
              <w:t>Площадь земельного участка/площадь нестационарного торгового объекта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pStyle w:val="a3"/>
              <w:spacing w:line="276" w:lineRule="auto"/>
              <w:jc w:val="center"/>
            </w:pPr>
            <w:r>
              <w:rPr>
                <w:sz w:val="22"/>
                <w:szCs w:val="22"/>
              </w:rPr>
              <w:t>Форма собственности земельного участка, на котором расположен нестационарный торговый объект, а также наименование органа, уполномоченного на распоряжение соответствующим имуществом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pStyle w:val="a3"/>
              <w:spacing w:line="276" w:lineRule="auto"/>
              <w:jc w:val="center"/>
            </w:pPr>
            <w:r>
              <w:rPr>
                <w:sz w:val="22"/>
                <w:szCs w:val="22"/>
              </w:rPr>
              <w:t>Период размещения нестационарного торгового объекта</w:t>
            </w:r>
          </w:p>
        </w:tc>
      </w:tr>
      <w:tr w:rsidR="005863A5" w:rsidTr="005863A5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pStyle w:val="a3"/>
              <w:spacing w:line="276" w:lineRule="auto"/>
              <w:jc w:val="center"/>
            </w:pPr>
            <w:r>
              <w:t>1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pStyle w:val="a3"/>
              <w:spacing w:line="276" w:lineRule="auto"/>
              <w:jc w:val="center"/>
            </w:pPr>
            <w:r>
              <w:t>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pStyle w:val="a3"/>
              <w:spacing w:line="276" w:lineRule="auto"/>
              <w:jc w:val="center"/>
            </w:pPr>
            <w:r>
              <w:t>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pStyle w:val="a3"/>
              <w:spacing w:line="276" w:lineRule="auto"/>
              <w:jc w:val="center"/>
            </w:pPr>
            <w:r>
              <w:t>4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pStyle w:val="a3"/>
              <w:spacing w:line="276" w:lineRule="auto"/>
              <w:jc w:val="center"/>
            </w:pPr>
            <w:r>
              <w:t>5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pStyle w:val="a3"/>
              <w:spacing w:line="276" w:lineRule="auto"/>
              <w:jc w:val="center"/>
            </w:pPr>
            <w:r>
              <w:t>6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pStyle w:val="a3"/>
              <w:spacing w:line="276" w:lineRule="auto"/>
              <w:jc w:val="center"/>
            </w:pPr>
            <w:r>
              <w:t>7</w:t>
            </w:r>
          </w:p>
        </w:tc>
      </w:tr>
      <w:tr w:rsidR="005863A5" w:rsidTr="005863A5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pStyle w:val="a3"/>
              <w:spacing w:line="276" w:lineRule="auto"/>
              <w:jc w:val="center"/>
            </w:pPr>
            <w:r>
              <w:t>1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spacing w:line="276" w:lineRule="auto"/>
              <w:ind w:left="34" w:hanging="34"/>
            </w:pPr>
            <w:r>
              <w:rPr>
                <w:sz w:val="22"/>
                <w:szCs w:val="22"/>
              </w:rPr>
              <w:t>Ул. Гражданская, 50м. от дома № 75  (площадка);</w:t>
            </w:r>
          </w:p>
          <w:p w:rsidR="005863A5" w:rsidRDefault="005863A5">
            <w:pPr>
              <w:spacing w:line="276" w:lineRule="auto"/>
              <w:ind w:left="34" w:hanging="34"/>
            </w:pPr>
            <w:r>
              <w:rPr>
                <w:sz w:val="22"/>
                <w:szCs w:val="22"/>
              </w:rPr>
              <w:t xml:space="preserve"> ул. Советская, 50 м от дома 45 (площадка);</w:t>
            </w:r>
          </w:p>
          <w:p w:rsidR="005863A5" w:rsidRDefault="005863A5">
            <w:pPr>
              <w:spacing w:line="276" w:lineRule="auto"/>
              <w:ind w:left="34" w:hanging="34"/>
            </w:pPr>
            <w:r>
              <w:rPr>
                <w:sz w:val="22"/>
                <w:szCs w:val="22"/>
              </w:rPr>
              <w:t xml:space="preserve">пер. </w:t>
            </w:r>
            <w:proofErr w:type="gramStart"/>
            <w:r>
              <w:rPr>
                <w:sz w:val="22"/>
                <w:szCs w:val="22"/>
              </w:rPr>
              <w:t>Гражданский</w:t>
            </w:r>
            <w:proofErr w:type="gramEnd"/>
            <w:r>
              <w:rPr>
                <w:sz w:val="22"/>
                <w:szCs w:val="22"/>
              </w:rPr>
              <w:t>, 50м от дома 17б (площадка)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spacing w:line="276" w:lineRule="auto"/>
            </w:pPr>
            <w:r>
              <w:rPr>
                <w:sz w:val="22"/>
                <w:szCs w:val="22"/>
              </w:rPr>
              <w:t>передвижной транспорт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spacing w:line="276" w:lineRule="auto"/>
              <w:ind w:hanging="117"/>
            </w:pPr>
            <w:r>
              <w:t>продовольственная продукция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spacing w:line="276" w:lineRule="auto"/>
            </w:pPr>
            <w:r>
              <w:t>3 кв. м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spacing w:line="276" w:lineRule="auto"/>
            </w:pPr>
            <w:r>
              <w:rPr>
                <w:sz w:val="22"/>
                <w:szCs w:val="22"/>
              </w:rPr>
              <w:t>Земли поселений без разграничения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spacing w:line="276" w:lineRule="auto"/>
            </w:pPr>
            <w:r>
              <w:rPr>
                <w:sz w:val="22"/>
                <w:szCs w:val="22"/>
              </w:rPr>
              <w:t>В течение года</w:t>
            </w:r>
          </w:p>
        </w:tc>
      </w:tr>
      <w:tr w:rsidR="005863A5" w:rsidTr="005863A5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pStyle w:val="a3"/>
              <w:spacing w:line="276" w:lineRule="auto"/>
              <w:jc w:val="center"/>
            </w:pPr>
            <w:r>
              <w:t>2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3A5" w:rsidRDefault="005863A5">
            <w:pPr>
              <w:spacing w:line="276" w:lineRule="auto"/>
              <w:ind w:left="34" w:hanging="34"/>
            </w:pPr>
            <w:r>
              <w:rPr>
                <w:sz w:val="22"/>
                <w:szCs w:val="22"/>
              </w:rPr>
              <w:t>Ул. Колхозная, 50м от дома 34 (площадка); ул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олодежная 50 м от дома 41 (площадка); ул.Рабочая 50м от дома 36 (площадка)</w:t>
            </w:r>
          </w:p>
          <w:p w:rsidR="005863A5" w:rsidRDefault="005863A5">
            <w:pPr>
              <w:spacing w:line="276" w:lineRule="auto"/>
              <w:ind w:left="34" w:hanging="34"/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spacing w:line="276" w:lineRule="auto"/>
            </w:pPr>
            <w:r>
              <w:rPr>
                <w:sz w:val="22"/>
                <w:szCs w:val="22"/>
              </w:rPr>
              <w:t>передвижной транспорт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spacing w:line="276" w:lineRule="auto"/>
            </w:pPr>
            <w:r>
              <w:t>продовольственная продукция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spacing w:line="276" w:lineRule="auto"/>
            </w:pPr>
            <w:r>
              <w:t>3 кв</w:t>
            </w:r>
            <w:proofErr w:type="gramStart"/>
            <w:r>
              <w:t>.м</w:t>
            </w:r>
            <w:proofErr w:type="gram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spacing w:line="276" w:lineRule="auto"/>
            </w:pPr>
            <w:r>
              <w:rPr>
                <w:sz w:val="22"/>
                <w:szCs w:val="22"/>
              </w:rPr>
              <w:t>Земли поселений без разграничения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3A5" w:rsidRDefault="005863A5">
            <w:pPr>
              <w:spacing w:line="276" w:lineRule="auto"/>
            </w:pPr>
            <w:r>
              <w:rPr>
                <w:sz w:val="22"/>
                <w:szCs w:val="22"/>
              </w:rPr>
              <w:t>В течение года</w:t>
            </w:r>
          </w:p>
        </w:tc>
      </w:tr>
    </w:tbl>
    <w:p w:rsidR="005863A5" w:rsidRDefault="005863A5" w:rsidP="005863A5">
      <w:pPr>
        <w:spacing w:line="270" w:lineRule="atLeast"/>
        <w:jc w:val="right"/>
        <w:rPr>
          <w:color w:val="000000"/>
        </w:rPr>
      </w:pPr>
    </w:p>
    <w:p w:rsidR="005863A5" w:rsidRDefault="005863A5" w:rsidP="005863A5">
      <w:pPr>
        <w:spacing w:line="270" w:lineRule="atLeast"/>
        <w:jc w:val="right"/>
        <w:rPr>
          <w:color w:val="000000"/>
        </w:rPr>
      </w:pPr>
    </w:p>
    <w:p w:rsidR="005863A5" w:rsidRDefault="005863A5" w:rsidP="005863A5">
      <w:pPr>
        <w:spacing w:line="270" w:lineRule="atLeast"/>
        <w:rPr>
          <w:color w:val="000000"/>
        </w:rPr>
      </w:pPr>
    </w:p>
    <w:p w:rsidR="005863A5" w:rsidRDefault="005863A5" w:rsidP="005863A5">
      <w:pPr>
        <w:spacing w:line="270" w:lineRule="atLeast"/>
        <w:jc w:val="right"/>
        <w:rPr>
          <w:color w:val="000000"/>
        </w:rPr>
      </w:pPr>
    </w:p>
    <w:p w:rsidR="005863A5" w:rsidRDefault="005863A5" w:rsidP="005863A5">
      <w:pPr>
        <w:spacing w:line="270" w:lineRule="atLeast"/>
        <w:jc w:val="right"/>
        <w:rPr>
          <w:color w:val="000000"/>
        </w:rPr>
      </w:pPr>
    </w:p>
    <w:p w:rsidR="005863A5" w:rsidRDefault="005863A5" w:rsidP="005863A5">
      <w:pPr>
        <w:jc w:val="center"/>
        <w:rPr>
          <w:color w:val="000000"/>
        </w:rPr>
      </w:pPr>
    </w:p>
    <w:p w:rsidR="005863A5" w:rsidRDefault="005863A5" w:rsidP="005863A5">
      <w:pPr>
        <w:jc w:val="center"/>
        <w:rPr>
          <w:color w:val="000000"/>
        </w:rPr>
      </w:pPr>
    </w:p>
    <w:p w:rsidR="005863A5" w:rsidRDefault="005863A5" w:rsidP="005863A5">
      <w:pPr>
        <w:jc w:val="center"/>
        <w:rPr>
          <w:color w:val="000000"/>
        </w:rPr>
      </w:pPr>
    </w:p>
    <w:p w:rsidR="005863A5" w:rsidRDefault="005863A5" w:rsidP="005863A5">
      <w:pPr>
        <w:jc w:val="center"/>
        <w:rPr>
          <w:color w:val="000000"/>
        </w:rPr>
      </w:pPr>
    </w:p>
    <w:p w:rsidR="005863A5" w:rsidRDefault="005863A5" w:rsidP="005863A5">
      <w:pPr>
        <w:jc w:val="center"/>
        <w:rPr>
          <w:color w:val="000000"/>
        </w:rPr>
      </w:pPr>
    </w:p>
    <w:p w:rsidR="005863A5" w:rsidRDefault="005863A5" w:rsidP="005863A5">
      <w:pPr>
        <w:jc w:val="center"/>
        <w:rPr>
          <w:color w:val="000000"/>
        </w:rPr>
      </w:pPr>
    </w:p>
    <w:p w:rsidR="005863A5" w:rsidRDefault="005863A5" w:rsidP="005863A5">
      <w:pPr>
        <w:jc w:val="center"/>
        <w:rPr>
          <w:color w:val="000000"/>
        </w:rPr>
      </w:pPr>
    </w:p>
    <w:p w:rsidR="005863A5" w:rsidRDefault="005863A5" w:rsidP="005863A5">
      <w:pPr>
        <w:jc w:val="center"/>
        <w:rPr>
          <w:color w:val="000000"/>
        </w:rPr>
      </w:pPr>
    </w:p>
    <w:p w:rsidR="005863A5" w:rsidRDefault="005863A5" w:rsidP="005863A5">
      <w:pPr>
        <w:jc w:val="right"/>
        <w:rPr>
          <w:color w:val="000000"/>
        </w:rPr>
      </w:pPr>
      <w:r>
        <w:rPr>
          <w:color w:val="000000"/>
        </w:rPr>
        <w:t>Приложение 2</w:t>
      </w:r>
    </w:p>
    <w:p w:rsidR="005863A5" w:rsidRDefault="005863A5" w:rsidP="005863A5">
      <w:pPr>
        <w:jc w:val="right"/>
        <w:rPr>
          <w:color w:val="000000"/>
        </w:rPr>
      </w:pPr>
    </w:p>
    <w:p w:rsidR="005863A5" w:rsidRDefault="005863A5" w:rsidP="005863A5">
      <w:pPr>
        <w:pStyle w:val="a5"/>
        <w:jc w:val="center"/>
        <w:rPr>
          <w:rStyle w:val="a6"/>
          <w:sz w:val="26"/>
          <w:szCs w:val="26"/>
        </w:rPr>
      </w:pPr>
      <w:r>
        <w:rPr>
          <w:rStyle w:val="a6"/>
          <w:sz w:val="26"/>
          <w:szCs w:val="26"/>
        </w:rPr>
        <w:t xml:space="preserve">Графическое отображение мест размещения нестационарных торговых объектов на территории Белозерьевского сельского поселения </w:t>
      </w:r>
    </w:p>
    <w:p w:rsidR="005863A5" w:rsidRDefault="005863A5" w:rsidP="005863A5"/>
    <w:p w:rsidR="005863A5" w:rsidRDefault="005863A5" w:rsidP="005863A5">
      <w:pPr>
        <w:jc w:val="right"/>
        <w:rPr>
          <w:rStyle w:val="a6"/>
        </w:rPr>
      </w:pPr>
      <w:r>
        <w:rPr>
          <w:b/>
          <w:bCs/>
          <w:sz w:val="26"/>
          <w:szCs w:val="26"/>
        </w:rPr>
        <w:t xml:space="preserve">с. Белозерье </w:t>
      </w:r>
      <w:r>
        <w:rPr>
          <w:rStyle w:val="a6"/>
          <w:sz w:val="26"/>
          <w:szCs w:val="26"/>
        </w:rPr>
        <w:t>Белозерьевского сельского поселения</w:t>
      </w:r>
    </w:p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>
      <w:r>
        <w:rPr>
          <w:noProof/>
        </w:rPr>
        <w:drawing>
          <wp:inline distT="0" distB="0" distL="0" distR="0">
            <wp:extent cx="6286500" cy="54254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-1031" t="41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5425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>
      <w:pPr>
        <w:rPr>
          <w:sz w:val="26"/>
          <w:szCs w:val="26"/>
        </w:rPr>
      </w:pPr>
    </w:p>
    <w:p w:rsidR="005863A5" w:rsidRDefault="005863A5" w:rsidP="005863A5">
      <w:pPr>
        <w:rPr>
          <w:sz w:val="26"/>
          <w:szCs w:val="26"/>
        </w:rPr>
      </w:pPr>
    </w:p>
    <w:p w:rsidR="005863A5" w:rsidRDefault="005863A5" w:rsidP="005863A5">
      <w:pPr>
        <w:ind w:left="34" w:hanging="34"/>
        <w:rPr>
          <w:sz w:val="26"/>
          <w:szCs w:val="26"/>
        </w:rPr>
      </w:pPr>
      <w:r>
        <w:pict>
          <v:oval id="_x0000_s1026" style="position:absolute;left:0;text-align:left;margin-left:18.65pt;margin-top:1.9pt;width:30.55pt;height:15.05pt;flip:y;z-index:251658240"/>
        </w:pict>
      </w:r>
      <w:r>
        <w:rPr>
          <w:sz w:val="26"/>
          <w:szCs w:val="26"/>
        </w:rPr>
        <w:t xml:space="preserve">                 - место, предназначенное для размещения объекта нестационарной торговли         (с. Белозерье, ул. Колхозная, 50 м от дома 34 - площадка; с. Белозерье, ул</w:t>
      </w:r>
      <w:proofErr w:type="gramStart"/>
      <w:r>
        <w:rPr>
          <w:sz w:val="26"/>
          <w:szCs w:val="26"/>
        </w:rPr>
        <w:t>.М</w:t>
      </w:r>
      <w:proofErr w:type="gramEnd"/>
      <w:r>
        <w:rPr>
          <w:sz w:val="26"/>
          <w:szCs w:val="26"/>
        </w:rPr>
        <w:t>олодежная 50 м от дома 41 -площадка; с. Белозерье, ул.Рабочая 50 м от дома 36 - площадка)</w:t>
      </w:r>
    </w:p>
    <w:p w:rsidR="005863A5" w:rsidRDefault="005863A5" w:rsidP="005863A5">
      <w:pPr>
        <w:ind w:left="34" w:hanging="34"/>
        <w:rPr>
          <w:sz w:val="26"/>
          <w:szCs w:val="26"/>
        </w:rPr>
      </w:pPr>
    </w:p>
    <w:p w:rsidR="005863A5" w:rsidRDefault="005863A5" w:rsidP="005863A5">
      <w:pPr>
        <w:tabs>
          <w:tab w:val="left" w:pos="1155"/>
        </w:tabs>
        <w:rPr>
          <w:sz w:val="26"/>
          <w:szCs w:val="26"/>
        </w:rPr>
      </w:pPr>
    </w:p>
    <w:p w:rsidR="005863A5" w:rsidRDefault="005863A5" w:rsidP="005863A5">
      <w:pPr>
        <w:tabs>
          <w:tab w:val="left" w:pos="1155"/>
        </w:tabs>
        <w:rPr>
          <w:sz w:val="26"/>
          <w:szCs w:val="26"/>
        </w:rPr>
      </w:pPr>
    </w:p>
    <w:p w:rsidR="005863A5" w:rsidRDefault="005863A5" w:rsidP="005863A5"/>
    <w:p w:rsidR="005863A5" w:rsidRDefault="005863A5" w:rsidP="005863A5">
      <w:r>
        <w:rPr>
          <w:noProof/>
        </w:rPr>
        <w:lastRenderedPageBreak/>
        <w:drawing>
          <wp:inline distT="0" distB="0" distL="0" distR="0">
            <wp:extent cx="5372100" cy="42672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>
      <w:pPr>
        <w:rPr>
          <w:sz w:val="26"/>
          <w:szCs w:val="26"/>
        </w:rPr>
      </w:pPr>
    </w:p>
    <w:p w:rsidR="005863A5" w:rsidRDefault="005863A5" w:rsidP="005863A5">
      <w:pPr>
        <w:ind w:left="34" w:hanging="34"/>
        <w:rPr>
          <w:sz w:val="26"/>
          <w:szCs w:val="26"/>
        </w:rPr>
      </w:pPr>
      <w:r>
        <w:pict>
          <v:oval id="_x0000_s1027" style="position:absolute;left:0;text-align:left;margin-left:18.65pt;margin-top:1.9pt;width:30.55pt;height:15.05pt;flip:y;z-index:251658240"/>
        </w:pict>
      </w:r>
      <w:r>
        <w:rPr>
          <w:sz w:val="26"/>
          <w:szCs w:val="26"/>
        </w:rPr>
        <w:t xml:space="preserve">                 - место, предназначенное для размещения объекта нестационарной торговли       (с. Белозерье, ул. Гражданская, 50м. от дома № 75  - площадка)</w:t>
      </w:r>
    </w:p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>
      <w:r>
        <w:rPr>
          <w:noProof/>
        </w:rPr>
        <w:lastRenderedPageBreak/>
        <w:drawing>
          <wp:inline distT="0" distB="0" distL="0" distR="0">
            <wp:extent cx="5867400" cy="419862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4198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>
      <w:pPr>
        <w:rPr>
          <w:sz w:val="26"/>
          <w:szCs w:val="26"/>
        </w:rPr>
      </w:pPr>
    </w:p>
    <w:p w:rsidR="005863A5" w:rsidRDefault="005863A5" w:rsidP="005863A5">
      <w:pPr>
        <w:ind w:left="34" w:hanging="34"/>
        <w:rPr>
          <w:sz w:val="26"/>
          <w:szCs w:val="26"/>
        </w:rPr>
      </w:pPr>
      <w:r>
        <w:pict>
          <v:oval id="_x0000_s1028" style="position:absolute;left:0;text-align:left;margin-left:18.65pt;margin-top:1.9pt;width:30.55pt;height:15.05pt;flip:y;z-index:251658240"/>
        </w:pict>
      </w:r>
      <w:r>
        <w:rPr>
          <w:sz w:val="26"/>
          <w:szCs w:val="26"/>
        </w:rPr>
        <w:t xml:space="preserve">                 - место, предназначенное для размещения объекта нестационарной торговли            (с. Белозерье, ул. Советская, 50 м от дома 45 - площадка)</w:t>
      </w:r>
    </w:p>
    <w:p w:rsidR="005863A5" w:rsidRDefault="005863A5" w:rsidP="005863A5">
      <w:pPr>
        <w:ind w:left="34" w:hanging="34"/>
        <w:rPr>
          <w:sz w:val="26"/>
          <w:szCs w:val="26"/>
        </w:rPr>
      </w:pPr>
    </w:p>
    <w:p w:rsidR="005863A5" w:rsidRDefault="005863A5" w:rsidP="005863A5">
      <w:pPr>
        <w:ind w:left="34" w:hanging="34"/>
        <w:rPr>
          <w:sz w:val="26"/>
          <w:szCs w:val="26"/>
        </w:rPr>
      </w:pPr>
    </w:p>
    <w:p w:rsidR="005863A5" w:rsidRDefault="005863A5" w:rsidP="005863A5">
      <w:pPr>
        <w:ind w:left="34" w:hanging="34"/>
        <w:rPr>
          <w:sz w:val="26"/>
          <w:szCs w:val="26"/>
        </w:rPr>
      </w:pPr>
    </w:p>
    <w:p w:rsidR="005863A5" w:rsidRDefault="005863A5" w:rsidP="005863A5">
      <w:pPr>
        <w:ind w:left="34" w:hanging="34"/>
        <w:rPr>
          <w:sz w:val="26"/>
          <w:szCs w:val="26"/>
        </w:rPr>
      </w:pPr>
    </w:p>
    <w:p w:rsidR="005863A5" w:rsidRDefault="005863A5" w:rsidP="005863A5">
      <w:pPr>
        <w:ind w:left="34" w:hanging="34"/>
        <w:rPr>
          <w:sz w:val="26"/>
          <w:szCs w:val="26"/>
        </w:rPr>
      </w:pPr>
    </w:p>
    <w:p w:rsidR="005863A5" w:rsidRDefault="005863A5" w:rsidP="005863A5">
      <w:pPr>
        <w:ind w:left="34" w:hanging="34"/>
        <w:rPr>
          <w:sz w:val="26"/>
          <w:szCs w:val="26"/>
        </w:rPr>
      </w:pPr>
    </w:p>
    <w:p w:rsidR="005863A5" w:rsidRDefault="005863A5" w:rsidP="005863A5">
      <w:pPr>
        <w:ind w:left="34" w:hanging="34"/>
        <w:rPr>
          <w:sz w:val="26"/>
          <w:szCs w:val="26"/>
        </w:rPr>
      </w:pPr>
    </w:p>
    <w:p w:rsidR="005863A5" w:rsidRDefault="005863A5" w:rsidP="005863A5">
      <w:pPr>
        <w:ind w:left="34" w:hanging="34"/>
        <w:rPr>
          <w:sz w:val="26"/>
          <w:szCs w:val="26"/>
        </w:rPr>
      </w:pPr>
    </w:p>
    <w:p w:rsidR="005863A5" w:rsidRDefault="005863A5" w:rsidP="005863A5">
      <w:pPr>
        <w:ind w:left="34" w:hanging="34"/>
        <w:rPr>
          <w:sz w:val="26"/>
          <w:szCs w:val="26"/>
        </w:rPr>
      </w:pPr>
    </w:p>
    <w:p w:rsidR="005863A5" w:rsidRDefault="005863A5" w:rsidP="005863A5">
      <w:pPr>
        <w:ind w:left="34" w:hanging="34"/>
        <w:rPr>
          <w:sz w:val="26"/>
          <w:szCs w:val="26"/>
        </w:rPr>
      </w:pPr>
    </w:p>
    <w:p w:rsidR="005863A5" w:rsidRDefault="005863A5" w:rsidP="005863A5">
      <w:pPr>
        <w:ind w:left="34" w:hanging="34"/>
        <w:rPr>
          <w:sz w:val="26"/>
          <w:szCs w:val="26"/>
        </w:rPr>
      </w:pPr>
    </w:p>
    <w:p w:rsidR="005863A5" w:rsidRDefault="005863A5" w:rsidP="005863A5">
      <w:pPr>
        <w:ind w:left="34" w:hanging="34"/>
        <w:rPr>
          <w:sz w:val="26"/>
          <w:szCs w:val="26"/>
        </w:rPr>
      </w:pPr>
    </w:p>
    <w:p w:rsidR="005863A5" w:rsidRDefault="005863A5" w:rsidP="005863A5">
      <w:pPr>
        <w:ind w:left="34" w:hanging="34"/>
        <w:rPr>
          <w:sz w:val="26"/>
          <w:szCs w:val="26"/>
        </w:rPr>
      </w:pPr>
    </w:p>
    <w:p w:rsidR="005863A5" w:rsidRDefault="005863A5" w:rsidP="005863A5">
      <w:pPr>
        <w:ind w:left="34" w:hanging="34"/>
        <w:rPr>
          <w:sz w:val="26"/>
          <w:szCs w:val="26"/>
        </w:rPr>
      </w:pPr>
    </w:p>
    <w:p w:rsidR="005863A5" w:rsidRDefault="005863A5" w:rsidP="005863A5">
      <w:pPr>
        <w:ind w:left="34" w:hanging="34"/>
        <w:rPr>
          <w:sz w:val="26"/>
          <w:szCs w:val="26"/>
        </w:rPr>
      </w:pPr>
    </w:p>
    <w:p w:rsidR="005863A5" w:rsidRDefault="005863A5" w:rsidP="005863A5">
      <w:pPr>
        <w:ind w:left="34" w:hanging="34"/>
        <w:rPr>
          <w:sz w:val="26"/>
          <w:szCs w:val="26"/>
        </w:rPr>
      </w:pPr>
    </w:p>
    <w:p w:rsidR="005863A5" w:rsidRDefault="005863A5" w:rsidP="005863A5">
      <w:pPr>
        <w:ind w:left="34" w:hanging="34"/>
        <w:rPr>
          <w:sz w:val="26"/>
          <w:szCs w:val="26"/>
        </w:rPr>
      </w:pPr>
    </w:p>
    <w:p w:rsidR="005863A5" w:rsidRDefault="005863A5" w:rsidP="005863A5">
      <w:pPr>
        <w:ind w:left="34" w:hanging="34"/>
        <w:rPr>
          <w:sz w:val="26"/>
          <w:szCs w:val="26"/>
        </w:rPr>
      </w:pPr>
    </w:p>
    <w:p w:rsidR="005863A5" w:rsidRDefault="005863A5" w:rsidP="005863A5">
      <w:pPr>
        <w:ind w:left="34" w:hanging="34"/>
        <w:rPr>
          <w:sz w:val="26"/>
          <w:szCs w:val="26"/>
        </w:rPr>
      </w:pPr>
    </w:p>
    <w:p w:rsidR="005863A5" w:rsidRDefault="005863A5" w:rsidP="005863A5">
      <w:pPr>
        <w:ind w:left="34" w:hanging="34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5562600" cy="427482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4274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3A5" w:rsidRDefault="005863A5" w:rsidP="005863A5"/>
    <w:p w:rsidR="005863A5" w:rsidRDefault="005863A5" w:rsidP="005863A5"/>
    <w:p w:rsidR="005863A5" w:rsidRDefault="005863A5" w:rsidP="005863A5"/>
    <w:p w:rsidR="005863A5" w:rsidRDefault="005863A5" w:rsidP="005863A5">
      <w:pPr>
        <w:rPr>
          <w:sz w:val="26"/>
          <w:szCs w:val="26"/>
        </w:rPr>
      </w:pPr>
    </w:p>
    <w:p w:rsidR="005863A5" w:rsidRDefault="005863A5" w:rsidP="005863A5">
      <w:pPr>
        <w:ind w:left="34" w:hanging="34"/>
        <w:rPr>
          <w:sz w:val="26"/>
          <w:szCs w:val="26"/>
        </w:rPr>
      </w:pPr>
      <w:r>
        <w:pict>
          <v:oval id="_x0000_s1029" style="position:absolute;left:0;text-align:left;margin-left:18.65pt;margin-top:1.9pt;width:30.55pt;height:15.05pt;flip:y;z-index:251658240"/>
        </w:pict>
      </w:r>
      <w:r>
        <w:rPr>
          <w:sz w:val="26"/>
          <w:szCs w:val="26"/>
        </w:rPr>
        <w:t xml:space="preserve">                 - место, предназначенное для размещения объекта нестационарной торговли            (с. Белозерье, пер. Гражданский, 50 м от дома 17б - площадка)</w:t>
      </w:r>
    </w:p>
    <w:p w:rsidR="005863A5" w:rsidRDefault="005863A5" w:rsidP="005863A5">
      <w:pPr>
        <w:ind w:left="34" w:hanging="34"/>
        <w:rPr>
          <w:sz w:val="26"/>
          <w:szCs w:val="26"/>
        </w:rPr>
      </w:pPr>
    </w:p>
    <w:p w:rsidR="005863A5" w:rsidRDefault="005863A5" w:rsidP="005863A5">
      <w:pPr>
        <w:ind w:left="34" w:hanging="34"/>
        <w:rPr>
          <w:sz w:val="26"/>
          <w:szCs w:val="26"/>
        </w:rPr>
      </w:pPr>
    </w:p>
    <w:p w:rsidR="00370AAE" w:rsidRDefault="00370AAE"/>
    <w:sectPr w:rsidR="00370AAE" w:rsidSect="001223D0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5863A5"/>
    <w:rsid w:val="001223D0"/>
    <w:rsid w:val="00370AAE"/>
    <w:rsid w:val="005863A5"/>
    <w:rsid w:val="00A91D0B"/>
    <w:rsid w:val="00C57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3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863A5"/>
    <w:pPr>
      <w:keepNext/>
      <w:widowControl/>
      <w:autoSpaceDE/>
      <w:autoSpaceDN/>
      <w:adjustRightInd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63A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5863A5"/>
    <w:pPr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4">
    <w:name w:val="Текст (справка)"/>
    <w:basedOn w:val="a"/>
    <w:next w:val="a"/>
    <w:uiPriority w:val="99"/>
    <w:rsid w:val="005863A5"/>
    <w:pPr>
      <w:ind w:left="170" w:right="170"/>
    </w:pPr>
    <w:rPr>
      <w:rFonts w:ascii="Times New Roman CYR" w:hAnsi="Times New Roman CYR" w:cs="Times New Roman CYR"/>
      <w:sz w:val="24"/>
      <w:szCs w:val="24"/>
    </w:rPr>
  </w:style>
  <w:style w:type="paragraph" w:customStyle="1" w:styleId="FR1">
    <w:name w:val="FR1"/>
    <w:uiPriority w:val="99"/>
    <w:rsid w:val="005863A5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 CYR" w:eastAsia="Times New Roman" w:hAnsi="Times New Roman CYR" w:cs="Times New Roman CYR"/>
      <w:b/>
      <w:bCs/>
      <w:sz w:val="32"/>
      <w:szCs w:val="32"/>
      <w:lang w:eastAsia="ar-SA"/>
    </w:rPr>
  </w:style>
  <w:style w:type="paragraph" w:customStyle="1" w:styleId="a5">
    <w:name w:val="Таблицы (моноширинный)"/>
    <w:basedOn w:val="a"/>
    <w:next w:val="a"/>
    <w:uiPriority w:val="99"/>
    <w:rsid w:val="005863A5"/>
    <w:pPr>
      <w:suppressAutoHyphens/>
      <w:autoSpaceDE/>
      <w:autoSpaceDN/>
      <w:adjustRightInd/>
    </w:pPr>
    <w:rPr>
      <w:rFonts w:ascii="Courier New" w:eastAsia="Arial Unicode MS" w:hAnsi="Courier New" w:cs="Courier New"/>
      <w:sz w:val="24"/>
      <w:szCs w:val="24"/>
    </w:rPr>
  </w:style>
  <w:style w:type="character" w:customStyle="1" w:styleId="a6">
    <w:name w:val="Цветовое выделение"/>
    <w:uiPriority w:val="99"/>
    <w:rsid w:val="005863A5"/>
    <w:rPr>
      <w:b/>
      <w:bCs/>
      <w:color w:val="26282F"/>
    </w:rPr>
  </w:style>
  <w:style w:type="character" w:customStyle="1" w:styleId="apple-converted-space">
    <w:name w:val="apple-converted-space"/>
    <w:basedOn w:val="a0"/>
    <w:uiPriority w:val="99"/>
    <w:rsid w:val="005863A5"/>
  </w:style>
  <w:style w:type="paragraph" w:styleId="a7">
    <w:name w:val="Balloon Text"/>
    <w:basedOn w:val="a"/>
    <w:link w:val="a8"/>
    <w:uiPriority w:val="99"/>
    <w:semiHidden/>
    <w:unhideWhenUsed/>
    <w:rsid w:val="005863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63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8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600</Words>
  <Characters>3426</Characters>
  <Application>Microsoft Office Word</Application>
  <DocSecurity>0</DocSecurity>
  <Lines>28</Lines>
  <Paragraphs>8</Paragraphs>
  <ScaleCrop>false</ScaleCrop>
  <Company>Microsoft</Company>
  <LinksUpToDate>false</LinksUpToDate>
  <CharactersWithSpaces>4018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2024-07-25T08:48:00Z</dcterms:created>
  <dcterms:modified xsi:type="dcterms:W3CDTF">2024-07-25T08:49:00Z</dcterms:modified>
</cp:coreProperties>
</file>