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9E" w:rsidRDefault="00BE5F9E" w:rsidP="00BE5F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BE5F9E" w:rsidRDefault="00BE5F9E" w:rsidP="00BE5F9E">
      <w:pPr>
        <w:jc w:val="center"/>
        <w:rPr>
          <w:b/>
          <w:sz w:val="36"/>
          <w:szCs w:val="36"/>
        </w:rPr>
      </w:pPr>
    </w:p>
    <w:p w:rsidR="00BE5F9E" w:rsidRDefault="00BE5F9E" w:rsidP="00BE5F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BE5F9E" w:rsidRDefault="00BE5F9E" w:rsidP="00BE5F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BE5F9E" w:rsidRDefault="00BE5F9E" w:rsidP="00BE5F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BE5F9E" w:rsidRDefault="00BE5F9E" w:rsidP="00BE5F9E">
      <w:pPr>
        <w:pStyle w:val="1"/>
        <w:ind w:left="36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E5F9E" w:rsidRDefault="00BE5F9E" w:rsidP="00BE5F9E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E5F9E" w:rsidRDefault="00BE5F9E" w:rsidP="00BE5F9E"/>
    <w:p w:rsidR="00BE5F9E" w:rsidRDefault="00BE5F9E" w:rsidP="00BE5F9E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«20» декабря 2024 г.                                                                                                  № 159</w:t>
      </w:r>
    </w:p>
    <w:p w:rsidR="00BE5F9E" w:rsidRDefault="00BE5F9E" w:rsidP="00BE5F9E">
      <w:pPr>
        <w:rPr>
          <w:sz w:val="24"/>
          <w:szCs w:val="24"/>
        </w:rPr>
      </w:pPr>
    </w:p>
    <w:p w:rsidR="00BE5F9E" w:rsidRDefault="00BE5F9E" w:rsidP="00BE5F9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BE5F9E" w:rsidRDefault="00BE5F9E" w:rsidP="00BE5F9E">
      <w:pPr>
        <w:jc w:val="both"/>
        <w:rPr>
          <w:sz w:val="24"/>
          <w:szCs w:val="24"/>
        </w:rPr>
      </w:pPr>
    </w:p>
    <w:p w:rsidR="00BE5F9E" w:rsidRDefault="00BE5F9E" w:rsidP="00BE5F9E">
      <w:pPr>
        <w:pStyle w:val="ConsPlusNormal0"/>
        <w:widowControl/>
        <w:tabs>
          <w:tab w:val="left" w:pos="5529"/>
          <w:tab w:val="left" w:pos="6946"/>
          <w:tab w:val="left" w:pos="7655"/>
        </w:tabs>
        <w:ind w:left="709" w:right="23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прогнозе социально-экономического развития </w:t>
      </w:r>
    </w:p>
    <w:p w:rsidR="00BE5F9E" w:rsidRDefault="00BE5F9E" w:rsidP="00BE5F9E">
      <w:pPr>
        <w:pStyle w:val="ConsPlusNormal0"/>
        <w:widowControl/>
        <w:tabs>
          <w:tab w:val="left" w:pos="5529"/>
          <w:tab w:val="left" w:pos="6946"/>
          <w:tab w:val="left" w:pos="7655"/>
        </w:tabs>
        <w:ind w:left="709" w:right="2380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 Ромодановского муниципального района на 2025 год и основных параметрах прогноза на период до 2027 года»</w:t>
      </w:r>
    </w:p>
    <w:p w:rsidR="00BE5F9E" w:rsidRDefault="00BE5F9E" w:rsidP="00BE5F9E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5F9E" w:rsidRDefault="00BE5F9E" w:rsidP="00BE5F9E">
      <w:pPr>
        <w:pStyle w:val="ConsPlusNormal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положением о бюджетном процессе в Белозерьевском сельском поселении Ромодановского муниципального района, утвержденном решением Совета депутатов Белозерьевского сельского поселения Ромодановского муниципального района от 16 мая 2016 года №1 (изменения от 12.11.2020 г. №2)</w:t>
      </w:r>
    </w:p>
    <w:p w:rsidR="00BE5F9E" w:rsidRDefault="00BE5F9E" w:rsidP="00BE5F9E">
      <w:pPr>
        <w:pStyle w:val="ConsPlusNormal0"/>
        <w:widowControl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BE5F9E" w:rsidRDefault="00BE5F9E" w:rsidP="00BE5F9E">
      <w:pPr>
        <w:pStyle w:val="ConsPlusNormal0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E5F9E" w:rsidRDefault="00BE5F9E" w:rsidP="00BE5F9E">
      <w:pPr>
        <w:pStyle w:val="ConsPlusNormal0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E5F9E" w:rsidRDefault="00BE5F9E" w:rsidP="00BE5F9E">
      <w:pPr>
        <w:widowControl/>
        <w:numPr>
          <w:ilvl w:val="0"/>
          <w:numId w:val="1"/>
        </w:numPr>
        <w:autoSpaceDE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Одобрить прилагаемый:    </w:t>
      </w:r>
    </w:p>
    <w:p w:rsidR="00BE5F9E" w:rsidRDefault="00BE5F9E" w:rsidP="00BE5F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прогноз социально-экономического развития Белозерьевского сельского поселения Ромодановского муниципального района на 2025 год и на период до 2027 года (приложение № 1).</w:t>
      </w:r>
    </w:p>
    <w:p w:rsidR="00BE5F9E" w:rsidRDefault="00BE5F9E" w:rsidP="00BE5F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Считать прогноз социально-экономического развития Белозерьевского сельского поселения Ромодановского муниципального района на 2025 год и на плановый период 2026 и 2027 годов основой для формирования бюджета Белозерьевского сельского поселения Ромодановского муниципального района на 2025 год и плановый период 2026 и 2027 годов.</w:t>
      </w:r>
    </w:p>
    <w:p w:rsidR="00BE5F9E" w:rsidRDefault="00BE5F9E" w:rsidP="00BE5F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Направить прогноз социально-экономического развития Белозерьевского сельского поселения Ромодановского муниципального района на 2025 год  и на плановый период 2026 и 2027 годов в Совет депутатов Белозерьевского сельского поселения Ромодановского муниципального района для обсуждения при рассмотрении проекта решения о бюджете Белозерьевского сельского поселения  Ромодановского муниципального района на очередной финансовый год и на плановый период 2026 и 2027 годов.</w:t>
      </w:r>
      <w:proofErr w:type="gramEnd"/>
    </w:p>
    <w:p w:rsidR="00BE5F9E" w:rsidRDefault="00BE5F9E" w:rsidP="00BE5F9E">
      <w:pPr>
        <w:rPr>
          <w:sz w:val="28"/>
          <w:szCs w:val="28"/>
        </w:rPr>
      </w:pPr>
    </w:p>
    <w:p w:rsidR="00BE5F9E" w:rsidRDefault="00BE5F9E" w:rsidP="00BE5F9E">
      <w:pPr>
        <w:rPr>
          <w:sz w:val="28"/>
          <w:szCs w:val="28"/>
        </w:rPr>
      </w:pPr>
    </w:p>
    <w:p w:rsidR="00BE5F9E" w:rsidRDefault="00BE5F9E" w:rsidP="00BE5F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Белозерьевского</w:t>
      </w:r>
    </w:p>
    <w:p w:rsidR="00BE5F9E" w:rsidRDefault="00BE5F9E" w:rsidP="00BE5F9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сельского поселения                                                                     Р.Х. Салихов   </w:t>
      </w:r>
    </w:p>
    <w:p w:rsidR="00BE5F9E" w:rsidRDefault="00BE5F9E" w:rsidP="00BE5F9E">
      <w:pPr>
        <w:rPr>
          <w:sz w:val="28"/>
          <w:szCs w:val="28"/>
        </w:rPr>
      </w:pPr>
    </w:p>
    <w:p w:rsidR="00370AAE" w:rsidRDefault="00BE5F9E">
      <w:r>
        <w:rPr>
          <w:noProof/>
        </w:rPr>
        <w:drawing>
          <wp:inline distT="0" distB="0" distL="0" distR="0">
            <wp:extent cx="6300470" cy="891383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1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A6923"/>
    <w:multiLevelType w:val="hybridMultilevel"/>
    <w:tmpl w:val="40987482"/>
    <w:lvl w:ilvl="0" w:tplc="91144FF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E5F9E"/>
    <w:rsid w:val="001223D0"/>
    <w:rsid w:val="00370AAE"/>
    <w:rsid w:val="00971C5F"/>
    <w:rsid w:val="00A91D0B"/>
    <w:rsid w:val="00BE5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F9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5F9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BE5F9E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E5F9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5F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F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282</Words>
  <Characters>1613</Characters>
  <Application>Microsoft Office Word</Application>
  <DocSecurity>0</DocSecurity>
  <Lines>13</Lines>
  <Paragraphs>3</Paragraphs>
  <ScaleCrop>false</ScaleCrop>
  <Company>Microsoft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2025-01-20T08:17:00Z</dcterms:created>
  <dcterms:modified xsi:type="dcterms:W3CDTF">2025-01-20T08:26:00Z</dcterms:modified>
</cp:coreProperties>
</file>