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585" w:rsidRPr="00857585" w:rsidRDefault="00857585" w:rsidP="00857585">
      <w:pPr>
        <w:shd w:val="clear" w:color="auto" w:fill="F0F0F0"/>
        <w:spacing w:after="374" w:line="240" w:lineRule="auto"/>
        <w:outlineLvl w:val="0"/>
        <w:rPr>
          <w:rFonts w:ascii="Montserrat" w:eastAsia="Times New Roman" w:hAnsi="Montserrat" w:cs="Times New Roman"/>
          <w:b/>
          <w:bCs/>
          <w:color w:val="000000"/>
          <w:kern w:val="36"/>
          <w:sz w:val="37"/>
          <w:szCs w:val="37"/>
          <w:lang w:eastAsia="ru-RU"/>
        </w:rPr>
      </w:pPr>
      <w:r w:rsidRPr="00857585">
        <w:rPr>
          <w:rFonts w:ascii="Montserrat" w:eastAsia="Times New Roman" w:hAnsi="Montserrat" w:cs="Times New Roman"/>
          <w:b/>
          <w:bCs/>
          <w:color w:val="000000"/>
          <w:kern w:val="36"/>
          <w:sz w:val="37"/>
          <w:szCs w:val="37"/>
          <w:lang w:eastAsia="ru-RU"/>
        </w:rPr>
        <w:t>Основания, условия и порядок обжалования решений и действий государственных органов, органов управления государственных внебюджетных фондов, органов местного самоуправления, подведомственных им учреждений и их должностных лиц</w:t>
      </w:r>
    </w:p>
    <w:p w:rsidR="00857585" w:rsidRPr="00857585" w:rsidRDefault="00857585" w:rsidP="00857585">
      <w:pPr>
        <w:shd w:val="clear" w:color="auto" w:fill="FFFFFF"/>
        <w:spacing w:before="100" w:beforeAutospacing="1" w:after="100" w:afterAutospacing="1" w:line="240" w:lineRule="auto"/>
        <w:jc w:val="center"/>
        <w:rPr>
          <w:rFonts w:ascii="Montserrat" w:eastAsia="Times New Roman" w:hAnsi="Montserrat" w:cs="Times New Roman"/>
          <w:color w:val="000000"/>
          <w:sz w:val="28"/>
          <w:szCs w:val="28"/>
          <w:lang w:eastAsia="ru-RU"/>
        </w:rPr>
      </w:pPr>
      <w:r w:rsidRPr="00857585">
        <w:rPr>
          <w:rFonts w:ascii="Montserrat" w:eastAsia="Times New Roman" w:hAnsi="Montserrat" w:cs="Times New Roman"/>
          <w:b/>
          <w:bCs/>
          <w:color w:val="000000"/>
          <w:sz w:val="28"/>
          <w:szCs w:val="28"/>
          <w:lang w:eastAsia="ru-RU"/>
        </w:rPr>
        <w:t>Основания, условия и порядок обжалования решений и действий государственных органов, органов управления государственных внебюджетных фондов, органов местного самоуправления, подведомственных им учреждений и их должностных лиц</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Гражданин, организация, иные лица могут обратиться непосредственно в суд или оспорить решения, действия (бездействие) органа, организации, лица, наделенных государственными или иными публичными полномочиями, организацию, у вышестоящего в порядке подчиненности лица либо использовать иные внесудебные процедуры урегулирования споров. В случае, если федеральным законом установлено обязательное соблюдение досудебного порядка разрешения административных споров, обращение в суд возможно только после соблюдения этого порядка.</w:t>
      </w:r>
    </w:p>
    <w:p w:rsidR="00857585" w:rsidRPr="00857585" w:rsidRDefault="00857585" w:rsidP="00857585">
      <w:pPr>
        <w:shd w:val="clear" w:color="auto" w:fill="FFFFFF"/>
        <w:spacing w:before="100" w:beforeAutospacing="1" w:after="100" w:afterAutospacing="1" w:line="240" w:lineRule="auto"/>
        <w:jc w:val="center"/>
        <w:rPr>
          <w:rFonts w:ascii="Montserrat" w:eastAsia="Times New Roman" w:hAnsi="Montserrat" w:cs="Times New Roman"/>
          <w:color w:val="000000"/>
          <w:sz w:val="28"/>
          <w:szCs w:val="28"/>
          <w:lang w:eastAsia="ru-RU"/>
        </w:rPr>
      </w:pPr>
      <w:r w:rsidRPr="00857585">
        <w:rPr>
          <w:rFonts w:ascii="Montserrat" w:eastAsia="Times New Roman" w:hAnsi="Montserrat" w:cs="Times New Roman"/>
          <w:b/>
          <w:bCs/>
          <w:color w:val="000000"/>
          <w:sz w:val="28"/>
          <w:szCs w:val="28"/>
          <w:lang w:eastAsia="ru-RU"/>
        </w:rPr>
        <w:t>Обжалование решений и действий (бездействия) в досудебном (внесудебном) порядке</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Предметом досудебного (внесудебного) обжалования являются действия (бездействие) и решения органов государственной власти и их должностных лиц, осуществляемые (принимаемые) в ходе осуществления деятельности. Заинтересованное лицо имеет право обратиться с жалобой лично или направить обращение (жалобу) в письменной форме либо в форме электронного документа. </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Жалоба должна содержать:</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Наименование органа, должностного лица органа, решения и действия (бездействие) которых обжалуются.</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Фамилию, имя, отчество (при наличии), физического лица либо наименование заявителя – юридического лица, а также номер (номера) контактного телефона, адрес (адреса) электронной почты (при наличии) или почтовый адрес, по которому должен быть направлен ответ.</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Сведения об обжалуемых решениях и действиях (бездействии) органа, его должностного лица.</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lastRenderedPageBreak/>
        <w:t>Доводы, на основании которых заявитель не согласен с решением и действием (бездействием) органа, его должностного лица. Заявителем могут быть представлены документы (при наличии), подтверждающие доводы заявителя, либо их копии.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Порядок рассмотрения жалоб (обращений) регламентируется Федеральным законом от 02.05.2006 №59-ФЗ «О порядке рассмотрения обращений граждан Российской Федерации».</w:t>
      </w:r>
    </w:p>
    <w:p w:rsidR="00857585" w:rsidRPr="00857585" w:rsidRDefault="00857585" w:rsidP="00857585">
      <w:pPr>
        <w:shd w:val="clear" w:color="auto" w:fill="FFFFFF"/>
        <w:spacing w:before="100" w:beforeAutospacing="1" w:after="100" w:afterAutospacing="1" w:line="240" w:lineRule="auto"/>
        <w:jc w:val="center"/>
        <w:rPr>
          <w:rFonts w:ascii="Montserrat" w:eastAsia="Times New Roman" w:hAnsi="Montserrat" w:cs="Times New Roman"/>
          <w:color w:val="000000"/>
          <w:sz w:val="28"/>
          <w:szCs w:val="28"/>
          <w:lang w:eastAsia="ru-RU"/>
        </w:rPr>
      </w:pPr>
      <w:r w:rsidRPr="00857585">
        <w:rPr>
          <w:rFonts w:ascii="Montserrat" w:eastAsia="Times New Roman" w:hAnsi="Montserrat" w:cs="Times New Roman"/>
          <w:b/>
          <w:bCs/>
          <w:color w:val="000000"/>
          <w:sz w:val="28"/>
          <w:szCs w:val="28"/>
          <w:lang w:eastAsia="ru-RU"/>
        </w:rPr>
        <w:t>Обжалование решений и действий (бездействия) в судебном порядке</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Право на обжалование на обжалование в суд решений и действий (бездействия) органов государственной власти провозглашено в части 2 статьи 46 Конституции Российской Федерации. Заинтересованное лицо вправе оспорить в суде решение, действие (бездействие) органа государственной власти, должностного лица, если считает, что нарушены его права и свободы. Порядок обжалования решений (правовых актов), действий (бездействия) органов государственной власти регламентирован федеральным законодательством.</w:t>
      </w:r>
    </w:p>
    <w:p w:rsidR="00857585" w:rsidRPr="00857585" w:rsidRDefault="00857585" w:rsidP="00857585">
      <w:pPr>
        <w:shd w:val="clear" w:color="auto" w:fill="FFFFFF"/>
        <w:spacing w:before="100" w:beforeAutospacing="1" w:after="100" w:afterAutospacing="1" w:line="240" w:lineRule="auto"/>
        <w:jc w:val="center"/>
        <w:rPr>
          <w:rFonts w:ascii="Montserrat" w:eastAsia="Times New Roman" w:hAnsi="Montserrat" w:cs="Times New Roman"/>
          <w:color w:val="000000"/>
          <w:sz w:val="28"/>
          <w:szCs w:val="28"/>
          <w:lang w:eastAsia="ru-RU"/>
        </w:rPr>
      </w:pPr>
      <w:r w:rsidRPr="00857585">
        <w:rPr>
          <w:rFonts w:ascii="Montserrat" w:eastAsia="Times New Roman" w:hAnsi="Montserrat" w:cs="Times New Roman"/>
          <w:b/>
          <w:bCs/>
          <w:color w:val="000000"/>
          <w:sz w:val="28"/>
          <w:szCs w:val="28"/>
          <w:lang w:eastAsia="ru-RU"/>
        </w:rPr>
        <w:t>Оспаривание нормативного правового акта (признание нормативного правового акта недействующим) и о признании незаконными решений, действий (бездействия) органа, организации, лица,  наделенных государственными или иными публичными полномочиями (в порядке, предусмотренном Кодексом административного судопроизводства Российской Федерации)</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В соответствии со статьей 208 КАС РФ с административным исковым заявлением о признании нормативного правового акта не действующим полностью или в части вправе обратиться лица, в отношении которых применен этот акт, а также лица, которые являются субъектами отношений, регулируемых оспариваемым нормативным правовым актом, если они полагают, что этим актом нарушены или нарушаются их права, свободы и</w:t>
      </w:r>
      <w:r w:rsidRPr="00857585">
        <w:rPr>
          <w:rFonts w:ascii="Montserrat" w:eastAsia="Times New Roman" w:hAnsi="Montserrat" w:cs="Times New Roman"/>
          <w:color w:val="000000"/>
          <w:sz w:val="28"/>
          <w:szCs w:val="28"/>
          <w:lang w:eastAsia="ru-RU"/>
        </w:rPr>
        <w:br/>
        <w:t>законные интересы. Административное исковое заявление о признании нормативного правового акта недействующим может быть подано в суд в течение всего срока действия этого нормативного правового акта.</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Требования к административному исковому заявлению об оспаривании нормативного правового акта и о признании нормативного правового акта недействующим установлены статьей 209 КАСРФ:</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1. Форма административного искового заявления должна соответствовать предусмотренным частью 1 статьи 125 КАС РФ.</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lastRenderedPageBreak/>
        <w:t>2. В административном исковом заявлении об оспаривании нормативного правового акта должны быть указаны:</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1) сведения, предусмотренные пунктами 1, 2, 4 и 8 части 2 и частью 6 статьи 125 КАС РФ;</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2) наименование органа государственной власти, органа местного самоуправления, иного органа, уполномоченной организации, должностного лица, принявших оспариваемый нормативный правовой акт.</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3) наименование, номер, дата принятия оспариваемого нормативного правового акта, источник и дата его опубликования;</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4) сведения о применении оспариваемого нормативного правового акта к административному истцу или о том, что административный истец является субъектом отношений, регулируемых этим актом;</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5) сведения о том, какие права, свободы и законные интересы лица, обратившегося в суд,</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нарушены, а при подаче такого заявления организациями и лицами, указанными в частях 2, 3 и 4 статьи 208 КАС РФ, какие права, свободы и законные интересы иных лиц, в интересах которых подано административное исковое заявление, нарушены, или о том, что существует реальная угроза их нарушения;</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6) наименование и отдельные положения нормативного правового акта, который имеет большую юридическую силу и на соответствие которому надлежит проверить оспариваемый нормативный правовой акт полностью или в части;</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7) ходатайства, обусловленные невозможностью приобщения каких-либо документов из числа указанных в части 3 настоящей статьи;</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8) требование о признании оспариваемого нормативного правового акта недействующим с указанием на несоответствие законодательству Российской Федерации всего нормативного правового акта или отдельных его положения.</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3. К административному исковому заявлению о признании нормативного правового акта недействующим прилагаются документы, указанные в пунктах 1, 2, 4 и 5 части 1 статьи 126 КАС РФ, документы, подтверждающие сведения, указанные в пункте 4 части 2 настоящей статьи, а также копия оспариваемого нормативного правового акта.</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lastRenderedPageBreak/>
        <w:t>По результатам рассмотрения административного дела об оспаривании нормативного правового акта судом принимается одно из следующих решений:</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1) об удовлетворении заявленных требований полностью или в части, если оспариваемый нормативный правовой акт полностью или в части признается не соответствующим иному нормативному правовому акту, имеющему большую юридическую силу, и не действующим полностью или в части со дня его принятия или с иной определенной судом даты;</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2) об отказе в удовлетворении заявленных требований, если оспариваемый полностью или в части нормативный правовой акт признается соответствующим иному нормативному правовому акту, имеющему большую юридическую силу.</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В соответствии со статьей 218 КАС РФ 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должностного лица, государственного или муниципального служащего,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Если КАС РФ не установлены иные сроки обращения с административным исковым заявлением в суд, административное исковое заявление может быть подано в суд в течение трех месяцев со дня, когда гражданину, организации, иному лицу стало известно о нарушении их прав, свобод и законных интересов.</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Требования к административному исковому заявлению о признании незаконными решений, действий (бездействия) органа, организации, лица, наделенных государственными или иными публичными полномочиями установлены статьей 220 КАС РФ:</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1. Форма административного искового заявления должна соответствовать требованиям, предусмотренным частью 1 статьи 125 КАС РФ.</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2. В административном исковом заявлении о признании незаконными решений, действий (бездействия) органа, организации, лица, наделенных государственными или иными публичными полномочиями, должны быть указаны:</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lastRenderedPageBreak/>
        <w:t>1) сведения, предусмотренные пунктами 1, 2, 8 и 9 части 2 и частью 6 статьи 125 КАС РФ;</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2) орган, организация, лицо, наделенные государственными или иными публичными полномочиями и принявшие оспариваемое решение либо совершившие оспариваемое действие (бездействие);</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3) наименование, номер, дата принятия оспариваемого решения, дата и место совершения</w:t>
      </w:r>
      <w:r w:rsidRPr="00857585">
        <w:rPr>
          <w:rFonts w:ascii="Montserrat" w:eastAsia="Times New Roman" w:hAnsi="Montserrat" w:cs="Times New Roman"/>
          <w:color w:val="000000"/>
          <w:sz w:val="28"/>
          <w:szCs w:val="28"/>
          <w:lang w:eastAsia="ru-RU"/>
        </w:rPr>
        <w:br/>
        <w:t>оспариваемого действия (бездействия);</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4) сведения о том, в чем заключается оспариваемое бездействие (от принятия каких решений от совершения каких действий в соответствии с обязанностями, возложенными в установленном законом порядке, уклоняются орган, организация, лицо, наделенные государственными или иными публичными полномочиями);</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5) иные известные данные в отношении оспариваемых решения, действия (бездействия). В случае оспаривания решения, действия (бездействия) судебного пристава-исполнителя в числе таких данных указываются известные сведения об исполнительном документе, в связи с исполнением которого оспариваются решение, действие (бездействие), и об исполнительном производстве;</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6) сведения о правах, свободах и законных интересах административного истца, которые, по его мнению, нарушаются оспариваемыми решением, действием (бездействием), а в случае подачи заявления прокурором или указанными в статье 40 КАС РФ лицами – о правах, свободах и законных интересах иных лиц;</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7) нормативные правовые акты и их положения, на соответствие которым надлежит проверить оспариваемые решение, действие (бездействие);</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8) сведения о невозможности приложения к административному исковому заявлению каких- либо документов из числа указанных в части 3 настоящей статьи и соответствующие ходатайства;</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9) сведения о том, подавалась ли в вышестоящий в порядке подчиненности орган или вышестоящему в порядке подчиненности лицу жалоба по тому же предмету, который указан в подаваемом административном исковом заявлении. Если такая жалоба подавалась, указываются дата ее подачи, результат ее рассмотрения;</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lastRenderedPageBreak/>
        <w:t>10) требование о признании незаконными решения, действия (бездействия) органа, организации, лица, наделенных государственными или иными публичными полномочиями.</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3. К административному исковому заявлению о признании незаконными решения, действия (бездействия) органа, организации, лица, наделенных государственными или иными публичными полномочиями, прилагаются документы, указанные в части 1 статьи 126 КАС РФ, а также копия ответа из вышестоящего в порядке подчиненности органа или от вышестоящего в порядке подчиненности лица, если таким органом или лицом была рассмотрена жалоба по тому же предмету, который указан в подаваемом административном исковом заявлении.</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По результатам рассмотрения административного дела об оспаривании решения, действия (бездействия) органа, организации, лица, наделенных государственными или иными публичными полномочиями, судом принимается одно из следующих решений:</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1) об удовлетворении полностью или в части заявленных требований о признании оспариваемых решения, действия (бездействия) незаконными, если суд признает их не соответствующими нормативным правовым актам и нарушающими права, свободы и законные интересы административного истца, и об обязанности административного ответчика устранить нарушения прав, свобод и законных интересов административного истца или препятствия к их осуществлению либо препятствия к осуществлению прав, свобод и реализации законных интересов лиц, в интересах которых было подано соответствующее административное исковое заявление;</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2) об отказе в удовлетворении заявленных требований о признании оспариваемых решения, действия (бездействия) незаконными.</w:t>
      </w:r>
    </w:p>
    <w:p w:rsidR="00857585" w:rsidRPr="00857585" w:rsidRDefault="00857585" w:rsidP="00857585">
      <w:pPr>
        <w:shd w:val="clear" w:color="auto" w:fill="FFFFFF"/>
        <w:spacing w:before="100" w:beforeAutospacing="1" w:after="100" w:afterAutospacing="1" w:line="240" w:lineRule="auto"/>
        <w:jc w:val="center"/>
        <w:rPr>
          <w:rFonts w:ascii="Montserrat" w:eastAsia="Times New Roman" w:hAnsi="Montserrat" w:cs="Times New Roman"/>
          <w:color w:val="000000"/>
          <w:sz w:val="28"/>
          <w:szCs w:val="28"/>
          <w:lang w:eastAsia="ru-RU"/>
        </w:rPr>
      </w:pPr>
      <w:r w:rsidRPr="00857585">
        <w:rPr>
          <w:rFonts w:ascii="Montserrat" w:eastAsia="Times New Roman" w:hAnsi="Montserrat" w:cs="Times New Roman"/>
          <w:b/>
          <w:bCs/>
          <w:color w:val="000000"/>
          <w:sz w:val="28"/>
          <w:szCs w:val="28"/>
          <w:lang w:eastAsia="ru-RU"/>
        </w:rPr>
        <w:t>Оспаривание затрагивающих права и законные интересы заявителя в сфере предпринимательской и иной экономической деятельности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 иными публичными полномочиями, должностных лиц (в порядке, предусмотренном Арбитражным процессуальным кодексом Российской Федерации)</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В соответствии со статьей 29 АПК РФ арбитражные суды рассматривают в порядке административного судопроизводства возникающие из административных и </w:t>
      </w:r>
      <w:r w:rsidRPr="00857585">
        <w:rPr>
          <w:rFonts w:ascii="Montserrat" w:eastAsia="Times New Roman" w:hAnsi="Montserrat" w:cs="Times New Roman"/>
          <w:color w:val="000000"/>
          <w:sz w:val="28"/>
          <w:szCs w:val="28"/>
          <w:lang w:eastAsia="ru-RU"/>
        </w:rPr>
        <w:lastRenderedPageBreak/>
        <w:t>иных правоотношений экономические споры и иные дела, связанные с осуществлением организациями и гражданами предпринимательской и иной экономической деятельности об оспаривании затрагивающих права и законные интересы заявителя в сфере предпринимательской и иной экономической деятельности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лиц.</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Дела об оспаривании затрагивающих права и законные интересы лиц предпринимательской и иной экономической деятельности ненормативных правовых актов, решений и действий (бездействия) государственных органов, органов местного самоуправления, иных органов, организаций, наделенных федеральным законом отдельными государственными или иными публичными полномочиями, должностных лиц, в том числе судебных приставов - исполнителей, рассматриваются арбитражным судом по общим правилам искового производства, предусмотренным АПК РФ, с особенностями, установленными в 24 главе.</w:t>
      </w:r>
    </w:p>
    <w:p w:rsidR="00857585" w:rsidRPr="00857585" w:rsidRDefault="00857585" w:rsidP="00857585">
      <w:pPr>
        <w:shd w:val="clear" w:color="auto" w:fill="FFFFFF"/>
        <w:spacing w:before="100" w:beforeAutospacing="1" w:after="100" w:afterAutospacing="1"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Производство по делам об оспаривании ненормативных правовых актов, решений и действий (бездействия) органов, осуществляющих публичные полномочия, должностных лиц возбуждается на основании заявления заинтересованного лица, обратившегося в арбитражный суд с требованием о признании недействительными ненормативных правовых актов или о признании незаконными решений и действий (бездействия) указанных органов и лиц.</w:t>
      </w:r>
    </w:p>
    <w:p w:rsidR="00857585" w:rsidRPr="00857585" w:rsidRDefault="00857585" w:rsidP="00857585">
      <w:pPr>
        <w:shd w:val="clear" w:color="auto" w:fill="FFFFFF"/>
        <w:spacing w:before="100" w:beforeAutospacing="1" w:after="100" w:afterAutospacing="1" w:line="240" w:lineRule="auto"/>
        <w:jc w:val="center"/>
        <w:rPr>
          <w:rFonts w:ascii="Montserrat" w:eastAsia="Times New Roman" w:hAnsi="Montserrat" w:cs="Times New Roman"/>
          <w:color w:val="000000"/>
          <w:sz w:val="28"/>
          <w:szCs w:val="28"/>
          <w:lang w:eastAsia="ru-RU"/>
        </w:rPr>
      </w:pPr>
      <w:r w:rsidRPr="00857585">
        <w:rPr>
          <w:rFonts w:ascii="Montserrat" w:eastAsia="Times New Roman" w:hAnsi="Montserrat" w:cs="Times New Roman"/>
          <w:b/>
          <w:bCs/>
          <w:color w:val="000000"/>
          <w:sz w:val="28"/>
          <w:szCs w:val="28"/>
          <w:lang w:eastAsia="ru-RU"/>
        </w:rPr>
        <w:t>Требования к заявлению о признании ненормативного правового акта недействительным, решений и действий (бездействия) незаконными установлены статьей 199 АПК РФ:</w:t>
      </w: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1. Заявление о признании ненормативного правового акта недействительным, решений и действий (бездействия) незаконными должно соответствовать требованиям, предусмотренным частью 1, пунктами 1,2 и 10 части 2, частью 3 статьи 125 АПК РФ.</w:t>
      </w: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В заявлении должны быть также указаны:</w:t>
      </w: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1) наименование органа или лица, которые приняли оспариваемый акт, решение, совершили оспариваемые действия (бездействие);</w:t>
      </w: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2) название, номер, дата принятия оспариваемого акта, решения, время совершения действий;</w:t>
      </w: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3) права и законные интересы, которые, по мнению заявителя, нарушаются оспариваемым актом, решением и действием (бездействием);</w:t>
      </w: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4) законы и иные нормативные правовые акты, которым, по мнению заявителя, не соответствуют оспариваемый акт, решение и действие (бездействие);</w:t>
      </w: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5) требование заявителя о признании ненормативного правового акта недействительным, решений и действий (бездействия) незаконными.</w:t>
      </w: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2. К заявлению прилагаются документы, указанные в статье 126 АПК РФ, а также текст оспариваемого акта, решения.</w:t>
      </w: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Арбитражный суд, установив, что оспариваемый ненормативный правовой акт, решение и действия (бездействие) органов, осуществляющих публичные полномочия, должностных лиц не соответствуют закону или иному нормативному правовому акту и нарушают права и законные интересы заявителя в сфере предпринимательской и иной экономической деятельности, принимает решение о признании ненормативного правового акта недействительным, решений и действий (бездействия) незаконными.</w:t>
      </w: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p>
    <w:p w:rsidR="00857585" w:rsidRPr="00857585" w:rsidRDefault="00857585" w:rsidP="00857585">
      <w:pPr>
        <w:shd w:val="clear" w:color="auto" w:fill="FFFFFF"/>
        <w:spacing w:after="0" w:line="240" w:lineRule="auto"/>
        <w:jc w:val="both"/>
        <w:rPr>
          <w:rFonts w:ascii="Montserrat" w:eastAsia="Times New Roman" w:hAnsi="Montserrat" w:cs="Times New Roman"/>
          <w:color w:val="000000"/>
          <w:sz w:val="28"/>
          <w:szCs w:val="28"/>
          <w:lang w:eastAsia="ru-RU"/>
        </w:rPr>
      </w:pPr>
      <w:r w:rsidRPr="00857585">
        <w:rPr>
          <w:rFonts w:ascii="Montserrat" w:eastAsia="Times New Roman" w:hAnsi="Montserrat" w:cs="Times New Roman"/>
          <w:color w:val="000000"/>
          <w:sz w:val="28"/>
          <w:szCs w:val="28"/>
          <w:lang w:eastAsia="ru-RU"/>
        </w:rPr>
        <w:t>В случае, если арбитражный суд установит, что оспариваемый ненормативный правовой акт, решения и действия (бездействие) органов, осуществляющих публичные полномочия, должностных лиц соответствуют закону или иному нормативному правовому акту и не нарушают права и законные интересы заявителя, суд принимает решение об отказе в удовлетворении заявленного требования.</w:t>
      </w:r>
      <w:r w:rsidRPr="00857585">
        <w:rPr>
          <w:rFonts w:ascii="Montserrat" w:eastAsia="Times New Roman" w:hAnsi="Montserrat" w:cs="Times New Roman"/>
          <w:color w:val="000000"/>
          <w:sz w:val="28"/>
          <w:szCs w:val="28"/>
          <w:lang w:eastAsia="ru-RU"/>
        </w:rPr>
        <w:br/>
        <w:t> </w:t>
      </w:r>
    </w:p>
    <w:p w:rsidR="00B31716" w:rsidRDefault="00B31716"/>
    <w:sectPr w:rsidR="00B31716" w:rsidSect="00B317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ontserra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rsids>
    <w:rsidRoot w:val="00857585"/>
    <w:rsid w:val="00857585"/>
    <w:rsid w:val="00B317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716"/>
  </w:style>
  <w:style w:type="paragraph" w:styleId="1">
    <w:name w:val="heading 1"/>
    <w:basedOn w:val="a"/>
    <w:link w:val="10"/>
    <w:uiPriority w:val="9"/>
    <w:qFormat/>
    <w:rsid w:val="008575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758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5758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2067008">
      <w:bodyDiv w:val="1"/>
      <w:marLeft w:val="0"/>
      <w:marRight w:val="0"/>
      <w:marTop w:val="0"/>
      <w:marBottom w:val="0"/>
      <w:divBdr>
        <w:top w:val="none" w:sz="0" w:space="0" w:color="auto"/>
        <w:left w:val="none" w:sz="0" w:space="0" w:color="auto"/>
        <w:bottom w:val="none" w:sz="0" w:space="0" w:color="auto"/>
        <w:right w:val="none" w:sz="0" w:space="0" w:color="auto"/>
      </w:divBdr>
      <w:divsChild>
        <w:div w:id="887107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2389</Words>
  <Characters>13619</Characters>
  <Application>Microsoft Office Word</Application>
  <DocSecurity>0</DocSecurity>
  <Lines>113</Lines>
  <Paragraphs>31</Paragraphs>
  <ScaleCrop>false</ScaleCrop>
  <Company/>
  <LinksUpToDate>false</LinksUpToDate>
  <CharactersWithSpaces>15977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cp:revision>
  <dcterms:created xsi:type="dcterms:W3CDTF">2025-02-11T07:15:00Z</dcterms:created>
  <dcterms:modified xsi:type="dcterms:W3CDTF">2025-02-11T07:15:00Z</dcterms:modified>
</cp:coreProperties>
</file>