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6C2" w:rsidRPr="00790EBB" w:rsidRDefault="00A026C2" w:rsidP="00C66F58">
      <w:pPr>
        <w:spacing w:after="120" w:line="240" w:lineRule="auto"/>
        <w:contextualSpacing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A026C2" w:rsidRPr="006F3290" w:rsidRDefault="00A026C2" w:rsidP="00783284">
      <w:pPr>
        <w:pStyle w:val="a0"/>
        <w:jc w:val="center"/>
        <w:rPr>
          <w:b/>
          <w:sz w:val="28"/>
          <w:szCs w:val="28"/>
        </w:rPr>
      </w:pPr>
      <w:r w:rsidRPr="006F3290">
        <w:rPr>
          <w:b/>
          <w:sz w:val="28"/>
          <w:szCs w:val="28"/>
        </w:rPr>
        <w:t>ПОСТАНОВЛЕНИЕ</w:t>
      </w:r>
    </w:p>
    <w:p w:rsidR="00A026C2" w:rsidRPr="006F3290" w:rsidRDefault="00A026C2" w:rsidP="00783284">
      <w:pPr>
        <w:pStyle w:val="a0"/>
        <w:jc w:val="center"/>
        <w:rPr>
          <w:b/>
          <w:bCs/>
          <w:sz w:val="28"/>
          <w:szCs w:val="28"/>
        </w:rPr>
      </w:pPr>
      <w:r w:rsidRPr="006F3290">
        <w:rPr>
          <w:b/>
          <w:bCs/>
          <w:sz w:val="28"/>
          <w:szCs w:val="28"/>
        </w:rPr>
        <w:t xml:space="preserve">АДМИНИСТРАЦИИ РОМОДАНОВСКОГО СЕЛЬСКОГО ПОСЕЛЕНИЯ </w:t>
      </w:r>
    </w:p>
    <w:p w:rsidR="00A026C2" w:rsidRPr="006F3290" w:rsidRDefault="00A026C2" w:rsidP="00783284">
      <w:pPr>
        <w:pStyle w:val="a0"/>
        <w:jc w:val="center"/>
        <w:rPr>
          <w:b/>
          <w:bCs/>
          <w:sz w:val="28"/>
          <w:szCs w:val="28"/>
        </w:rPr>
      </w:pPr>
      <w:r w:rsidRPr="006F3290">
        <w:rPr>
          <w:b/>
          <w:bCs/>
          <w:sz w:val="28"/>
          <w:szCs w:val="28"/>
        </w:rPr>
        <w:t>РОМОДАНОВСКОГО МУНИЦИПАЛЬНОГО РАЙОНА</w:t>
      </w:r>
    </w:p>
    <w:p w:rsidR="00A026C2" w:rsidRPr="006F3290" w:rsidRDefault="00A026C2" w:rsidP="00783284">
      <w:pPr>
        <w:pStyle w:val="a0"/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6F3290">
        <w:rPr>
          <w:b/>
          <w:bCs/>
          <w:sz w:val="28"/>
          <w:szCs w:val="28"/>
        </w:rPr>
        <w:t>РЕСПУБЛИКИ МОРДОВИЯ</w:t>
      </w:r>
    </w:p>
    <w:p w:rsidR="00A026C2" w:rsidRPr="006F3290" w:rsidRDefault="00A026C2" w:rsidP="00783284">
      <w:pPr>
        <w:pStyle w:val="a0"/>
        <w:jc w:val="center"/>
        <w:rPr>
          <w:b/>
          <w:bCs/>
          <w:sz w:val="28"/>
          <w:szCs w:val="28"/>
        </w:rPr>
      </w:pPr>
    </w:p>
    <w:p w:rsidR="00A026C2" w:rsidRPr="006F3290" w:rsidRDefault="00A026C2" w:rsidP="00783284">
      <w:pPr>
        <w:pStyle w:val="a0"/>
        <w:jc w:val="center"/>
        <w:rPr>
          <w:sz w:val="28"/>
          <w:szCs w:val="28"/>
        </w:rPr>
      </w:pPr>
      <w:r w:rsidRPr="006F3290">
        <w:rPr>
          <w:sz w:val="28"/>
          <w:szCs w:val="28"/>
        </w:rPr>
        <w:t xml:space="preserve">от «11» апреля </w:t>
      </w:r>
      <w:smartTag w:uri="urn:schemas-microsoft-com:office:smarttags" w:element="metricconverter">
        <w:smartTagPr>
          <w:attr w:name="ProductID" w:val="2025 г"/>
        </w:smartTagPr>
        <w:r w:rsidRPr="006F3290">
          <w:rPr>
            <w:sz w:val="28"/>
            <w:szCs w:val="28"/>
          </w:rPr>
          <w:t>2025 г</w:t>
        </w:r>
      </w:smartTag>
      <w:r w:rsidRPr="006F3290">
        <w:rPr>
          <w:sz w:val="28"/>
          <w:szCs w:val="28"/>
        </w:rPr>
        <w:t>.                                                                     № 59</w:t>
      </w:r>
    </w:p>
    <w:p w:rsidR="00A026C2" w:rsidRDefault="00A026C2" w:rsidP="00783284">
      <w:pPr>
        <w:jc w:val="both"/>
        <w:rPr>
          <w:rFonts w:ascii="Times New Roman" w:hAnsi="Times New Roman"/>
          <w:sz w:val="24"/>
          <w:szCs w:val="24"/>
        </w:rPr>
      </w:pPr>
    </w:p>
    <w:p w:rsidR="00A026C2" w:rsidRPr="00790EBB" w:rsidRDefault="00A026C2" w:rsidP="00783284">
      <w:pPr>
        <w:jc w:val="both"/>
        <w:rPr>
          <w:rFonts w:ascii="Times New Roman" w:hAnsi="Times New Roman"/>
          <w:sz w:val="24"/>
          <w:szCs w:val="24"/>
        </w:rPr>
      </w:pPr>
    </w:p>
    <w:p w:rsidR="00A026C2" w:rsidRPr="00C6462B" w:rsidRDefault="00A026C2" w:rsidP="00783284">
      <w:pPr>
        <w:shd w:val="clear" w:color="auto" w:fill="FFFFFF"/>
        <w:spacing w:after="0" w:line="240" w:lineRule="auto"/>
        <w:ind w:left="540"/>
        <w:rPr>
          <w:rFonts w:ascii="Times New Roman" w:eastAsia="SimSun" w:hAnsi="Times New Roman"/>
          <w:sz w:val="28"/>
          <w:szCs w:val="28"/>
          <w:lang w:eastAsia="zh-CN"/>
        </w:rPr>
      </w:pPr>
      <w:r w:rsidRPr="00C6462B">
        <w:rPr>
          <w:rFonts w:ascii="Times New Roman" w:hAnsi="Times New Roman"/>
          <w:bCs/>
          <w:color w:val="000000"/>
          <w:spacing w:val="-6"/>
          <w:sz w:val="28"/>
          <w:szCs w:val="28"/>
        </w:rPr>
        <w:t xml:space="preserve">Об утверждении плана </w:t>
      </w:r>
      <w:r w:rsidRPr="00C6462B">
        <w:rPr>
          <w:rFonts w:ascii="Times New Roman" w:eastAsia="SimSun" w:hAnsi="Times New Roman"/>
          <w:sz w:val="28"/>
          <w:szCs w:val="28"/>
          <w:lang w:eastAsia="zh-CN"/>
        </w:rPr>
        <w:t xml:space="preserve">подготовки </w:t>
      </w:r>
    </w:p>
    <w:p w:rsidR="00A026C2" w:rsidRPr="00C6462B" w:rsidRDefault="00A026C2" w:rsidP="00783284">
      <w:pPr>
        <w:shd w:val="clear" w:color="auto" w:fill="FFFFFF"/>
        <w:spacing w:after="0" w:line="240" w:lineRule="auto"/>
        <w:ind w:left="540"/>
        <w:rPr>
          <w:rFonts w:ascii="Times New Roman" w:hAnsi="Times New Roman"/>
          <w:sz w:val="28"/>
          <w:szCs w:val="28"/>
        </w:rPr>
      </w:pPr>
      <w:r w:rsidRPr="00C6462B">
        <w:rPr>
          <w:rFonts w:ascii="Times New Roman" w:eastAsia="SimSun" w:hAnsi="Times New Roman"/>
          <w:sz w:val="28"/>
          <w:szCs w:val="28"/>
          <w:lang w:eastAsia="zh-CN"/>
        </w:rPr>
        <w:t>к отопительному периоду 2025-2026гг.</w:t>
      </w:r>
    </w:p>
    <w:p w:rsidR="00A026C2" w:rsidRPr="00C6462B" w:rsidRDefault="00A026C2" w:rsidP="00783284">
      <w:pPr>
        <w:pStyle w:val="BodyText"/>
        <w:spacing w:before="169"/>
        <w:rPr>
          <w:i/>
          <w:sz w:val="28"/>
          <w:szCs w:val="28"/>
        </w:rPr>
      </w:pPr>
    </w:p>
    <w:p w:rsidR="00A026C2" w:rsidRPr="00C6462B" w:rsidRDefault="00A026C2" w:rsidP="00C6462B">
      <w:pPr>
        <w:pStyle w:val="BodyText"/>
        <w:spacing w:after="0"/>
        <w:ind w:firstLine="567"/>
        <w:jc w:val="both"/>
        <w:rPr>
          <w:sz w:val="28"/>
          <w:szCs w:val="28"/>
        </w:rPr>
      </w:pPr>
      <w:r w:rsidRPr="00C6462B">
        <w:rPr>
          <w:sz w:val="28"/>
          <w:szCs w:val="28"/>
        </w:rPr>
        <w:t>В</w:t>
      </w:r>
      <w:r w:rsidRPr="00C6462B">
        <w:rPr>
          <w:spacing w:val="35"/>
          <w:sz w:val="28"/>
          <w:szCs w:val="28"/>
        </w:rPr>
        <w:t xml:space="preserve">  </w:t>
      </w:r>
      <w:r w:rsidRPr="00C6462B">
        <w:rPr>
          <w:sz w:val="28"/>
          <w:szCs w:val="28"/>
        </w:rPr>
        <w:t>соответствии</w:t>
      </w:r>
      <w:r w:rsidRPr="00C6462B">
        <w:rPr>
          <w:spacing w:val="36"/>
          <w:sz w:val="28"/>
          <w:szCs w:val="28"/>
        </w:rPr>
        <w:t xml:space="preserve">  </w:t>
      </w:r>
      <w:r w:rsidRPr="00C6462B">
        <w:rPr>
          <w:sz w:val="28"/>
          <w:szCs w:val="28"/>
        </w:rPr>
        <w:t>с</w:t>
      </w:r>
      <w:r w:rsidRPr="00C6462B">
        <w:rPr>
          <w:spacing w:val="35"/>
          <w:sz w:val="28"/>
          <w:szCs w:val="28"/>
        </w:rPr>
        <w:t xml:space="preserve">  </w:t>
      </w:r>
      <w:r w:rsidRPr="00C6462B">
        <w:rPr>
          <w:sz w:val="28"/>
          <w:szCs w:val="28"/>
        </w:rPr>
        <w:t>Федеральным</w:t>
      </w:r>
      <w:r w:rsidRPr="00C6462B">
        <w:rPr>
          <w:spacing w:val="36"/>
          <w:sz w:val="28"/>
          <w:szCs w:val="28"/>
        </w:rPr>
        <w:t xml:space="preserve">  </w:t>
      </w:r>
      <w:r w:rsidRPr="00C6462B">
        <w:rPr>
          <w:sz w:val="28"/>
          <w:szCs w:val="28"/>
        </w:rPr>
        <w:t>законом</w:t>
      </w:r>
      <w:r w:rsidRPr="00C6462B">
        <w:rPr>
          <w:spacing w:val="34"/>
          <w:sz w:val="28"/>
          <w:szCs w:val="28"/>
        </w:rPr>
        <w:t xml:space="preserve">  </w:t>
      </w:r>
      <w:r w:rsidRPr="00C6462B">
        <w:rPr>
          <w:sz w:val="28"/>
          <w:szCs w:val="28"/>
        </w:rPr>
        <w:t>от</w:t>
      </w:r>
      <w:r w:rsidRPr="00C6462B">
        <w:rPr>
          <w:spacing w:val="35"/>
          <w:sz w:val="28"/>
          <w:szCs w:val="28"/>
        </w:rPr>
        <w:t xml:space="preserve">  </w:t>
      </w:r>
      <w:r w:rsidRPr="00C6462B">
        <w:rPr>
          <w:sz w:val="28"/>
          <w:szCs w:val="28"/>
        </w:rPr>
        <w:t>06.10.2003</w:t>
      </w:r>
      <w:r w:rsidRPr="00C6462B">
        <w:rPr>
          <w:spacing w:val="35"/>
          <w:sz w:val="28"/>
          <w:szCs w:val="28"/>
        </w:rPr>
        <w:t xml:space="preserve">  </w:t>
      </w:r>
      <w:r w:rsidRPr="00C6462B">
        <w:rPr>
          <w:sz w:val="28"/>
          <w:szCs w:val="28"/>
        </w:rPr>
        <w:t>№</w:t>
      </w:r>
      <w:r w:rsidRPr="00C6462B">
        <w:rPr>
          <w:spacing w:val="35"/>
          <w:sz w:val="28"/>
          <w:szCs w:val="28"/>
        </w:rPr>
        <w:t xml:space="preserve">  </w:t>
      </w:r>
      <w:r w:rsidRPr="00C6462B">
        <w:rPr>
          <w:sz w:val="28"/>
          <w:szCs w:val="28"/>
        </w:rPr>
        <w:t>131-</w:t>
      </w:r>
      <w:r w:rsidRPr="00C6462B">
        <w:rPr>
          <w:spacing w:val="-5"/>
          <w:sz w:val="28"/>
          <w:szCs w:val="28"/>
        </w:rPr>
        <w:t xml:space="preserve">ФЗ </w:t>
      </w:r>
      <w:r w:rsidRPr="00C6462B">
        <w:rPr>
          <w:sz w:val="28"/>
          <w:szCs w:val="28"/>
        </w:rPr>
        <w:t>«Об</w:t>
      </w:r>
      <w:r w:rsidRPr="00C6462B">
        <w:rPr>
          <w:spacing w:val="-2"/>
          <w:sz w:val="28"/>
          <w:szCs w:val="28"/>
        </w:rPr>
        <w:t xml:space="preserve"> </w:t>
      </w:r>
      <w:r w:rsidRPr="00C6462B">
        <w:rPr>
          <w:sz w:val="28"/>
          <w:szCs w:val="28"/>
        </w:rPr>
        <w:t>общих принципах организации местного самоуправления в Российской Федерации»,</w:t>
      </w:r>
      <w:r w:rsidRPr="00C6462B">
        <w:rPr>
          <w:spacing w:val="65"/>
          <w:w w:val="150"/>
          <w:sz w:val="28"/>
          <w:szCs w:val="28"/>
        </w:rPr>
        <w:t xml:space="preserve">  </w:t>
      </w:r>
      <w:r w:rsidRPr="00C6462B">
        <w:rPr>
          <w:sz w:val="28"/>
          <w:szCs w:val="28"/>
        </w:rPr>
        <w:t>приказом</w:t>
      </w:r>
      <w:r w:rsidRPr="00C6462B">
        <w:rPr>
          <w:spacing w:val="67"/>
          <w:w w:val="150"/>
          <w:sz w:val="28"/>
          <w:szCs w:val="28"/>
        </w:rPr>
        <w:t xml:space="preserve">  </w:t>
      </w:r>
      <w:r w:rsidRPr="00C6462B">
        <w:rPr>
          <w:sz w:val="28"/>
          <w:szCs w:val="28"/>
        </w:rPr>
        <w:t>Минэнерго</w:t>
      </w:r>
      <w:r w:rsidRPr="00C6462B">
        <w:rPr>
          <w:spacing w:val="65"/>
          <w:w w:val="150"/>
          <w:sz w:val="28"/>
          <w:szCs w:val="28"/>
        </w:rPr>
        <w:t xml:space="preserve">  </w:t>
      </w:r>
      <w:r w:rsidRPr="00C6462B">
        <w:rPr>
          <w:sz w:val="28"/>
          <w:szCs w:val="28"/>
        </w:rPr>
        <w:t>России</w:t>
      </w:r>
      <w:r w:rsidRPr="00C6462B">
        <w:rPr>
          <w:spacing w:val="65"/>
          <w:w w:val="150"/>
          <w:sz w:val="28"/>
          <w:szCs w:val="28"/>
        </w:rPr>
        <w:t xml:space="preserve">  </w:t>
      </w:r>
      <w:r w:rsidRPr="00C6462B">
        <w:rPr>
          <w:sz w:val="28"/>
          <w:szCs w:val="28"/>
        </w:rPr>
        <w:t>от</w:t>
      </w:r>
      <w:r w:rsidRPr="00C6462B">
        <w:rPr>
          <w:spacing w:val="66"/>
          <w:w w:val="150"/>
          <w:sz w:val="28"/>
          <w:szCs w:val="28"/>
        </w:rPr>
        <w:t xml:space="preserve">  </w:t>
      </w:r>
      <w:r w:rsidRPr="00C6462B">
        <w:rPr>
          <w:sz w:val="28"/>
          <w:szCs w:val="28"/>
        </w:rPr>
        <w:t>13.11.2024</w:t>
      </w:r>
      <w:r w:rsidRPr="00C6462B">
        <w:rPr>
          <w:spacing w:val="68"/>
          <w:w w:val="150"/>
          <w:sz w:val="28"/>
          <w:szCs w:val="28"/>
        </w:rPr>
        <w:t xml:space="preserve">  </w:t>
      </w:r>
      <w:r w:rsidRPr="00C6462B">
        <w:rPr>
          <w:sz w:val="28"/>
          <w:szCs w:val="28"/>
        </w:rPr>
        <w:t>№</w:t>
      </w:r>
      <w:r w:rsidRPr="00C6462B">
        <w:rPr>
          <w:spacing w:val="66"/>
          <w:w w:val="150"/>
          <w:sz w:val="28"/>
          <w:szCs w:val="28"/>
        </w:rPr>
        <w:t xml:space="preserve">  </w:t>
      </w:r>
      <w:r w:rsidRPr="00C6462B">
        <w:rPr>
          <w:spacing w:val="-4"/>
          <w:sz w:val="28"/>
          <w:szCs w:val="28"/>
        </w:rPr>
        <w:t xml:space="preserve">2234 </w:t>
      </w:r>
      <w:r w:rsidRPr="00C6462B">
        <w:rPr>
          <w:sz w:val="28"/>
          <w:szCs w:val="28"/>
        </w:rPr>
        <w:t>«Об</w:t>
      </w:r>
      <w:r w:rsidRPr="00C6462B">
        <w:rPr>
          <w:spacing w:val="-2"/>
          <w:sz w:val="28"/>
          <w:szCs w:val="28"/>
        </w:rPr>
        <w:t xml:space="preserve"> </w:t>
      </w:r>
      <w:r w:rsidRPr="00C6462B">
        <w:rPr>
          <w:sz w:val="28"/>
          <w:szCs w:val="28"/>
        </w:rPr>
        <w:t>утверждении Правил обеспечения готовности к отопительному периоду и «Порядка проведения оценки обеспечения готовности к отопительному периоду», руководствуясь Уставом</w:t>
      </w:r>
      <w:r w:rsidRPr="00C6462B">
        <w:rPr>
          <w:spacing w:val="80"/>
          <w:w w:val="150"/>
          <w:sz w:val="28"/>
          <w:szCs w:val="28"/>
        </w:rPr>
        <w:t xml:space="preserve"> </w:t>
      </w:r>
      <w:r w:rsidRPr="00C6462B">
        <w:rPr>
          <w:color w:val="000000"/>
          <w:spacing w:val="-4"/>
          <w:sz w:val="28"/>
          <w:szCs w:val="28"/>
        </w:rPr>
        <w:t>Ромодановского сельского поселения</w:t>
      </w:r>
      <w:r w:rsidRPr="00C6462B">
        <w:rPr>
          <w:spacing w:val="80"/>
          <w:w w:val="150"/>
          <w:sz w:val="28"/>
          <w:szCs w:val="28"/>
        </w:rPr>
        <w:t xml:space="preserve"> </w:t>
      </w:r>
    </w:p>
    <w:p w:rsidR="00A026C2" w:rsidRPr="00C6462B" w:rsidRDefault="00A026C2" w:rsidP="00783284">
      <w:pPr>
        <w:pStyle w:val="BodyText"/>
        <w:tabs>
          <w:tab w:val="left" w:pos="7518"/>
        </w:tabs>
        <w:ind w:left="1136" w:right="136"/>
        <w:rPr>
          <w:sz w:val="28"/>
          <w:szCs w:val="28"/>
        </w:rPr>
      </w:pPr>
    </w:p>
    <w:p w:rsidR="00A026C2" w:rsidRPr="00C6462B" w:rsidRDefault="00A026C2" w:rsidP="00783284">
      <w:pPr>
        <w:pStyle w:val="BodyText"/>
        <w:tabs>
          <w:tab w:val="left" w:pos="7518"/>
        </w:tabs>
        <w:ind w:left="1136" w:right="136"/>
        <w:rPr>
          <w:sz w:val="28"/>
          <w:szCs w:val="28"/>
        </w:rPr>
      </w:pPr>
      <w:r w:rsidRPr="00C6462B">
        <w:rPr>
          <w:sz w:val="28"/>
          <w:szCs w:val="28"/>
        </w:rPr>
        <w:t>ПОСТАНОВЛЯЮ:</w:t>
      </w:r>
    </w:p>
    <w:p w:rsidR="00A026C2" w:rsidRPr="00C6462B" w:rsidRDefault="00A026C2" w:rsidP="00783284">
      <w:pPr>
        <w:widowControl w:val="0"/>
        <w:numPr>
          <w:ilvl w:val="0"/>
          <w:numId w:val="36"/>
        </w:numPr>
        <w:autoSpaceDE w:val="0"/>
        <w:autoSpaceDN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C6462B">
        <w:rPr>
          <w:rFonts w:ascii="Times New Roman" w:hAnsi="Times New Roman"/>
          <w:sz w:val="28"/>
          <w:szCs w:val="28"/>
        </w:rPr>
        <w:t>Утвердить План подготовки к отопительному периоду 2025-2026 годов (приложение №1).</w:t>
      </w:r>
    </w:p>
    <w:p w:rsidR="00A026C2" w:rsidRPr="00C6462B" w:rsidRDefault="00A026C2" w:rsidP="00783284">
      <w:pPr>
        <w:widowControl w:val="0"/>
        <w:numPr>
          <w:ilvl w:val="0"/>
          <w:numId w:val="36"/>
        </w:numPr>
        <w:autoSpaceDE w:val="0"/>
        <w:autoSpaceDN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C6462B">
        <w:rPr>
          <w:rFonts w:ascii="Times New Roman" w:hAnsi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A026C2" w:rsidRPr="00C6462B" w:rsidRDefault="00A026C2" w:rsidP="00783284">
      <w:pPr>
        <w:widowControl w:val="0"/>
        <w:numPr>
          <w:ilvl w:val="0"/>
          <w:numId w:val="36"/>
        </w:numPr>
        <w:autoSpaceDE w:val="0"/>
        <w:autoSpaceDN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bookmarkStart w:id="0" w:name="_Hlk193893333"/>
      <w:r w:rsidRPr="00C6462B">
        <w:rPr>
          <w:rFonts w:ascii="Times New Roman" w:hAnsi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Ромодановского сельского поселения.</w:t>
      </w:r>
      <w:bookmarkEnd w:id="0"/>
    </w:p>
    <w:p w:rsidR="00A026C2" w:rsidRPr="00C6462B" w:rsidRDefault="00A026C2" w:rsidP="00783284">
      <w:pPr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A026C2" w:rsidRPr="00C6462B" w:rsidRDefault="00A026C2" w:rsidP="00783284">
      <w:pPr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A026C2" w:rsidRPr="00C6462B" w:rsidRDefault="00A026C2" w:rsidP="00C6462B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C6462B">
        <w:rPr>
          <w:rFonts w:ascii="Times New Roman" w:hAnsi="Times New Roman"/>
          <w:b/>
          <w:sz w:val="28"/>
          <w:szCs w:val="28"/>
        </w:rPr>
        <w:t xml:space="preserve">Глава Ромодановского </w:t>
      </w:r>
    </w:p>
    <w:p w:rsidR="00A026C2" w:rsidRPr="00C6462B" w:rsidRDefault="00A026C2" w:rsidP="00C6462B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C6462B">
        <w:rPr>
          <w:rFonts w:ascii="Times New Roman" w:hAnsi="Times New Roman"/>
          <w:b/>
          <w:sz w:val="28"/>
          <w:szCs w:val="28"/>
        </w:rPr>
        <w:t>сельского поселения                                                 Т.В. Колмакова</w:t>
      </w:r>
    </w:p>
    <w:p w:rsidR="00A026C2" w:rsidRDefault="00A026C2" w:rsidP="00783284">
      <w:pPr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A026C2" w:rsidRDefault="00A026C2" w:rsidP="00783284">
      <w:pPr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A026C2" w:rsidRDefault="00A026C2" w:rsidP="00783284">
      <w:pPr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A026C2" w:rsidRDefault="00A026C2" w:rsidP="00783284">
      <w:pPr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A026C2" w:rsidRDefault="00A026C2" w:rsidP="00783284">
      <w:pPr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A026C2" w:rsidRDefault="00A026C2" w:rsidP="00783284">
      <w:pPr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A026C2" w:rsidRDefault="00A026C2" w:rsidP="00783284">
      <w:pPr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A026C2" w:rsidRPr="00790EBB" w:rsidRDefault="00A026C2" w:rsidP="00515B92">
      <w:pPr>
        <w:spacing w:after="120" w:line="240" w:lineRule="auto"/>
        <w:contextualSpacing/>
        <w:jc w:val="right"/>
        <w:rPr>
          <w:rFonts w:ascii="Times New Roman" w:hAnsi="Times New Roman"/>
          <w:sz w:val="24"/>
          <w:szCs w:val="24"/>
          <w:lang w:eastAsia="ru-RU"/>
        </w:rPr>
      </w:pPr>
      <w:r w:rsidRPr="00790EBB">
        <w:rPr>
          <w:rFonts w:ascii="Times New Roman" w:hAnsi="Times New Roman"/>
          <w:sz w:val="24"/>
          <w:szCs w:val="24"/>
          <w:lang w:eastAsia="ru-RU"/>
        </w:rPr>
        <w:t xml:space="preserve">Приложение №1 </w:t>
      </w:r>
    </w:p>
    <w:p w:rsidR="00A026C2" w:rsidRDefault="00A026C2" w:rsidP="00515B9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790EBB">
        <w:rPr>
          <w:rFonts w:ascii="Times New Roman" w:hAnsi="Times New Roman"/>
          <w:sz w:val="24"/>
          <w:szCs w:val="24"/>
          <w:lang w:eastAsia="ru-RU"/>
        </w:rPr>
        <w:t>к постановлению администрации</w:t>
      </w:r>
    </w:p>
    <w:p w:rsidR="00A026C2" w:rsidRPr="00790EBB" w:rsidRDefault="00A026C2" w:rsidP="00515B9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790EBB">
        <w:rPr>
          <w:rFonts w:ascii="Times New Roman" w:hAnsi="Times New Roman"/>
          <w:sz w:val="24"/>
          <w:szCs w:val="24"/>
          <w:lang w:eastAsia="ru-RU"/>
        </w:rPr>
        <w:t xml:space="preserve"> Ромодановского сельского поселения</w:t>
      </w:r>
    </w:p>
    <w:p w:rsidR="00A026C2" w:rsidRPr="00790EBB" w:rsidRDefault="00A026C2" w:rsidP="00515B92">
      <w:pPr>
        <w:spacing w:after="120" w:line="36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790EBB">
        <w:rPr>
          <w:rFonts w:ascii="Times New Roman" w:hAnsi="Times New Roman"/>
          <w:sz w:val="24"/>
          <w:szCs w:val="24"/>
          <w:lang w:eastAsia="ru-RU"/>
        </w:rPr>
        <w:t>от 11.04.2025г № 59</w:t>
      </w:r>
    </w:p>
    <w:p w:rsidR="00A026C2" w:rsidRDefault="00A026C2" w:rsidP="00A56AE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 подготовки к отопительному периоду 2025- </w:t>
      </w:r>
      <w:smartTag w:uri="urn:schemas-microsoft-com:office:smarttags" w:element="metricconverter">
        <w:smartTagPr>
          <w:attr w:name="ProductID" w:val="2026 г"/>
        </w:smartTagPr>
        <w:r>
          <w:rPr>
            <w:rFonts w:ascii="Times New Roman" w:hAnsi="Times New Roman"/>
            <w:b/>
            <w:sz w:val="28"/>
            <w:szCs w:val="28"/>
          </w:rPr>
          <w:t>2026 г</w:t>
        </w:r>
      </w:smartTag>
      <w:r>
        <w:rPr>
          <w:rFonts w:ascii="Times New Roman" w:hAnsi="Times New Roman"/>
          <w:b/>
          <w:sz w:val="28"/>
          <w:szCs w:val="28"/>
        </w:rPr>
        <w:t>.г.</w:t>
      </w:r>
    </w:p>
    <w:p w:rsidR="00A026C2" w:rsidRDefault="00A026C2" w:rsidP="00A56AE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Администрации Ромодановского сельского поселения Ромодановского муниципального района Республики Мордовия  </w:t>
      </w:r>
    </w:p>
    <w:p w:rsidR="00A026C2" w:rsidRDefault="00A026C2" w:rsidP="00A56AE9">
      <w:pPr>
        <w:spacing w:after="0"/>
        <w:jc w:val="center"/>
        <w:rPr>
          <w:rFonts w:ascii="Times New Roman" w:hAnsi="Times New Roman"/>
          <w:bCs/>
          <w:i/>
          <w:iCs/>
          <w:sz w:val="24"/>
          <w:szCs w:val="24"/>
        </w:rPr>
      </w:pPr>
      <w:r>
        <w:rPr>
          <w:rFonts w:ascii="Times New Roman" w:hAnsi="Times New Roman"/>
          <w:bCs/>
          <w:i/>
          <w:iCs/>
          <w:sz w:val="24"/>
          <w:szCs w:val="24"/>
        </w:rPr>
        <w:t>в соответствии с Приказом Минэнерго России № 2234 от 13.11.2024</w:t>
      </w:r>
    </w:p>
    <w:p w:rsidR="00A026C2" w:rsidRDefault="00A026C2" w:rsidP="00A56AE9">
      <w:pPr>
        <w:spacing w:after="0"/>
        <w:jc w:val="center"/>
        <w:rPr>
          <w:rFonts w:ascii="Times New Roman" w:hAnsi="Times New Roman"/>
          <w:bCs/>
          <w:i/>
          <w:iCs/>
          <w:sz w:val="24"/>
          <w:szCs w:val="24"/>
        </w:rPr>
      </w:pPr>
    </w:p>
    <w:tbl>
      <w:tblPr>
        <w:tblW w:w="102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3970"/>
        <w:gridCol w:w="4032"/>
        <w:gridCol w:w="1596"/>
      </w:tblGrid>
      <w:tr w:rsidR="00A026C2" w:rsidRPr="00E81846" w:rsidTr="00920FA6">
        <w:trPr>
          <w:tblHeader/>
        </w:trPr>
        <w:tc>
          <w:tcPr>
            <w:tcW w:w="675" w:type="dxa"/>
            <w:vAlign w:val="center"/>
          </w:tcPr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sz w:val="24"/>
                <w:szCs w:val="24"/>
              </w:rPr>
              <w:t>№ п/п</w:t>
            </w:r>
          </w:p>
        </w:tc>
        <w:tc>
          <w:tcPr>
            <w:tcW w:w="3970" w:type="dxa"/>
            <w:vAlign w:val="center"/>
          </w:tcPr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sz w:val="24"/>
                <w:szCs w:val="24"/>
              </w:rPr>
              <w:t>Наименование</w:t>
            </w:r>
          </w:p>
        </w:tc>
        <w:tc>
          <w:tcPr>
            <w:tcW w:w="4032" w:type="dxa"/>
            <w:vAlign w:val="center"/>
          </w:tcPr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sz w:val="24"/>
                <w:szCs w:val="24"/>
              </w:rPr>
              <w:t>Описание</w:t>
            </w:r>
          </w:p>
        </w:tc>
        <w:tc>
          <w:tcPr>
            <w:tcW w:w="1596" w:type="dxa"/>
            <w:vAlign w:val="center"/>
          </w:tcPr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sz w:val="24"/>
                <w:szCs w:val="24"/>
              </w:rPr>
              <w:t>Примечание</w:t>
            </w:r>
          </w:p>
        </w:tc>
      </w:tr>
      <w:tr w:rsidR="00A026C2" w:rsidRPr="00E81846" w:rsidTr="00920FA6">
        <w:tc>
          <w:tcPr>
            <w:tcW w:w="10273" w:type="dxa"/>
            <w:gridSpan w:val="4"/>
          </w:tcPr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b/>
                <w:sz w:val="24"/>
                <w:szCs w:val="24"/>
              </w:rPr>
              <w:t>1. Общие сведения по объекту</w:t>
            </w: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Адрес объекта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Мордовия, Ромодановский район, п.Ромоданово, ул.Ленина, 138Б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Ромодановского сельского поселения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Назначение объекта (жилой, промышленный, административный)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административный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Единая теплоснабжающая организация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«Источник»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Год постройки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1977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Год проведения капитального ремонта/реконструкции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2005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Количество подъездов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1.8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Материал стен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кирпич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1.9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Наличие подвала/подполья, цокольного этажа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1.10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Наличие чердака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10273" w:type="dxa"/>
            <w:gridSpan w:val="4"/>
          </w:tcPr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1846">
              <w:rPr>
                <w:rFonts w:ascii="Times New Roman" w:hAnsi="Times New Roman"/>
                <w:b/>
                <w:sz w:val="24"/>
                <w:szCs w:val="24"/>
              </w:rPr>
              <w:t>2. Характеристика объекта</w:t>
            </w: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Количество жилых помещений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Количество нежилых помещений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Общая площадь объекта (включая подвалы, чердаки, МОП)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545,8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Общая площадь жилых помещений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Общая площадь нежилых помещений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388,8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Отапливаемый объем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2095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10273" w:type="dxa"/>
            <w:gridSpan w:val="4"/>
          </w:tcPr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1846">
              <w:rPr>
                <w:rFonts w:ascii="Times New Roman" w:hAnsi="Times New Roman"/>
                <w:b/>
                <w:sz w:val="24"/>
                <w:szCs w:val="24"/>
              </w:rPr>
              <w:t>3. Инженерные системы и оборудование объекта</w:t>
            </w: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Тепловой ввод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</w:t>
            </w:r>
          </w:p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</w:rPr>
              <w:t>(наличие, количество)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Тепловой пункт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</w:t>
            </w:r>
          </w:p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</w:rPr>
              <w:t>(наличие, количество)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Тип системы теплоснабжения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</w:t>
            </w:r>
            <w:r>
              <w:rPr>
                <w:rFonts w:ascii="Times New Roman" w:hAnsi="Times New Roman"/>
                <w:sz w:val="24"/>
                <w:szCs w:val="24"/>
              </w:rPr>
              <w:t>закрытая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</w:t>
            </w:r>
          </w:p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</w:rPr>
              <w:t>(открытая/закрытая)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3.4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Схема подключения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</w:t>
            </w:r>
            <w:r>
              <w:rPr>
                <w:rFonts w:ascii="Times New Roman" w:hAnsi="Times New Roman"/>
                <w:sz w:val="24"/>
                <w:szCs w:val="24"/>
              </w:rPr>
              <w:t>независимая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</w:t>
            </w:r>
          </w:p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</w:rPr>
              <w:t>(зависимая/независимая)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3.5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Внутридомовая система отопления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</w:t>
            </w:r>
            <w:r>
              <w:rPr>
                <w:rFonts w:ascii="Times New Roman" w:hAnsi="Times New Roman"/>
                <w:sz w:val="24"/>
                <w:szCs w:val="24"/>
              </w:rPr>
              <w:t>двухтрубная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</w:t>
            </w:r>
          </w:p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</w:rPr>
              <w:t>(двухтрубная/однотрубная)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3.6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Наличие циркуляции ГВС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</w:t>
            </w:r>
          </w:p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</w:rPr>
              <w:t>(есть/нет)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3.7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Наличие оборудованного узла учета (ТЭ, ТН)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3.8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Материал трубопроводов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</w:t>
            </w:r>
            <w:r>
              <w:rPr>
                <w:rFonts w:ascii="Times New Roman" w:hAnsi="Times New Roman"/>
                <w:sz w:val="24"/>
                <w:szCs w:val="24"/>
              </w:rPr>
              <w:t>сталь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</w:rPr>
              <w:t>(сталь (ВГП), металлополимер, полимер)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3.9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Водопроводный ввод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</w:t>
            </w:r>
          </w:p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</w:rPr>
              <w:t>(наличие, количество)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3.10.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Водомерный узел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3.11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Материал трубопроводов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</w:t>
            </w:r>
            <w:r>
              <w:rPr>
                <w:rFonts w:ascii="Times New Roman" w:hAnsi="Times New Roman"/>
                <w:sz w:val="24"/>
                <w:szCs w:val="24"/>
              </w:rPr>
              <w:t>сталь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</w:rPr>
              <w:t>(сталь (ВГП), металлополимер, полимер)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3.12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Электрический ввод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имеется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3.13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Наличие прибора учета электроэнергии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есть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3.14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Ввод газоснабжения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</w:t>
            </w:r>
          </w:p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</w:rPr>
              <w:t>(наличие, количество)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3.15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Система АППЗ и дымоудаления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3.16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Система приточно-вытяжной вентиляции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3.17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Лифты, подъемники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10273" w:type="dxa"/>
            <w:gridSpan w:val="4"/>
          </w:tcPr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1846">
              <w:rPr>
                <w:rFonts w:ascii="Times New Roman" w:hAnsi="Times New Roman"/>
                <w:b/>
                <w:sz w:val="24"/>
                <w:szCs w:val="24"/>
              </w:rPr>
              <w:t>4. Схема подачи ресурса на объект</w:t>
            </w: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теплоснабжение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/>
                <w:sz w:val="24"/>
                <w:szCs w:val="24"/>
              </w:rPr>
              <w:t>централизованное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</w:t>
            </w:r>
          </w:p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</w:rPr>
              <w:t>централизованная/нецентрализованная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водоснабжение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централизованное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___________</w:t>
            </w:r>
          </w:p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</w:rPr>
              <w:t>централизованная/нецентрализованная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4.3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водоотведение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нецентрализованное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________</w:t>
            </w:r>
          </w:p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</w:rPr>
              <w:t>централизованная/нецентрализованная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электроснабжение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централизованное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_________</w:t>
            </w:r>
          </w:p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</w:rPr>
              <w:t>централизованная/нецентрализованная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4.5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газоснабжение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</w:rPr>
              <w:t>централизованная/нецентрализованная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10273" w:type="dxa"/>
            <w:gridSpan w:val="4"/>
          </w:tcPr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1846">
              <w:rPr>
                <w:rFonts w:ascii="Times New Roman" w:hAnsi="Times New Roman"/>
                <w:b/>
                <w:sz w:val="24"/>
                <w:szCs w:val="24"/>
              </w:rPr>
              <w:t>5. Анализ прохождения предыдущих трех отопительных периодов</w:t>
            </w: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9598" w:type="dxa"/>
            <w:gridSpan w:val="3"/>
          </w:tcPr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Начало отопительного сезона</w:t>
            </w: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smartTag w:uri="urn:schemas-microsoft-com:office:smarttags" w:element="metricconverter">
              <w:smartTagPr>
                <w:attr w:name="ProductID" w:val="2023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2023</w:t>
              </w:r>
              <w:r w:rsidRPr="00E81846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E81846">
              <w:rPr>
                <w:rFonts w:ascii="Times New Roman" w:hAnsi="Times New Roman"/>
                <w:sz w:val="24"/>
                <w:szCs w:val="24"/>
              </w:rPr>
              <w:t>.г.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20.09.2022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smartTag w:uri="urn:schemas-microsoft-com:office:smarttags" w:element="metricconverter">
              <w:smartTagPr>
                <w:attr w:name="ProductID" w:val="2024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2024</w:t>
              </w:r>
              <w:r w:rsidRPr="00E81846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E81846">
              <w:rPr>
                <w:rFonts w:ascii="Times New Roman" w:hAnsi="Times New Roman"/>
                <w:sz w:val="24"/>
                <w:szCs w:val="24"/>
              </w:rPr>
              <w:t>.г.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02.10.2023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smartTag w:uri="urn:schemas-microsoft-com:office:smarttags" w:element="metricconverter">
              <w:smartTagPr>
                <w:attr w:name="ProductID" w:val="2025 г"/>
              </w:smartTagPr>
              <w:r w:rsidRPr="00E81846">
                <w:rPr>
                  <w:rFonts w:ascii="Times New Roman" w:hAnsi="Times New Roman"/>
                  <w:sz w:val="24"/>
                  <w:szCs w:val="24"/>
                </w:rPr>
                <w:t>202</w:t>
              </w:r>
              <w:r>
                <w:rPr>
                  <w:rFonts w:ascii="Times New Roman" w:hAnsi="Times New Roman"/>
                  <w:sz w:val="24"/>
                  <w:szCs w:val="24"/>
                </w:rPr>
                <w:t>5</w:t>
              </w:r>
              <w:r w:rsidRPr="00E81846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E81846">
              <w:rPr>
                <w:rFonts w:ascii="Times New Roman" w:hAnsi="Times New Roman"/>
                <w:sz w:val="24"/>
                <w:szCs w:val="24"/>
              </w:rPr>
              <w:t>.г.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25.09.2024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9598" w:type="dxa"/>
            <w:gridSpan w:val="3"/>
          </w:tcPr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Завершение отопительного сезона</w:t>
            </w: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026C2" w:rsidRPr="00E81846" w:rsidRDefault="00A026C2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smartTag w:uri="urn:schemas-microsoft-com:office:smarttags" w:element="metricconverter">
              <w:smartTagPr>
                <w:attr w:name="ProductID" w:val="2023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2023</w:t>
              </w:r>
              <w:r w:rsidRPr="00E81846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E81846">
              <w:rPr>
                <w:rFonts w:ascii="Times New Roman" w:hAnsi="Times New Roman"/>
                <w:sz w:val="24"/>
                <w:szCs w:val="24"/>
              </w:rPr>
              <w:t>.г.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20.04.2023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026C2" w:rsidRPr="00E81846" w:rsidRDefault="00A026C2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smartTag w:uri="urn:schemas-microsoft-com:office:smarttags" w:element="metricconverter">
              <w:smartTagPr>
                <w:attr w:name="ProductID" w:val="2024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2024</w:t>
              </w:r>
              <w:r w:rsidRPr="00E81846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E81846">
              <w:rPr>
                <w:rFonts w:ascii="Times New Roman" w:hAnsi="Times New Roman"/>
                <w:sz w:val="24"/>
                <w:szCs w:val="24"/>
              </w:rPr>
              <w:t>.г.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18.04.2024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026C2" w:rsidRPr="00E81846" w:rsidRDefault="00A026C2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smartTag w:uri="urn:schemas-microsoft-com:office:smarttags" w:element="metricconverter">
              <w:smartTagPr>
                <w:attr w:name="ProductID" w:val="2025 г"/>
              </w:smartTagPr>
              <w:r w:rsidRPr="00E81846">
                <w:rPr>
                  <w:rFonts w:ascii="Times New Roman" w:hAnsi="Times New Roman"/>
                  <w:sz w:val="24"/>
                  <w:szCs w:val="24"/>
                </w:rPr>
                <w:t>202</w:t>
              </w:r>
              <w:r>
                <w:rPr>
                  <w:rFonts w:ascii="Times New Roman" w:hAnsi="Times New Roman"/>
                  <w:sz w:val="24"/>
                  <w:szCs w:val="24"/>
                </w:rPr>
                <w:t>5</w:t>
              </w:r>
              <w:r w:rsidRPr="00E81846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E81846">
              <w:rPr>
                <w:rFonts w:ascii="Times New Roman" w:hAnsi="Times New Roman"/>
                <w:sz w:val="24"/>
                <w:szCs w:val="24"/>
              </w:rPr>
              <w:t>.г.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21.04.2025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5.3</w:t>
            </w:r>
          </w:p>
        </w:tc>
        <w:tc>
          <w:tcPr>
            <w:tcW w:w="9598" w:type="dxa"/>
            <w:gridSpan w:val="3"/>
          </w:tcPr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Погодные условия</w:t>
            </w: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smartTag w:uri="urn:schemas-microsoft-com:office:smarttags" w:element="metricconverter">
              <w:smartTagPr>
                <w:attr w:name="ProductID" w:val="2023 г"/>
              </w:smartTagPr>
              <w:r w:rsidRPr="00E81846">
                <w:rPr>
                  <w:rFonts w:ascii="Times New Roman" w:hAnsi="Times New Roman"/>
                  <w:sz w:val="24"/>
                  <w:szCs w:val="24"/>
                </w:rPr>
                <w:t>202</w:t>
              </w:r>
              <w:r>
                <w:rPr>
                  <w:rFonts w:ascii="Times New Roman" w:hAnsi="Times New Roman"/>
                  <w:sz w:val="24"/>
                  <w:szCs w:val="24"/>
                </w:rPr>
                <w:t>3</w:t>
              </w:r>
              <w:r w:rsidRPr="00E81846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E81846">
              <w:rPr>
                <w:rFonts w:ascii="Times New Roman" w:hAnsi="Times New Roman"/>
                <w:sz w:val="24"/>
                <w:szCs w:val="24"/>
              </w:rPr>
              <w:t>.г.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</w:t>
            </w:r>
          </w:p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 w:rsidRPr="00E81846">
              <w:rPr>
                <w:rFonts w:ascii="Times New Roman" w:hAnsi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</w:t>
            </w:r>
          </w:p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осадки с сильным ветром: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_______________________________</w:t>
            </w:r>
          </w:p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smartTag w:uri="urn:schemas-microsoft-com:office:smarttags" w:element="metricconverter">
              <w:smartTagPr>
                <w:attr w:name="ProductID" w:val="2024 г"/>
              </w:smartTagPr>
              <w:r w:rsidRPr="00E81846">
                <w:rPr>
                  <w:rFonts w:ascii="Times New Roman" w:hAnsi="Times New Roman"/>
                  <w:sz w:val="24"/>
                  <w:szCs w:val="24"/>
                </w:rPr>
                <w:t>202</w:t>
              </w:r>
              <w:r>
                <w:rPr>
                  <w:rFonts w:ascii="Times New Roman" w:hAnsi="Times New Roman"/>
                  <w:sz w:val="24"/>
                  <w:szCs w:val="24"/>
                </w:rPr>
                <w:t>4</w:t>
              </w:r>
              <w:r w:rsidRPr="00E81846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E81846">
              <w:rPr>
                <w:rFonts w:ascii="Times New Roman" w:hAnsi="Times New Roman"/>
                <w:sz w:val="24"/>
                <w:szCs w:val="24"/>
              </w:rPr>
              <w:t>.г.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</w:t>
            </w:r>
          </w:p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 w:rsidRPr="00E81846">
              <w:rPr>
                <w:rFonts w:ascii="Times New Roman" w:hAnsi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_______________________________</w:t>
            </w:r>
          </w:p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осадки с сильным ветром: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</w:t>
            </w:r>
          </w:p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smartTag w:uri="urn:schemas-microsoft-com:office:smarttags" w:element="metricconverter">
              <w:smartTagPr>
                <w:attr w:name="ProductID" w:val="2025 г"/>
              </w:smartTagPr>
              <w:r w:rsidRPr="00E81846">
                <w:rPr>
                  <w:rFonts w:ascii="Times New Roman" w:hAnsi="Times New Roman"/>
                  <w:sz w:val="24"/>
                  <w:szCs w:val="24"/>
                </w:rPr>
                <w:t>202</w:t>
              </w:r>
              <w:r>
                <w:rPr>
                  <w:rFonts w:ascii="Times New Roman" w:hAnsi="Times New Roman"/>
                  <w:sz w:val="24"/>
                  <w:szCs w:val="24"/>
                </w:rPr>
                <w:t>5</w:t>
              </w:r>
              <w:r w:rsidRPr="00E81846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E81846">
              <w:rPr>
                <w:rFonts w:ascii="Times New Roman" w:hAnsi="Times New Roman"/>
                <w:sz w:val="24"/>
                <w:szCs w:val="24"/>
              </w:rPr>
              <w:t>.г.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</w:t>
            </w:r>
          </w:p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 w:rsidRPr="00E81846">
              <w:rPr>
                <w:rFonts w:ascii="Times New Roman" w:hAnsi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</w:t>
            </w:r>
          </w:p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осадки с сильным ветром: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_______________________________</w:t>
            </w:r>
          </w:p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5.4</w:t>
            </w:r>
          </w:p>
        </w:tc>
        <w:tc>
          <w:tcPr>
            <w:tcW w:w="9598" w:type="dxa"/>
            <w:gridSpan w:val="3"/>
          </w:tcPr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Количество потребленной объектом тепловой энергии в течение отопительного периода по показаниям приборов учета/определенной расчетным методом при отсутствии приборов учета</w:t>
            </w: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smartTag w:uri="urn:schemas-microsoft-com:office:smarttags" w:element="metricconverter">
              <w:smartTagPr>
                <w:attr w:name="ProductID" w:val="2023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2023</w:t>
              </w:r>
              <w:r w:rsidRPr="00E81846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E81846">
              <w:rPr>
                <w:rFonts w:ascii="Times New Roman" w:hAnsi="Times New Roman"/>
                <w:sz w:val="24"/>
                <w:szCs w:val="24"/>
              </w:rPr>
              <w:t>.г.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122,57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smartTag w:uri="urn:schemas-microsoft-com:office:smarttags" w:element="metricconverter">
              <w:smartTagPr>
                <w:attr w:name="ProductID" w:val="2024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2024</w:t>
              </w:r>
              <w:r w:rsidRPr="00E81846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E81846">
              <w:rPr>
                <w:rFonts w:ascii="Times New Roman" w:hAnsi="Times New Roman"/>
                <w:sz w:val="24"/>
                <w:szCs w:val="24"/>
              </w:rPr>
              <w:t>.г.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116,34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smartTag w:uri="urn:schemas-microsoft-com:office:smarttags" w:element="metricconverter">
              <w:smartTagPr>
                <w:attr w:name="ProductID" w:val="2025 г"/>
              </w:smartTagPr>
              <w:r w:rsidRPr="00E81846">
                <w:rPr>
                  <w:rFonts w:ascii="Times New Roman" w:hAnsi="Times New Roman"/>
                  <w:sz w:val="24"/>
                  <w:szCs w:val="24"/>
                </w:rPr>
                <w:t>202</w:t>
              </w:r>
              <w:r>
                <w:rPr>
                  <w:rFonts w:ascii="Times New Roman" w:hAnsi="Times New Roman"/>
                  <w:sz w:val="24"/>
                  <w:szCs w:val="24"/>
                </w:rPr>
                <w:t>5</w:t>
              </w:r>
              <w:r w:rsidRPr="00E81846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E81846">
              <w:rPr>
                <w:rFonts w:ascii="Times New Roman" w:hAnsi="Times New Roman"/>
                <w:sz w:val="24"/>
                <w:szCs w:val="24"/>
              </w:rPr>
              <w:t>.г.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110,56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5.6</w:t>
            </w:r>
          </w:p>
        </w:tc>
        <w:tc>
          <w:tcPr>
            <w:tcW w:w="9598" w:type="dxa"/>
            <w:gridSpan w:val="3"/>
          </w:tcPr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Технологические нарушения по внешним причинам</w:t>
            </w: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026C2" w:rsidRPr="00E81846" w:rsidRDefault="00A026C2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smartTag w:uri="urn:schemas-microsoft-com:office:smarttags" w:element="metricconverter">
              <w:smartTagPr>
                <w:attr w:name="ProductID" w:val="2023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2023</w:t>
              </w:r>
              <w:r w:rsidRPr="00E81846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E81846">
              <w:rPr>
                <w:rFonts w:ascii="Times New Roman" w:hAnsi="Times New Roman"/>
                <w:sz w:val="24"/>
                <w:szCs w:val="24"/>
              </w:rPr>
              <w:t>.г.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 w:rsidRPr="00E81846">
              <w:rPr>
                <w:rFonts w:ascii="Times New Roman" w:hAnsi="Times New Roman"/>
                <w:sz w:val="24"/>
                <w:szCs w:val="24"/>
              </w:rPr>
              <w:br/>
              <w:t>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аварийный останов котельных: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резкие перепады давления, гидроудар: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026C2" w:rsidRPr="00E81846" w:rsidRDefault="00A026C2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smartTag w:uri="urn:schemas-microsoft-com:office:smarttags" w:element="metricconverter">
              <w:smartTagPr>
                <w:attr w:name="ProductID" w:val="2024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2024</w:t>
              </w:r>
              <w:r w:rsidRPr="00E81846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E81846">
              <w:rPr>
                <w:rFonts w:ascii="Times New Roman" w:hAnsi="Times New Roman"/>
                <w:sz w:val="24"/>
                <w:szCs w:val="24"/>
              </w:rPr>
              <w:t>.г.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 w:rsidRPr="00E81846">
              <w:rPr>
                <w:rFonts w:ascii="Times New Roman" w:hAnsi="Times New Roman"/>
                <w:sz w:val="24"/>
                <w:szCs w:val="24"/>
              </w:rPr>
              <w:br/>
              <w:t>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аварийный останов котельных: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резкие перепады давления, гидроудар: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026C2" w:rsidRPr="00E81846" w:rsidRDefault="00A026C2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smartTag w:uri="urn:schemas-microsoft-com:office:smarttags" w:element="metricconverter">
              <w:smartTagPr>
                <w:attr w:name="ProductID" w:val="2025 г"/>
              </w:smartTagPr>
              <w:r w:rsidRPr="00E81846">
                <w:rPr>
                  <w:rFonts w:ascii="Times New Roman" w:hAnsi="Times New Roman"/>
                  <w:sz w:val="24"/>
                  <w:szCs w:val="24"/>
                </w:rPr>
                <w:t>202</w:t>
              </w:r>
              <w:r>
                <w:rPr>
                  <w:rFonts w:ascii="Times New Roman" w:hAnsi="Times New Roman"/>
                  <w:sz w:val="24"/>
                  <w:szCs w:val="24"/>
                </w:rPr>
                <w:t>5</w:t>
              </w:r>
              <w:r w:rsidRPr="00E81846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E81846">
              <w:rPr>
                <w:rFonts w:ascii="Times New Roman" w:hAnsi="Times New Roman"/>
                <w:sz w:val="24"/>
                <w:szCs w:val="24"/>
              </w:rPr>
              <w:t>.г.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 w:rsidRPr="00E81846">
              <w:rPr>
                <w:rFonts w:ascii="Times New Roman" w:hAnsi="Times New Roman"/>
                <w:sz w:val="24"/>
                <w:szCs w:val="24"/>
              </w:rPr>
              <w:br/>
              <w:t>_______________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аварийный останов котельных: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резкие перепады давления, гидроудар: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5.7</w:t>
            </w:r>
          </w:p>
        </w:tc>
        <w:tc>
          <w:tcPr>
            <w:tcW w:w="9598" w:type="dxa"/>
            <w:gridSpan w:val="3"/>
          </w:tcPr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Технологические нарушения по внутренним причинам</w:t>
            </w: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026C2" w:rsidRPr="00E81846" w:rsidRDefault="00A026C2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smartTag w:uri="urn:schemas-microsoft-com:office:smarttags" w:element="metricconverter">
              <w:smartTagPr>
                <w:attr w:name="ProductID" w:val="2023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2023</w:t>
              </w:r>
              <w:r w:rsidRPr="00E81846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E81846">
              <w:rPr>
                <w:rFonts w:ascii="Times New Roman" w:hAnsi="Times New Roman"/>
                <w:sz w:val="24"/>
                <w:szCs w:val="24"/>
              </w:rPr>
              <w:t>.г.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самовольное вмешательство посторонних лиц в работу системы отопления/ГВС: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026C2" w:rsidRPr="00E81846" w:rsidRDefault="00A026C2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smartTag w:uri="urn:schemas-microsoft-com:office:smarttags" w:element="metricconverter">
              <w:smartTagPr>
                <w:attr w:name="ProductID" w:val="2024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2024</w:t>
              </w:r>
              <w:r w:rsidRPr="00E81846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E81846">
              <w:rPr>
                <w:rFonts w:ascii="Times New Roman" w:hAnsi="Times New Roman"/>
                <w:sz w:val="24"/>
                <w:szCs w:val="24"/>
              </w:rPr>
              <w:t>.г.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самовольное вмешательство посторонних лиц в работу системы отопления/ГВС: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026C2" w:rsidRPr="00E81846" w:rsidRDefault="00A026C2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smartTag w:uri="urn:schemas-microsoft-com:office:smarttags" w:element="metricconverter">
              <w:smartTagPr>
                <w:attr w:name="ProductID" w:val="2025 г"/>
              </w:smartTagPr>
              <w:r w:rsidRPr="00E81846">
                <w:rPr>
                  <w:rFonts w:ascii="Times New Roman" w:hAnsi="Times New Roman"/>
                  <w:sz w:val="24"/>
                  <w:szCs w:val="24"/>
                </w:rPr>
                <w:t>202</w:t>
              </w:r>
              <w:r>
                <w:rPr>
                  <w:rFonts w:ascii="Times New Roman" w:hAnsi="Times New Roman"/>
                  <w:sz w:val="24"/>
                  <w:szCs w:val="24"/>
                </w:rPr>
                <w:t>5</w:t>
              </w:r>
              <w:r w:rsidRPr="00E81846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E81846">
              <w:rPr>
                <w:rFonts w:ascii="Times New Roman" w:hAnsi="Times New Roman"/>
                <w:sz w:val="24"/>
                <w:szCs w:val="24"/>
              </w:rPr>
              <w:t>.г.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самовольное вмешательство посторонних лиц в работу системы отопления/ГВС: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5.8</w:t>
            </w:r>
          </w:p>
        </w:tc>
        <w:tc>
          <w:tcPr>
            <w:tcW w:w="9598" w:type="dxa"/>
            <w:gridSpan w:val="3"/>
          </w:tcPr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Схемные условия</w:t>
            </w: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026C2" w:rsidRPr="00E81846" w:rsidRDefault="00A026C2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2023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</w:t>
            </w:r>
            <w:r>
              <w:rPr>
                <w:rFonts w:ascii="Times New Roman" w:hAnsi="Times New Roman"/>
                <w:sz w:val="24"/>
                <w:szCs w:val="24"/>
              </w:rPr>
              <w:t>попутное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/>
                <w:sz w:val="24"/>
                <w:szCs w:val="24"/>
              </w:rPr>
              <w:t>с верхней разводкой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>скытая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- изолированные/неизолированные стояки: 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диаметры трубопроводов: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/>
                <w:sz w:val="24"/>
                <w:szCs w:val="24"/>
              </w:rPr>
              <w:t>рдиаторы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одностороннее/разностороннее подключение отопительных приборов: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>разностороннее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оборудование (циркуляционные насосы, водоподогреватели, теплообменники):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автоматические (погодозависимые) регуляторы, смесительные установки (насосы, элеваторы, ТРЖ):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ГВС с циркуляцией /тупиковое ГВС: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026C2" w:rsidRPr="00E81846" w:rsidRDefault="00A026C2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4032" w:type="dxa"/>
          </w:tcPr>
          <w:p w:rsidR="00A026C2" w:rsidRPr="00E81846" w:rsidRDefault="00A026C2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A026C2" w:rsidRPr="00E81846" w:rsidRDefault="00A026C2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</w:t>
            </w:r>
            <w:r>
              <w:rPr>
                <w:rFonts w:ascii="Times New Roman" w:hAnsi="Times New Roman"/>
                <w:sz w:val="24"/>
                <w:szCs w:val="24"/>
              </w:rPr>
              <w:t>попутное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</w:t>
            </w:r>
          </w:p>
          <w:p w:rsidR="00A026C2" w:rsidRPr="00E81846" w:rsidRDefault="00A026C2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A026C2" w:rsidRPr="00E81846" w:rsidRDefault="00A026C2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/>
                <w:sz w:val="24"/>
                <w:szCs w:val="24"/>
              </w:rPr>
              <w:t>с верхней разводкой</w:t>
            </w:r>
          </w:p>
          <w:p w:rsidR="00A026C2" w:rsidRPr="00E81846" w:rsidRDefault="00A026C2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A026C2" w:rsidRPr="00E81846" w:rsidRDefault="00A026C2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>скытая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</w:t>
            </w:r>
          </w:p>
          <w:p w:rsidR="00A026C2" w:rsidRPr="00E81846" w:rsidRDefault="00A026C2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- изолированные/неизолированные стояки: </w:t>
            </w:r>
          </w:p>
          <w:p w:rsidR="00A026C2" w:rsidRPr="00E81846" w:rsidRDefault="00A026C2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</w:t>
            </w:r>
          </w:p>
          <w:p w:rsidR="00A026C2" w:rsidRPr="00E81846" w:rsidRDefault="00A026C2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диаметры трубопроводов:</w:t>
            </w:r>
          </w:p>
          <w:p w:rsidR="00A026C2" w:rsidRPr="00E81846" w:rsidRDefault="00A026C2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  <w:p w:rsidR="00A026C2" w:rsidRPr="00E81846" w:rsidRDefault="00A026C2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A026C2" w:rsidRPr="00E81846" w:rsidRDefault="00A026C2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/>
                <w:sz w:val="24"/>
                <w:szCs w:val="24"/>
              </w:rPr>
              <w:t>рдиаторы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</w:t>
            </w:r>
          </w:p>
          <w:p w:rsidR="00A026C2" w:rsidRPr="00E81846" w:rsidRDefault="00A026C2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одностороннее/разностороннее подключение отопительных приборов:</w:t>
            </w:r>
          </w:p>
          <w:p w:rsidR="00A026C2" w:rsidRPr="00E81846" w:rsidRDefault="00A026C2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>разностороннее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</w:t>
            </w:r>
          </w:p>
          <w:p w:rsidR="00A026C2" w:rsidRPr="00E81846" w:rsidRDefault="00A026C2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оборудование (циркуляционные насосы, водоподогреватели, теплообменники):</w:t>
            </w:r>
          </w:p>
          <w:p w:rsidR="00A026C2" w:rsidRPr="00E81846" w:rsidRDefault="00A026C2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  <w:p w:rsidR="00A026C2" w:rsidRPr="00E81846" w:rsidRDefault="00A026C2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автоматические (погодозависимые) регуляторы, смесительные установки (насосы, элеваторы, ТРЖ):</w:t>
            </w:r>
          </w:p>
          <w:p w:rsidR="00A026C2" w:rsidRPr="00E81846" w:rsidRDefault="00A026C2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</w:t>
            </w:r>
          </w:p>
          <w:p w:rsidR="00A026C2" w:rsidRPr="00E81846" w:rsidRDefault="00A026C2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ГВС с циркуляцией /тупиковое ГВС:</w:t>
            </w:r>
          </w:p>
          <w:p w:rsidR="00A026C2" w:rsidRPr="00E81846" w:rsidRDefault="00A026C2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026C2" w:rsidRPr="00E81846" w:rsidRDefault="00A026C2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4032" w:type="dxa"/>
          </w:tcPr>
          <w:p w:rsidR="00A026C2" w:rsidRPr="00E81846" w:rsidRDefault="00A026C2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A026C2" w:rsidRPr="00E81846" w:rsidRDefault="00A026C2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___________</w:t>
            </w:r>
            <w:r>
              <w:rPr>
                <w:rFonts w:ascii="Times New Roman" w:hAnsi="Times New Roman"/>
                <w:sz w:val="24"/>
                <w:szCs w:val="24"/>
              </w:rPr>
              <w:t>попутное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</w:t>
            </w:r>
          </w:p>
          <w:p w:rsidR="00A026C2" w:rsidRPr="00E81846" w:rsidRDefault="00A026C2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A026C2" w:rsidRPr="00E81846" w:rsidRDefault="00A026C2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/>
                <w:sz w:val="24"/>
                <w:szCs w:val="24"/>
              </w:rPr>
              <w:t>с верхней разводкой</w:t>
            </w:r>
          </w:p>
          <w:p w:rsidR="00A026C2" w:rsidRPr="00E81846" w:rsidRDefault="00A026C2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A026C2" w:rsidRPr="00E81846" w:rsidRDefault="00A026C2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>скытая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</w:t>
            </w:r>
          </w:p>
          <w:p w:rsidR="00A026C2" w:rsidRPr="00E81846" w:rsidRDefault="00A026C2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- изолированные/неизолированные стояки: </w:t>
            </w:r>
          </w:p>
          <w:p w:rsidR="00A026C2" w:rsidRPr="00E81846" w:rsidRDefault="00A026C2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</w:t>
            </w:r>
          </w:p>
          <w:p w:rsidR="00A026C2" w:rsidRPr="00E81846" w:rsidRDefault="00A026C2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диаметры трубопроводов:</w:t>
            </w:r>
          </w:p>
          <w:p w:rsidR="00A026C2" w:rsidRPr="00E81846" w:rsidRDefault="00A026C2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  <w:p w:rsidR="00A026C2" w:rsidRPr="00E81846" w:rsidRDefault="00A026C2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A026C2" w:rsidRPr="00E81846" w:rsidRDefault="00A026C2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/>
                <w:sz w:val="24"/>
                <w:szCs w:val="24"/>
              </w:rPr>
              <w:t>рдиаторы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</w:t>
            </w:r>
          </w:p>
          <w:p w:rsidR="00A026C2" w:rsidRPr="00E81846" w:rsidRDefault="00A026C2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одностороннее/разностороннее подключение отопительных приборов:</w:t>
            </w:r>
          </w:p>
          <w:p w:rsidR="00A026C2" w:rsidRPr="00E81846" w:rsidRDefault="00A026C2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>разностороннее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</w:t>
            </w:r>
          </w:p>
          <w:p w:rsidR="00A026C2" w:rsidRPr="00E81846" w:rsidRDefault="00A026C2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оборудование (циркуляционные насосы, водоподогреватели, теплообменники):</w:t>
            </w:r>
          </w:p>
          <w:p w:rsidR="00A026C2" w:rsidRPr="00E81846" w:rsidRDefault="00A026C2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  <w:p w:rsidR="00A026C2" w:rsidRPr="00E81846" w:rsidRDefault="00A026C2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автоматические (погодозависимые) регуляторы, смесительные установки (насосы, элеваторы, ТРЖ):</w:t>
            </w:r>
          </w:p>
          <w:p w:rsidR="00A026C2" w:rsidRPr="00E81846" w:rsidRDefault="00A026C2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</w:t>
            </w:r>
          </w:p>
          <w:p w:rsidR="00A026C2" w:rsidRPr="00E81846" w:rsidRDefault="00A026C2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ГВС с циркуляцией /тупиковое ГВС:</w:t>
            </w:r>
          </w:p>
          <w:p w:rsidR="00A026C2" w:rsidRPr="00E81846" w:rsidRDefault="00A026C2" w:rsidP="00CA29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5.9</w:t>
            </w:r>
          </w:p>
        </w:tc>
        <w:tc>
          <w:tcPr>
            <w:tcW w:w="9598" w:type="dxa"/>
            <w:gridSpan w:val="3"/>
          </w:tcPr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Режимные условия</w:t>
            </w: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026C2" w:rsidRPr="00E81846" w:rsidRDefault="00A026C2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2023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Зависимые от погоды и нормативных параметров микроклимата в помещениях: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- давление теплоносителя 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расход теплоносителя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- температура теплоносителя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026C2" w:rsidRPr="00E81846" w:rsidRDefault="00A026C2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36"/>
                <w:szCs w:val="36"/>
              </w:rPr>
            </w:pPr>
            <w:r w:rsidRPr="00E81846">
              <w:rPr>
                <w:rFonts w:ascii="Times New Roman" w:hAnsi="Times New Roman"/>
                <w:b/>
                <w:sz w:val="36"/>
                <w:szCs w:val="36"/>
              </w:rPr>
              <w:t>-⸗-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026C2" w:rsidRPr="00E81846" w:rsidRDefault="00A026C2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36"/>
                <w:szCs w:val="36"/>
              </w:rPr>
            </w:pPr>
            <w:r w:rsidRPr="00E81846">
              <w:rPr>
                <w:rFonts w:ascii="Times New Roman" w:hAnsi="Times New Roman"/>
                <w:b/>
                <w:sz w:val="36"/>
                <w:szCs w:val="36"/>
              </w:rPr>
              <w:t>-⸗-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5.10</w:t>
            </w:r>
          </w:p>
        </w:tc>
        <w:tc>
          <w:tcPr>
            <w:tcW w:w="9598" w:type="dxa"/>
            <w:gridSpan w:val="3"/>
          </w:tcPr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Наличие обращений по качеству параметров микроклимата в помещениях, теплоносителя</w:t>
            </w: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026C2" w:rsidRPr="00E81846" w:rsidRDefault="00A026C2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2023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026C2" w:rsidRPr="00E81846" w:rsidRDefault="00A026C2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026C2" w:rsidRPr="00E81846" w:rsidRDefault="00A026C2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5.11</w:t>
            </w:r>
          </w:p>
        </w:tc>
        <w:tc>
          <w:tcPr>
            <w:tcW w:w="9598" w:type="dxa"/>
            <w:gridSpan w:val="3"/>
          </w:tcPr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Аварийные ситуации</w:t>
            </w: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026C2" w:rsidRPr="00E81846" w:rsidRDefault="00A026C2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2023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026C2" w:rsidRPr="00E81846" w:rsidRDefault="00A026C2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026C2" w:rsidRPr="00E81846" w:rsidRDefault="00A026C2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5.12</w:t>
            </w:r>
          </w:p>
        </w:tc>
        <w:tc>
          <w:tcPr>
            <w:tcW w:w="9598" w:type="dxa"/>
            <w:gridSpan w:val="3"/>
          </w:tcPr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Особенности функционирования объектов теплоснабжения и их оборудования</w:t>
            </w: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026C2" w:rsidRPr="00E81846" w:rsidRDefault="00A026C2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2023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026C2" w:rsidRPr="00E81846" w:rsidRDefault="00A026C2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A026C2" w:rsidRPr="00E81846" w:rsidRDefault="00A026C2" w:rsidP="004737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10273" w:type="dxa"/>
            <w:gridSpan w:val="4"/>
          </w:tcPr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b/>
                <w:sz w:val="24"/>
                <w:szCs w:val="24"/>
              </w:rPr>
              <w:t>6. Мероприятия организационного характера</w:t>
            </w: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Проведение совместного осмотра объекта (с участием собственников объекта теплоснабжения, теплопотребляющей установки)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01.06.2025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30.06.2025г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6.2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Синхронизация плана подготовки к отопительному периоду с таковым ЕТО (ТСО)</w:t>
            </w:r>
          </w:p>
        </w:tc>
        <w:tc>
          <w:tcPr>
            <w:tcW w:w="4032" w:type="dxa"/>
          </w:tcPr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01.06.2025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36"/>
                <w:szCs w:val="36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30.06.2025г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6.3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Подготовка организационно-распорядительных документов организации о назначении ответственных лиц за безопасную эксплуатацию тепловых энергоустановок для объектов, не являющихся ОПО</w:t>
            </w:r>
          </w:p>
        </w:tc>
        <w:tc>
          <w:tcPr>
            <w:tcW w:w="4032" w:type="dxa"/>
          </w:tcPr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01.06.2025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30.06.2025г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6.4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Разработка перечня документации эксплуатирующей организации для объектов, не являющихся ОПО</w:t>
            </w:r>
          </w:p>
        </w:tc>
        <w:tc>
          <w:tcPr>
            <w:tcW w:w="4032" w:type="dxa"/>
          </w:tcPr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01.06.2025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30.06.2025г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6.5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Обеспечение проведения обучения, проверки знаний лиц, отвечающих за обслуживание теплопотребляющих установок, в т.ч. знаний норм по охране труда</w:t>
            </w:r>
          </w:p>
        </w:tc>
        <w:tc>
          <w:tcPr>
            <w:tcW w:w="4032" w:type="dxa"/>
          </w:tcPr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01.06.2025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30.06.2025г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6.6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Разработка эксплуатационных инструкций объектов теплоснабжения (МКД, ИТП)</w:t>
            </w:r>
          </w:p>
        </w:tc>
        <w:tc>
          <w:tcPr>
            <w:tcW w:w="4032" w:type="dxa"/>
          </w:tcPr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01.06.2025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30.06.2025г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6.7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Организация и проведение периодической проверки узла учета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 _______20___г. 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6.8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Составление актов сверки расчетов с ЕТО (ТСО)</w:t>
            </w:r>
          </w:p>
        </w:tc>
        <w:tc>
          <w:tcPr>
            <w:tcW w:w="4032" w:type="dxa"/>
          </w:tcPr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01.06.2025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30.06.2025г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6.9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Организация проведения отбора проб горячей воды/теплоносителя и химико-биологического анализа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 _______20___г. 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6.10.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Установка пломб на дроссельных (ограничительных) устройствах во внутренних системах с составлением акта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 _______20___г. 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8.11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Обеспечение выполнения требований пожарной безопасности, наличие инструкций</w:t>
            </w:r>
          </w:p>
        </w:tc>
        <w:tc>
          <w:tcPr>
            <w:tcW w:w="4032" w:type="dxa"/>
          </w:tcPr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01.06.2025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30.06.2025г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8.12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Разработка эксплуатационных режимов, а также мероприятий по их внедрению</w:t>
            </w:r>
          </w:p>
        </w:tc>
        <w:tc>
          <w:tcPr>
            <w:tcW w:w="4032" w:type="dxa"/>
          </w:tcPr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01.06.2025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36"/>
                <w:szCs w:val="36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30.06.2025г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A026C2" w:rsidRPr="00E81846" w:rsidTr="00920FA6">
        <w:tc>
          <w:tcPr>
            <w:tcW w:w="10273" w:type="dxa"/>
            <w:gridSpan w:val="4"/>
          </w:tcPr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1846">
              <w:rPr>
                <w:rFonts w:ascii="Times New Roman" w:hAnsi="Times New Roman"/>
                <w:b/>
                <w:sz w:val="24"/>
                <w:szCs w:val="24"/>
              </w:rPr>
              <w:t>7. Мероприятия технического характера</w:t>
            </w: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7.1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Устранение выявленных нарушений в тепловых и гидравлических режимах работы теплопотребляющих установок</w:t>
            </w:r>
          </w:p>
        </w:tc>
        <w:tc>
          <w:tcPr>
            <w:tcW w:w="4032" w:type="dxa"/>
          </w:tcPr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01.07.2025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30.08.2025г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7.2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Испытания оборудования тепловых пунктов и систем теплопотребления на плотность и прочность</w:t>
            </w:r>
          </w:p>
        </w:tc>
        <w:tc>
          <w:tcPr>
            <w:tcW w:w="4032" w:type="dxa"/>
          </w:tcPr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01.07.2025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36"/>
                <w:szCs w:val="36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30.08.2025г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7.3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Промывка тепловых пунктов и систем теплопотребления</w:t>
            </w:r>
          </w:p>
        </w:tc>
        <w:tc>
          <w:tcPr>
            <w:tcW w:w="4032" w:type="dxa"/>
          </w:tcPr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01.07.2025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30.08.2025г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7.4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Синхронизация ремонтных работ, требующих отключения горячего водоснабжения, заполнения теплопотребляющих установок сетевой водой после выполнения таких работ с ЕТО (ТСО)</w:t>
            </w:r>
          </w:p>
        </w:tc>
        <w:tc>
          <w:tcPr>
            <w:tcW w:w="4032" w:type="dxa"/>
          </w:tcPr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01.07.2025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30.08.2025г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7.5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Шурфовки, вырезки из трубопроводов для определения коррозионного износа металла труб</w:t>
            </w:r>
          </w:p>
        </w:tc>
        <w:tc>
          <w:tcPr>
            <w:tcW w:w="4032" w:type="dxa"/>
          </w:tcPr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01.07.2025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36"/>
                <w:szCs w:val="36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30.08.2025г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7.6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Замена запорной арматуры</w:t>
            </w:r>
          </w:p>
        </w:tc>
        <w:tc>
          <w:tcPr>
            <w:tcW w:w="4032" w:type="dxa"/>
          </w:tcPr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01.07.2025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30.08.2025г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ед.</w:t>
            </w: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7.7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Замена теплоизоляции</w:t>
            </w:r>
          </w:p>
        </w:tc>
        <w:tc>
          <w:tcPr>
            <w:tcW w:w="4032" w:type="dxa"/>
          </w:tcPr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01.07.2025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026C2" w:rsidRPr="00E81846" w:rsidRDefault="00A026C2" w:rsidP="001010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30.08.2025г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м.п</w:t>
            </w: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7.8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Обеспечение освещения помещений подвала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 _______20___г. 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7.9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Проведение обследования дымовых и вентиляционных каналов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 _______20___г. 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7.10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Проведение осмотра и обслуживания ВДГО и ВКГО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 _______20___г. 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A026C2" w:rsidRPr="00E81846" w:rsidTr="00920FA6">
        <w:tc>
          <w:tcPr>
            <w:tcW w:w="10273" w:type="dxa"/>
            <w:gridSpan w:val="4"/>
          </w:tcPr>
          <w:p w:rsidR="00A026C2" w:rsidRPr="00E81846" w:rsidRDefault="00A026C2" w:rsidP="00920F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1846">
              <w:rPr>
                <w:rFonts w:ascii="Times New Roman" w:hAnsi="Times New Roman"/>
                <w:b/>
                <w:sz w:val="24"/>
                <w:szCs w:val="24"/>
              </w:rPr>
              <w:t xml:space="preserve">8. Подготовка к отопительному периоду теплового контура здания </w:t>
            </w: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8.1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Ремонт монтажных (межпанельных) швов</w:t>
            </w:r>
          </w:p>
        </w:tc>
        <w:tc>
          <w:tcPr>
            <w:tcW w:w="4032" w:type="dxa"/>
          </w:tcPr>
          <w:p w:rsidR="00A026C2" w:rsidRPr="00E81846" w:rsidRDefault="00A026C2" w:rsidP="006D57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026C2" w:rsidRPr="00E81846" w:rsidRDefault="00A026C2" w:rsidP="006D57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 _______20___г. </w:t>
            </w:r>
          </w:p>
          <w:p w:rsidR="00A026C2" w:rsidRPr="00E81846" w:rsidRDefault="00A026C2" w:rsidP="006D57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0 м.п</w:t>
            </w: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8.2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Замена контурного уплотнителя входных дверей</w:t>
            </w:r>
          </w:p>
        </w:tc>
        <w:tc>
          <w:tcPr>
            <w:tcW w:w="4032" w:type="dxa"/>
          </w:tcPr>
          <w:p w:rsidR="00A026C2" w:rsidRPr="00E81846" w:rsidRDefault="00A026C2" w:rsidP="006D57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026C2" w:rsidRPr="00E81846" w:rsidRDefault="00A026C2" w:rsidP="006D57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 _______20___г. </w:t>
            </w:r>
          </w:p>
          <w:p w:rsidR="00A026C2" w:rsidRPr="00E81846" w:rsidRDefault="00A026C2" w:rsidP="006D5734">
            <w:pPr>
              <w:spacing w:after="0" w:line="240" w:lineRule="auto"/>
              <w:jc w:val="both"/>
              <w:rPr>
                <w:rFonts w:ascii="Times New Roman" w:hAnsi="Times New Roman"/>
                <w:sz w:val="36"/>
                <w:szCs w:val="36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 м.п.</w:t>
            </w: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8.3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Ремонт кровли</w:t>
            </w:r>
          </w:p>
        </w:tc>
        <w:tc>
          <w:tcPr>
            <w:tcW w:w="4032" w:type="dxa"/>
          </w:tcPr>
          <w:p w:rsidR="00A026C2" w:rsidRPr="00E81846" w:rsidRDefault="00A026C2" w:rsidP="006D57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026C2" w:rsidRPr="00E81846" w:rsidRDefault="00A026C2" w:rsidP="006D57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 _______20___г. </w:t>
            </w:r>
          </w:p>
          <w:p w:rsidR="00A026C2" w:rsidRPr="00E81846" w:rsidRDefault="00A026C2" w:rsidP="006D57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 м.кв.</w:t>
            </w: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8.4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Замена оконных блоков на современные энергоэффективные</w:t>
            </w:r>
          </w:p>
        </w:tc>
        <w:tc>
          <w:tcPr>
            <w:tcW w:w="4032" w:type="dxa"/>
          </w:tcPr>
          <w:p w:rsidR="00A026C2" w:rsidRPr="00E81846" w:rsidRDefault="00A026C2" w:rsidP="006D57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026C2" w:rsidRPr="00E81846" w:rsidRDefault="00A026C2" w:rsidP="006D57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 _______20___г. </w:t>
            </w:r>
          </w:p>
          <w:p w:rsidR="00A026C2" w:rsidRPr="00E81846" w:rsidRDefault="00A026C2" w:rsidP="006D57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 шт.</w:t>
            </w: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8.5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Ремонт и восстановление отделки фасада и цоколя (облицовочных панелей/плит, штукатурного слоя и окрасочного), гидрофобизация цокольных стеновых панелей</w:t>
            </w:r>
          </w:p>
        </w:tc>
        <w:tc>
          <w:tcPr>
            <w:tcW w:w="4032" w:type="dxa"/>
          </w:tcPr>
          <w:p w:rsidR="00A026C2" w:rsidRPr="00E81846" w:rsidRDefault="00A026C2" w:rsidP="006D57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026C2" w:rsidRPr="00E81846" w:rsidRDefault="00A026C2" w:rsidP="006D57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 _______20___г. </w:t>
            </w:r>
          </w:p>
          <w:p w:rsidR="00A026C2" w:rsidRPr="00E81846" w:rsidRDefault="00A026C2" w:rsidP="006D57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 м.кв.</w:t>
            </w: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8.6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Замена/ремонт заполнений подвальных окон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 _______20___г. 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по ___________20__г.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A026C2" w:rsidRPr="00E81846" w:rsidTr="00920FA6">
        <w:tc>
          <w:tcPr>
            <w:tcW w:w="675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8.7</w:t>
            </w:r>
          </w:p>
        </w:tc>
        <w:tc>
          <w:tcPr>
            <w:tcW w:w="3970" w:type="dxa"/>
          </w:tcPr>
          <w:p w:rsidR="00A026C2" w:rsidRPr="00E81846" w:rsidRDefault="00A026C2" w:rsidP="00920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>Ремонт отмостки</w:t>
            </w:r>
          </w:p>
        </w:tc>
        <w:tc>
          <w:tcPr>
            <w:tcW w:w="4032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1846">
              <w:rPr>
                <w:rFonts w:ascii="Times New Roman" w:hAnsi="Times New Roman"/>
                <w:sz w:val="24"/>
                <w:szCs w:val="24"/>
              </w:rPr>
              <w:t xml:space="preserve">Срок выполнения: 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 02.08.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30.08.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E81846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596" w:type="dxa"/>
          </w:tcPr>
          <w:p w:rsidR="00A026C2" w:rsidRPr="00E81846" w:rsidRDefault="00A026C2" w:rsidP="00920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 п.м.</w:t>
            </w:r>
          </w:p>
        </w:tc>
      </w:tr>
    </w:tbl>
    <w:p w:rsidR="00A026C2" w:rsidRDefault="00A026C2" w:rsidP="00A56AE9">
      <w:pPr>
        <w:jc w:val="both"/>
        <w:rPr>
          <w:rFonts w:ascii="Times New Roman" w:hAnsi="Times New Roman"/>
        </w:rPr>
      </w:pPr>
    </w:p>
    <w:p w:rsidR="00A026C2" w:rsidRDefault="00A026C2" w:rsidP="00A56AE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Ответственный руководитель                         </w:t>
      </w:r>
    </w:p>
    <w:p w:rsidR="00A026C2" w:rsidRDefault="00A026C2" w:rsidP="00A56AE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 xml:space="preserve">Глава Ромодановского сельского поселения  Колмакова Т.В.                                    </w:t>
      </w:r>
      <w:r>
        <w:rPr>
          <w:rFonts w:ascii="Times New Roman" w:hAnsi="Times New Roman" w:cs="Times New Roman"/>
          <w:sz w:val="22"/>
          <w:szCs w:val="22"/>
        </w:rPr>
        <w:t>_________</w:t>
      </w:r>
    </w:p>
    <w:p w:rsidR="00A026C2" w:rsidRDefault="00A026C2" w:rsidP="00A56AE9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      </w:t>
      </w:r>
      <w:r>
        <w:rPr>
          <w:rFonts w:ascii="Times New Roman" w:hAnsi="Times New Roman" w:cs="Times New Roman"/>
          <w:sz w:val="18"/>
          <w:szCs w:val="18"/>
        </w:rPr>
        <w:t xml:space="preserve">(должность)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(фамилия, инициалы)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                             (подпись)</w:t>
      </w:r>
    </w:p>
    <w:p w:rsidR="00A026C2" w:rsidRDefault="00A026C2" w:rsidP="00A56AE9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A026C2" w:rsidRDefault="00A026C2" w:rsidP="00A56AE9">
      <w:pPr>
        <w:pStyle w:val="ConsPlusNonformat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>
        <w:rPr>
          <w:rFonts w:ascii="Times New Roman" w:hAnsi="Times New Roman" w:cs="Times New Roman"/>
          <w:sz w:val="18"/>
          <w:szCs w:val="18"/>
        </w:rPr>
        <w:t>Место печати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</w:t>
      </w:r>
      <w:r>
        <w:rPr>
          <w:rFonts w:ascii="Times New Roman" w:hAnsi="Times New Roman" w:cs="Times New Roman"/>
          <w:sz w:val="22"/>
          <w:szCs w:val="22"/>
          <w:u w:val="single"/>
        </w:rPr>
        <w:t>«____»            _______ 20__ года</w:t>
      </w:r>
    </w:p>
    <w:p w:rsidR="00A026C2" w:rsidRDefault="00A026C2" w:rsidP="00A56AE9">
      <w:pPr>
        <w:pStyle w:val="ConsPlusNonformat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A026C2" w:rsidRDefault="00A026C2" w:rsidP="00A56AE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A026C2" w:rsidRDefault="00A026C2" w:rsidP="00A56AE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Выборные представители собственников объекта теплоснабжения, теплопотребляющей установки (совет дома):</w:t>
      </w:r>
    </w:p>
    <w:p w:rsidR="00A026C2" w:rsidRDefault="00A026C2" w:rsidP="00A56AE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A026C2" w:rsidRDefault="00A026C2" w:rsidP="00A56AE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1. </w:t>
      </w:r>
      <w:r>
        <w:rPr>
          <w:rFonts w:ascii="Times New Roman" w:hAnsi="Times New Roman" w:cs="Times New Roman"/>
          <w:sz w:val="22"/>
          <w:szCs w:val="22"/>
          <w:u w:val="single"/>
        </w:rPr>
        <w:t>___  Столберов А.Н._________</w:t>
      </w:r>
      <w:r>
        <w:rPr>
          <w:rFonts w:ascii="Times New Roman" w:hAnsi="Times New Roman" w:cs="Times New Roman"/>
          <w:sz w:val="22"/>
          <w:szCs w:val="22"/>
        </w:rPr>
        <w:t>___________________    __________________</w:t>
      </w:r>
    </w:p>
    <w:p w:rsidR="00A026C2" w:rsidRDefault="00A026C2" w:rsidP="00A56AE9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(фамилия, имя, отчество)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(подпись)</w:t>
      </w:r>
    </w:p>
    <w:p w:rsidR="00A026C2" w:rsidRDefault="00A026C2" w:rsidP="00A56AE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A026C2" w:rsidRDefault="00A026C2" w:rsidP="00A56AE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____Трубкина А.В._________ </w:t>
      </w:r>
      <w:r>
        <w:rPr>
          <w:rFonts w:ascii="Times New Roman" w:hAnsi="Times New Roman" w:cs="Times New Roman"/>
          <w:sz w:val="22"/>
          <w:szCs w:val="22"/>
        </w:rPr>
        <w:t>____________________    ___________________</w:t>
      </w:r>
    </w:p>
    <w:p w:rsidR="00A026C2" w:rsidRPr="00790EBB" w:rsidRDefault="00A026C2" w:rsidP="00C6462B">
      <w:pPr>
        <w:pStyle w:val="ConsPlusNonformat"/>
        <w:ind w:firstLine="708"/>
        <w:jc w:val="both"/>
        <w:rPr>
          <w:rFonts w:ascii="Times New Roman" w:hAnsi="Times New Roman"/>
          <w:sz w:val="24"/>
          <w:szCs w:val="24"/>
        </w:rPr>
        <w:sectPr w:rsidR="00A026C2" w:rsidRPr="00790EBB" w:rsidSect="00783284">
          <w:pgSz w:w="11906" w:h="16838"/>
          <w:pgMar w:top="1134" w:right="851" w:bottom="1134" w:left="1440" w:header="709" w:footer="709" w:gutter="0"/>
          <w:cols w:space="708"/>
          <w:docGrid w:linePitch="360"/>
        </w:sectPr>
      </w:pPr>
      <w:r>
        <w:t xml:space="preserve"> (фамилия, имя, отчество)</w:t>
      </w:r>
      <w:r>
        <w:tab/>
      </w:r>
      <w:r>
        <w:tab/>
      </w:r>
      <w:r>
        <w:tab/>
        <w:t>(подпись)</w:t>
      </w:r>
    </w:p>
    <w:p w:rsidR="00A026C2" w:rsidRPr="00790EBB" w:rsidRDefault="00A026C2">
      <w:pPr>
        <w:rPr>
          <w:rFonts w:ascii="Times New Roman" w:hAnsi="Times New Roman"/>
          <w:sz w:val="24"/>
          <w:szCs w:val="24"/>
        </w:rPr>
      </w:pPr>
    </w:p>
    <w:p w:rsidR="00A026C2" w:rsidRPr="00790EBB" w:rsidRDefault="00A026C2">
      <w:pPr>
        <w:rPr>
          <w:rFonts w:ascii="Times New Roman" w:hAnsi="Times New Roman"/>
          <w:sz w:val="24"/>
          <w:szCs w:val="24"/>
        </w:rPr>
      </w:pPr>
    </w:p>
    <w:sectPr w:rsidR="00A026C2" w:rsidRPr="00790EBB" w:rsidSect="00783284">
      <w:pgSz w:w="16838" w:h="11906" w:orient="landscape"/>
      <w:pgMar w:top="36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45EBF"/>
    <w:multiLevelType w:val="hybridMultilevel"/>
    <w:tmpl w:val="40CADF66"/>
    <w:lvl w:ilvl="0" w:tplc="B958107E">
      <w:start w:val="1"/>
      <w:numFmt w:val="decimal"/>
      <w:lvlText w:val="%1"/>
      <w:lvlJc w:val="center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22D333E"/>
    <w:multiLevelType w:val="hybridMultilevel"/>
    <w:tmpl w:val="00645BF2"/>
    <w:lvl w:ilvl="0" w:tplc="0419000F">
      <w:start w:val="1"/>
      <w:numFmt w:val="decimal"/>
      <w:lvlText w:val="%1."/>
      <w:lvlJc w:val="left"/>
      <w:pPr>
        <w:tabs>
          <w:tab w:val="num" w:pos="1259"/>
        </w:tabs>
        <w:ind w:left="125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79"/>
        </w:tabs>
        <w:ind w:left="197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  <w:rPr>
        <w:rFonts w:cs="Times New Roman"/>
      </w:rPr>
    </w:lvl>
  </w:abstractNum>
  <w:abstractNum w:abstractNumId="2">
    <w:nsid w:val="04310C81"/>
    <w:multiLevelType w:val="multilevel"/>
    <w:tmpl w:val="04C8A85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cs="Times New Roman" w:hint="default"/>
      </w:rPr>
    </w:lvl>
  </w:abstractNum>
  <w:abstractNum w:abstractNumId="3">
    <w:nsid w:val="04F72519"/>
    <w:multiLevelType w:val="hybridMultilevel"/>
    <w:tmpl w:val="F54600DA"/>
    <w:lvl w:ilvl="0" w:tplc="F79A5C22">
      <w:start w:val="1"/>
      <w:numFmt w:val="decimal"/>
      <w:lvlText w:val="%1."/>
      <w:lvlJc w:val="left"/>
      <w:pPr>
        <w:ind w:left="3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  <w:rPr>
        <w:rFonts w:cs="Times New Roman"/>
      </w:rPr>
    </w:lvl>
  </w:abstractNum>
  <w:abstractNum w:abstractNumId="4">
    <w:nsid w:val="06440DA0"/>
    <w:multiLevelType w:val="hybridMultilevel"/>
    <w:tmpl w:val="78F85F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8AE39D1"/>
    <w:multiLevelType w:val="hybridMultilevel"/>
    <w:tmpl w:val="8B34D6BC"/>
    <w:lvl w:ilvl="0" w:tplc="F1200112">
      <w:start w:val="1"/>
      <w:numFmt w:val="decimal"/>
      <w:lvlText w:val="%1."/>
      <w:lvlJc w:val="left"/>
      <w:pPr>
        <w:ind w:left="75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1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7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  <w:rPr>
        <w:rFonts w:cs="Times New Roman"/>
      </w:rPr>
    </w:lvl>
  </w:abstractNum>
  <w:abstractNum w:abstractNumId="6">
    <w:nsid w:val="0944347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0E701A4E"/>
    <w:multiLevelType w:val="hybridMultilevel"/>
    <w:tmpl w:val="13DAFB90"/>
    <w:lvl w:ilvl="0" w:tplc="6700F0FC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8">
    <w:nsid w:val="125C7869"/>
    <w:multiLevelType w:val="multilevel"/>
    <w:tmpl w:val="FC82AEE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97" w:hanging="39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9">
    <w:nsid w:val="14EB34BF"/>
    <w:multiLevelType w:val="hybridMultilevel"/>
    <w:tmpl w:val="76ECB10C"/>
    <w:lvl w:ilvl="0" w:tplc="6EAC1ECA">
      <w:start w:val="1"/>
      <w:numFmt w:val="decimal"/>
      <w:lvlText w:val="%1."/>
      <w:lvlJc w:val="left"/>
      <w:pPr>
        <w:ind w:left="3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  <w:rPr>
        <w:rFonts w:cs="Times New Roman"/>
      </w:rPr>
    </w:lvl>
  </w:abstractNum>
  <w:abstractNum w:abstractNumId="10">
    <w:nsid w:val="1B7F0F5E"/>
    <w:multiLevelType w:val="hybridMultilevel"/>
    <w:tmpl w:val="7E283082"/>
    <w:lvl w:ilvl="0" w:tplc="18C0D6A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>
    <w:nsid w:val="1B845BC6"/>
    <w:multiLevelType w:val="hybridMultilevel"/>
    <w:tmpl w:val="92E26D54"/>
    <w:lvl w:ilvl="0" w:tplc="D270D1AA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DE514EE"/>
    <w:multiLevelType w:val="hybridMultilevel"/>
    <w:tmpl w:val="3F7A9938"/>
    <w:lvl w:ilvl="0" w:tplc="8BDE3706">
      <w:start w:val="1"/>
      <w:numFmt w:val="decimal"/>
      <w:lvlText w:val="%1."/>
      <w:lvlJc w:val="left"/>
      <w:pPr>
        <w:ind w:left="123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  <w:rPr>
        <w:rFonts w:cs="Times New Roman"/>
      </w:rPr>
    </w:lvl>
  </w:abstractNum>
  <w:abstractNum w:abstractNumId="13">
    <w:nsid w:val="24E76D1E"/>
    <w:multiLevelType w:val="hybridMultilevel"/>
    <w:tmpl w:val="78F85F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C643CB2"/>
    <w:multiLevelType w:val="hybridMultilevel"/>
    <w:tmpl w:val="4162CA68"/>
    <w:lvl w:ilvl="0" w:tplc="0B6ED4B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5">
    <w:nsid w:val="2DE26B32"/>
    <w:multiLevelType w:val="hybridMultilevel"/>
    <w:tmpl w:val="6EB21C60"/>
    <w:lvl w:ilvl="0" w:tplc="B958107E">
      <w:start w:val="1"/>
      <w:numFmt w:val="decimal"/>
      <w:lvlText w:val="%1"/>
      <w:lvlJc w:val="center"/>
      <w:pPr>
        <w:ind w:left="81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  <w:rPr>
        <w:rFonts w:cs="Times New Roman"/>
      </w:rPr>
    </w:lvl>
  </w:abstractNum>
  <w:abstractNum w:abstractNumId="16">
    <w:nsid w:val="2DEE4F58"/>
    <w:multiLevelType w:val="hybridMultilevel"/>
    <w:tmpl w:val="4296EC70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>
    <w:nsid w:val="2E6811FA"/>
    <w:multiLevelType w:val="hybridMultilevel"/>
    <w:tmpl w:val="9022F6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16E0DD4"/>
    <w:multiLevelType w:val="hybridMultilevel"/>
    <w:tmpl w:val="57B89C8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5BB7566"/>
    <w:multiLevelType w:val="hybridMultilevel"/>
    <w:tmpl w:val="D500FD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7C42495"/>
    <w:multiLevelType w:val="hybridMultilevel"/>
    <w:tmpl w:val="5128E092"/>
    <w:lvl w:ilvl="0" w:tplc="4DD2EA0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1">
    <w:nsid w:val="3AC5645E"/>
    <w:multiLevelType w:val="hybridMultilevel"/>
    <w:tmpl w:val="724C6428"/>
    <w:lvl w:ilvl="0" w:tplc="B942A11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B6F4A3A"/>
    <w:multiLevelType w:val="hybridMultilevel"/>
    <w:tmpl w:val="5970BA0E"/>
    <w:lvl w:ilvl="0" w:tplc="DD56E09A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3">
    <w:nsid w:val="3BBD12C2"/>
    <w:multiLevelType w:val="hybridMultilevel"/>
    <w:tmpl w:val="879E5CE6"/>
    <w:lvl w:ilvl="0" w:tplc="026C298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F4A3897"/>
    <w:multiLevelType w:val="multilevel"/>
    <w:tmpl w:val="624C8CD8"/>
    <w:lvl w:ilvl="0">
      <w:start w:val="1"/>
      <w:numFmt w:val="bullet"/>
      <w:lvlText w:val="−"/>
      <w:lvlJc w:val="left"/>
      <w:pPr>
        <w:ind w:left="360" w:hanging="360"/>
      </w:pPr>
      <w:rPr>
        <w:rFonts w:ascii="Tahoma" w:hAnsi="Tahoma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41AD4940"/>
    <w:multiLevelType w:val="multilevel"/>
    <w:tmpl w:val="0A780A0A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46BC6094"/>
    <w:multiLevelType w:val="hybridMultilevel"/>
    <w:tmpl w:val="CD328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72A479E"/>
    <w:multiLevelType w:val="hybridMultilevel"/>
    <w:tmpl w:val="1498879C"/>
    <w:lvl w:ilvl="0" w:tplc="EB12AC1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8">
    <w:nsid w:val="52BD655C"/>
    <w:multiLevelType w:val="hybridMultilevel"/>
    <w:tmpl w:val="8CAC1D7A"/>
    <w:lvl w:ilvl="0" w:tplc="B958107E">
      <w:start w:val="1"/>
      <w:numFmt w:val="decimal"/>
      <w:lvlText w:val="%1"/>
      <w:lvlJc w:val="center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4CE19F1"/>
    <w:multiLevelType w:val="hybridMultilevel"/>
    <w:tmpl w:val="DFD6C46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D4E43F7"/>
    <w:multiLevelType w:val="multilevel"/>
    <w:tmpl w:val="51A0CBD2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cs="Times New Roman" w:hint="default"/>
      </w:rPr>
    </w:lvl>
  </w:abstractNum>
  <w:abstractNum w:abstractNumId="31">
    <w:nsid w:val="62FC2687"/>
    <w:multiLevelType w:val="multilevel"/>
    <w:tmpl w:val="AC46A810"/>
    <w:lvl w:ilvl="0">
      <w:start w:val="1"/>
      <w:numFmt w:val="decimal"/>
      <w:lvlText w:val="%1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32">
    <w:nsid w:val="63CD05DE"/>
    <w:multiLevelType w:val="hybridMultilevel"/>
    <w:tmpl w:val="724C6428"/>
    <w:lvl w:ilvl="0" w:tplc="B942A11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7C157BEB"/>
    <w:multiLevelType w:val="hybridMultilevel"/>
    <w:tmpl w:val="EF60D5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7"/>
  </w:num>
  <w:num w:numId="3">
    <w:abstractNumId w:val="6"/>
  </w:num>
  <w:num w:numId="4">
    <w:abstractNumId w:val="23"/>
  </w:num>
  <w:num w:numId="5">
    <w:abstractNumId w:val="8"/>
  </w:num>
  <w:num w:numId="6">
    <w:abstractNumId w:val="31"/>
  </w:num>
  <w:num w:numId="7">
    <w:abstractNumId w:val="28"/>
  </w:num>
  <w:num w:numId="8">
    <w:abstractNumId w:val="15"/>
  </w:num>
  <w:num w:numId="9">
    <w:abstractNumId w:val="0"/>
  </w:num>
  <w:num w:numId="10">
    <w:abstractNumId w:val="26"/>
  </w:num>
  <w:num w:numId="11">
    <w:abstractNumId w:val="10"/>
  </w:num>
  <w:num w:numId="12">
    <w:abstractNumId w:val="14"/>
  </w:num>
  <w:num w:numId="13">
    <w:abstractNumId w:val="30"/>
  </w:num>
  <w:num w:numId="14">
    <w:abstractNumId w:val="29"/>
  </w:num>
  <w:num w:numId="15">
    <w:abstractNumId w:val="18"/>
  </w:num>
  <w:num w:numId="16">
    <w:abstractNumId w:val="2"/>
  </w:num>
  <w:num w:numId="17">
    <w:abstractNumId w:val="4"/>
  </w:num>
  <w:num w:numId="18">
    <w:abstractNumId w:val="24"/>
  </w:num>
  <w:num w:numId="19">
    <w:abstractNumId w:val="13"/>
  </w:num>
  <w:num w:numId="20">
    <w:abstractNumId w:val="20"/>
  </w:num>
  <w:num w:numId="21">
    <w:abstractNumId w:val="9"/>
  </w:num>
  <w:num w:numId="22">
    <w:abstractNumId w:val="3"/>
  </w:num>
  <w:num w:numId="23">
    <w:abstractNumId w:val="5"/>
  </w:num>
  <w:num w:numId="24">
    <w:abstractNumId w:val="12"/>
  </w:num>
  <w:num w:numId="25">
    <w:abstractNumId w:val="19"/>
  </w:num>
  <w:num w:numId="26">
    <w:abstractNumId w:val="22"/>
  </w:num>
  <w:num w:numId="27">
    <w:abstractNumId w:val="21"/>
  </w:num>
  <w:num w:numId="28">
    <w:abstractNumId w:val="32"/>
  </w:num>
  <w:num w:numId="29">
    <w:abstractNumId w:val="33"/>
  </w:num>
  <w:num w:numId="30">
    <w:abstractNumId w:val="7"/>
  </w:num>
  <w:num w:numId="3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</w:num>
  <w:num w:numId="34">
    <w:abstractNumId w:val="11"/>
  </w:num>
  <w:num w:numId="35">
    <w:abstractNumId w:val="27"/>
  </w:num>
  <w:num w:numId="36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6A4B"/>
    <w:rsid w:val="00013903"/>
    <w:rsid w:val="00054D45"/>
    <w:rsid w:val="00072932"/>
    <w:rsid w:val="000738B2"/>
    <w:rsid w:val="000C7AA5"/>
    <w:rsid w:val="0010108C"/>
    <w:rsid w:val="001A5216"/>
    <w:rsid w:val="001F7024"/>
    <w:rsid w:val="00202CEF"/>
    <w:rsid w:val="002638EA"/>
    <w:rsid w:val="0029583F"/>
    <w:rsid w:val="003054F2"/>
    <w:rsid w:val="00336439"/>
    <w:rsid w:val="00365571"/>
    <w:rsid w:val="0039220C"/>
    <w:rsid w:val="003930D8"/>
    <w:rsid w:val="003A7603"/>
    <w:rsid w:val="003F2A26"/>
    <w:rsid w:val="0047372F"/>
    <w:rsid w:val="00496986"/>
    <w:rsid w:val="004A04E3"/>
    <w:rsid w:val="004A202B"/>
    <w:rsid w:val="00515B92"/>
    <w:rsid w:val="00533A61"/>
    <w:rsid w:val="00631611"/>
    <w:rsid w:val="00673BC2"/>
    <w:rsid w:val="00697A1A"/>
    <w:rsid w:val="006A18D8"/>
    <w:rsid w:val="006A251E"/>
    <w:rsid w:val="006D18D6"/>
    <w:rsid w:val="006D3D3F"/>
    <w:rsid w:val="006D5734"/>
    <w:rsid w:val="006F3290"/>
    <w:rsid w:val="00704D7D"/>
    <w:rsid w:val="00783284"/>
    <w:rsid w:val="00790EBB"/>
    <w:rsid w:val="007911EB"/>
    <w:rsid w:val="00854514"/>
    <w:rsid w:val="00920FA6"/>
    <w:rsid w:val="009902AF"/>
    <w:rsid w:val="009B7682"/>
    <w:rsid w:val="009E7115"/>
    <w:rsid w:val="00A026C2"/>
    <w:rsid w:val="00A24FDB"/>
    <w:rsid w:val="00A27ADC"/>
    <w:rsid w:val="00A45553"/>
    <w:rsid w:val="00A56AE9"/>
    <w:rsid w:val="00A67456"/>
    <w:rsid w:val="00A67B67"/>
    <w:rsid w:val="00AA7F35"/>
    <w:rsid w:val="00AE64ED"/>
    <w:rsid w:val="00B25FC1"/>
    <w:rsid w:val="00C13CAE"/>
    <w:rsid w:val="00C57F6B"/>
    <w:rsid w:val="00C6462B"/>
    <w:rsid w:val="00C66F58"/>
    <w:rsid w:val="00C94407"/>
    <w:rsid w:val="00C97143"/>
    <w:rsid w:val="00CA2908"/>
    <w:rsid w:val="00CA6A4B"/>
    <w:rsid w:val="00D160B1"/>
    <w:rsid w:val="00D25F9F"/>
    <w:rsid w:val="00D26611"/>
    <w:rsid w:val="00D30189"/>
    <w:rsid w:val="00D471F1"/>
    <w:rsid w:val="00D51CCD"/>
    <w:rsid w:val="00DB0F2B"/>
    <w:rsid w:val="00E11F93"/>
    <w:rsid w:val="00E1469D"/>
    <w:rsid w:val="00E81846"/>
    <w:rsid w:val="00EB5571"/>
    <w:rsid w:val="00ED75B2"/>
    <w:rsid w:val="00F20965"/>
    <w:rsid w:val="00F9524C"/>
    <w:rsid w:val="00FA1B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E11F93"/>
    <w:pPr>
      <w:spacing w:after="160" w:line="259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66F58"/>
    <w:pPr>
      <w:keepNext/>
      <w:spacing w:after="0" w:line="240" w:lineRule="auto"/>
      <w:jc w:val="center"/>
      <w:outlineLvl w:val="0"/>
    </w:pPr>
    <w:rPr>
      <w:rFonts w:ascii="Tahoma" w:eastAsia="Times New Roman" w:hAnsi="Tahoma" w:cs="Tahoma"/>
      <w:b/>
      <w:sz w:val="20"/>
      <w:szCs w:val="26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66F58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Arial" w:eastAsia="SimSun" w:hAnsi="Arial" w:cs="Arial"/>
      <w:b/>
      <w:bCs/>
      <w:i/>
      <w:iCs/>
      <w:sz w:val="28"/>
      <w:szCs w:val="28"/>
      <w:lang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66F58"/>
    <w:rPr>
      <w:rFonts w:ascii="Tahoma" w:hAnsi="Tahoma" w:cs="Tahoma"/>
      <w:b/>
      <w:sz w:val="26"/>
      <w:szCs w:val="26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66F58"/>
    <w:rPr>
      <w:rFonts w:ascii="Arial" w:eastAsia="SimSun" w:hAnsi="Arial" w:cs="Arial"/>
      <w:b/>
      <w:bCs/>
      <w:i/>
      <w:iCs/>
      <w:sz w:val="28"/>
      <w:szCs w:val="28"/>
      <w:lang w:eastAsia="zh-CN"/>
    </w:rPr>
  </w:style>
  <w:style w:type="paragraph" w:styleId="Header">
    <w:name w:val="header"/>
    <w:basedOn w:val="Normal"/>
    <w:link w:val="HeaderChar"/>
    <w:uiPriority w:val="99"/>
    <w:rsid w:val="00C66F58"/>
    <w:pPr>
      <w:tabs>
        <w:tab w:val="center" w:pos="4677"/>
        <w:tab w:val="right" w:pos="9355"/>
      </w:tabs>
      <w:spacing w:after="0" w:line="240" w:lineRule="auto"/>
    </w:pPr>
    <w:rPr>
      <w:rFonts w:ascii="Tahoma" w:eastAsia="Times New Roman" w:hAnsi="Tahoma"/>
      <w:sz w:val="20"/>
      <w:szCs w:val="24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66F58"/>
    <w:rPr>
      <w:rFonts w:ascii="Tahoma" w:hAnsi="Tahoma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C66F58"/>
    <w:pPr>
      <w:tabs>
        <w:tab w:val="center" w:pos="4677"/>
        <w:tab w:val="right" w:pos="9355"/>
      </w:tabs>
      <w:spacing w:after="0" w:line="240" w:lineRule="auto"/>
    </w:pPr>
    <w:rPr>
      <w:rFonts w:ascii="Tahoma" w:eastAsia="Times New Roman" w:hAnsi="Tahoma"/>
      <w:sz w:val="20"/>
      <w:szCs w:val="24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66F58"/>
    <w:rPr>
      <w:rFonts w:ascii="Tahoma" w:hAnsi="Tahoma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C66F58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C66F58"/>
    <w:rPr>
      <w:rFonts w:cs="Times New Roman"/>
      <w:color w:val="0000FF"/>
      <w:u w:val="single"/>
    </w:rPr>
  </w:style>
  <w:style w:type="character" w:styleId="PageNumber">
    <w:name w:val="page number"/>
    <w:basedOn w:val="DefaultParagraphFont"/>
    <w:uiPriority w:val="99"/>
    <w:rsid w:val="00C66F58"/>
    <w:rPr>
      <w:rFonts w:cs="Times New Roman"/>
    </w:rPr>
  </w:style>
  <w:style w:type="paragraph" w:styleId="DocumentMap">
    <w:name w:val="Document Map"/>
    <w:basedOn w:val="Normal"/>
    <w:link w:val="DocumentMapChar"/>
    <w:uiPriority w:val="99"/>
    <w:rsid w:val="00C66F58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C66F58"/>
    <w:rPr>
      <w:rFonts w:ascii="Tahoma" w:hAnsi="Tahoma" w:cs="Tahoma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rsid w:val="00C66F58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SimSun" w:hAnsi="Times New Roman"/>
      <w:sz w:val="20"/>
      <w:szCs w:val="20"/>
      <w:lang w:eastAsia="zh-C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66F58"/>
    <w:rPr>
      <w:rFonts w:ascii="Times New Roman" w:eastAsia="SimSun" w:hAnsi="Times New Roman" w:cs="Times New Roman"/>
      <w:sz w:val="20"/>
      <w:szCs w:val="20"/>
      <w:lang w:eastAsia="zh-CN"/>
    </w:rPr>
  </w:style>
  <w:style w:type="paragraph" w:customStyle="1" w:styleId="a">
    <w:name w:val="РД Поручение"/>
    <w:basedOn w:val="Normal"/>
    <w:uiPriority w:val="99"/>
    <w:rsid w:val="00C66F58"/>
    <w:pPr>
      <w:widowControl w:val="0"/>
      <w:numPr>
        <w:numId w:val="5"/>
      </w:num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/>
      <w:sz w:val="20"/>
      <w:szCs w:val="20"/>
      <w:lang w:eastAsia="zh-CN"/>
    </w:rPr>
  </w:style>
  <w:style w:type="paragraph" w:styleId="BalloonText">
    <w:name w:val="Balloon Text"/>
    <w:basedOn w:val="Normal"/>
    <w:link w:val="BalloonTextChar"/>
    <w:uiPriority w:val="99"/>
    <w:rsid w:val="00C66F58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C66F58"/>
    <w:rPr>
      <w:rFonts w:ascii="Tahoma" w:hAnsi="Tahoma" w:cs="Tahoma"/>
      <w:sz w:val="16"/>
      <w:szCs w:val="16"/>
      <w:lang w:eastAsia="ru-RU"/>
    </w:rPr>
  </w:style>
  <w:style w:type="character" w:styleId="PlaceholderText">
    <w:name w:val="Placeholder Text"/>
    <w:basedOn w:val="DefaultParagraphFont"/>
    <w:uiPriority w:val="99"/>
    <w:semiHidden/>
    <w:rsid w:val="00C66F58"/>
    <w:rPr>
      <w:rFonts w:cs="Times New Roman"/>
      <w:color w:val="808080"/>
    </w:rPr>
  </w:style>
  <w:style w:type="paragraph" w:styleId="NoSpacing">
    <w:name w:val="No Spacing"/>
    <w:uiPriority w:val="99"/>
    <w:qFormat/>
    <w:rsid w:val="00C66F58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C66F58"/>
    <w:pPr>
      <w:spacing w:after="200" w:line="240" w:lineRule="auto"/>
      <w:ind w:left="720" w:firstLine="360"/>
      <w:contextualSpacing/>
      <w:jc w:val="both"/>
    </w:pPr>
    <w:rPr>
      <w:rFonts w:ascii="Tahoma" w:eastAsia="Times New Roman" w:hAnsi="Tahoma"/>
      <w:sz w:val="20"/>
      <w:szCs w:val="24"/>
    </w:rPr>
  </w:style>
  <w:style w:type="character" w:customStyle="1" w:styleId="FontStyle11">
    <w:name w:val="Font Style11"/>
    <w:basedOn w:val="DefaultParagraphFont"/>
    <w:uiPriority w:val="99"/>
    <w:rsid w:val="00C66F58"/>
    <w:rPr>
      <w:rFonts w:ascii="Arial Unicode MS" w:eastAsia="Arial Unicode MS" w:cs="Arial Unicode MS"/>
      <w:sz w:val="18"/>
      <w:szCs w:val="18"/>
    </w:rPr>
  </w:style>
  <w:style w:type="paragraph" w:customStyle="1" w:styleId="Style5">
    <w:name w:val="Style5"/>
    <w:basedOn w:val="Normal"/>
    <w:uiPriority w:val="99"/>
    <w:rsid w:val="00C66F58"/>
    <w:pPr>
      <w:widowControl w:val="0"/>
      <w:autoSpaceDE w:val="0"/>
      <w:autoSpaceDN w:val="0"/>
      <w:adjustRightInd w:val="0"/>
      <w:spacing w:after="0" w:line="216" w:lineRule="exact"/>
      <w:ind w:firstLine="576"/>
      <w:jc w:val="both"/>
    </w:pPr>
    <w:rPr>
      <w:rFonts w:ascii="Arial Unicode MS" w:eastAsia="Arial Unicode MS" w:cs="Arial Unicode MS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C66F58"/>
    <w:rPr>
      <w:rFonts w:cs="Times New Roman"/>
      <w:b/>
      <w:bCs/>
    </w:rPr>
  </w:style>
  <w:style w:type="character" w:styleId="IntenseReference">
    <w:name w:val="Intense Reference"/>
    <w:basedOn w:val="DefaultParagraphFont"/>
    <w:uiPriority w:val="99"/>
    <w:qFormat/>
    <w:rsid w:val="00C66F58"/>
    <w:rPr>
      <w:rFonts w:cs="Times New Roman"/>
      <w:b/>
      <w:bCs/>
      <w:smallCaps/>
      <w:color w:val="C0504D"/>
      <w:spacing w:val="5"/>
      <w:u w:val="single"/>
    </w:rPr>
  </w:style>
  <w:style w:type="paragraph" w:styleId="NormalWeb">
    <w:name w:val="Normal (Web)"/>
    <w:basedOn w:val="Normal"/>
    <w:uiPriority w:val="99"/>
    <w:rsid w:val="00C66F58"/>
    <w:pPr>
      <w:spacing w:after="13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Стиль1"/>
    <w:basedOn w:val="Footer"/>
    <w:link w:val="10"/>
    <w:uiPriority w:val="99"/>
    <w:rsid w:val="00C66F58"/>
    <w:pPr>
      <w:tabs>
        <w:tab w:val="clear" w:pos="4677"/>
        <w:tab w:val="clear" w:pos="9355"/>
        <w:tab w:val="left" w:pos="964"/>
      </w:tabs>
    </w:pPr>
  </w:style>
  <w:style w:type="character" w:customStyle="1" w:styleId="10">
    <w:name w:val="Стиль1 Знак"/>
    <w:basedOn w:val="FooterChar"/>
    <w:link w:val="1"/>
    <w:uiPriority w:val="99"/>
    <w:locked/>
    <w:rsid w:val="00C66F58"/>
  </w:style>
  <w:style w:type="paragraph" w:customStyle="1" w:styleId="11">
    <w:name w:val="Название объекта1"/>
    <w:basedOn w:val="Normal"/>
    <w:next w:val="Normal"/>
    <w:uiPriority w:val="99"/>
    <w:rsid w:val="00C66F58"/>
    <w:pPr>
      <w:spacing w:after="200" w:line="240" w:lineRule="auto"/>
    </w:pPr>
    <w:rPr>
      <w:rFonts w:ascii="Tahoma" w:eastAsia="Times New Roman" w:hAnsi="Tahoma"/>
      <w:b/>
      <w:bCs/>
      <w:color w:val="4F81BD"/>
      <w:sz w:val="18"/>
      <w:szCs w:val="18"/>
      <w:lang w:eastAsia="ru-RU"/>
    </w:rPr>
  </w:style>
  <w:style w:type="table" w:customStyle="1" w:styleId="TableNormal1">
    <w:name w:val="Table Normal1"/>
    <w:uiPriority w:val="99"/>
    <w:rsid w:val="00C66F58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Times New Roman" w:eastAsia="Arial Unicode MS" w:hAnsi="Times New Roman"/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CommentReference">
    <w:name w:val="annotation reference"/>
    <w:basedOn w:val="DefaultParagraphFont"/>
    <w:uiPriority w:val="99"/>
    <w:semiHidden/>
    <w:rsid w:val="00C66F58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66F58"/>
    <w:pPr>
      <w:spacing w:after="0" w:line="240" w:lineRule="auto"/>
    </w:pPr>
    <w:rPr>
      <w:rFonts w:ascii="Tahoma" w:eastAsia="Times New Roman" w:hAnsi="Tahoma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66F58"/>
    <w:rPr>
      <w:rFonts w:ascii="Tahoma" w:hAnsi="Tahoma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66F5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66F58"/>
    <w:rPr>
      <w:b/>
      <w:bCs/>
    </w:rPr>
  </w:style>
  <w:style w:type="character" w:customStyle="1" w:styleId="itemtext1">
    <w:name w:val="itemtext1"/>
    <w:basedOn w:val="DefaultParagraphFont"/>
    <w:uiPriority w:val="99"/>
    <w:rsid w:val="00C66F58"/>
    <w:rPr>
      <w:rFonts w:ascii="Segoe UI" w:hAnsi="Segoe UI" w:cs="Segoe UI"/>
      <w:color w:val="000000"/>
      <w:sz w:val="20"/>
      <w:szCs w:val="20"/>
    </w:rPr>
  </w:style>
  <w:style w:type="paragraph" w:customStyle="1" w:styleId="Default">
    <w:name w:val="Default"/>
    <w:uiPriority w:val="99"/>
    <w:rsid w:val="00C66F58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table" w:customStyle="1" w:styleId="12">
    <w:name w:val="Сетка таблицы1"/>
    <w:uiPriority w:val="99"/>
    <w:rsid w:val="00C66F5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name w:val="Без интервала"/>
    <w:uiPriority w:val="99"/>
    <w:rsid w:val="00783284"/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A56AE9"/>
    <w:pPr>
      <w:widowControl w:val="0"/>
      <w:autoSpaceDE w:val="0"/>
      <w:autoSpaceDN w:val="0"/>
    </w:pPr>
    <w:rPr>
      <w:rFonts w:ascii="Courier New" w:eastAsia="SimSu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421</TotalTime>
  <Pages>12</Pages>
  <Words>2535</Words>
  <Characters>14451</Characters>
  <Application>Microsoft Office Outlook</Application>
  <DocSecurity>0</DocSecurity>
  <Lines>0</Lines>
  <Paragraphs>0</Paragraphs>
  <ScaleCrop>false</ScaleCrop>
  <Company>T Plus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Потапов Дмитрий Викторович</dc:creator>
  <cp:keywords/>
  <dc:description/>
  <cp:lastModifiedBy>Поссовет</cp:lastModifiedBy>
  <cp:revision>38</cp:revision>
  <cp:lastPrinted>2025-06-19T12:37:00Z</cp:lastPrinted>
  <dcterms:created xsi:type="dcterms:W3CDTF">2025-04-01T07:02:00Z</dcterms:created>
  <dcterms:modified xsi:type="dcterms:W3CDTF">2025-06-19T12:39:00Z</dcterms:modified>
</cp:coreProperties>
</file>