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4BC" w:rsidRDefault="001804BC" w:rsidP="001804BC">
      <w:pPr>
        <w:spacing w:after="0" w:line="240" w:lineRule="auto"/>
        <w:ind w:firstLine="709"/>
        <w:jc w:val="center"/>
        <w:rPr>
          <w:rFonts w:ascii="Times New Roman" w:hAnsi="Times New Roman" w:cs="Times New Roman"/>
          <w:sz w:val="28"/>
          <w:szCs w:val="28"/>
        </w:rPr>
      </w:pPr>
      <w:r w:rsidRPr="001804BC">
        <w:rPr>
          <w:rFonts w:ascii="Times New Roman" w:hAnsi="Times New Roman" w:cs="Times New Roman"/>
          <w:sz w:val="28"/>
          <w:szCs w:val="28"/>
        </w:rPr>
        <w:t>Информационная справка по работе базовых станций и влиянию их на здоровье человека.</w:t>
      </w:r>
    </w:p>
    <w:p w:rsidR="001804BC" w:rsidRDefault="001804BC" w:rsidP="001804BC">
      <w:pPr>
        <w:spacing w:after="0" w:line="240" w:lineRule="auto"/>
        <w:ind w:firstLine="709"/>
        <w:jc w:val="center"/>
        <w:rPr>
          <w:rFonts w:ascii="Times New Roman" w:hAnsi="Times New Roman" w:cs="Times New Roman"/>
          <w:sz w:val="28"/>
          <w:szCs w:val="28"/>
        </w:rPr>
      </w:pP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 xml:space="preserve">Существующие государственные стандарты и нормы в России полностью исключают опасное для здоровья воздействие излучаемых электромагнитных волн на организм человека. </w:t>
      </w: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Установка и эксплуатация базовых станций сотовых операторов, так же, как и уровень допустимого электромагнитного излучения, строго регулируются законодательством и контролируются уполномоченными государственными органами (</w:t>
      </w:r>
      <w:proofErr w:type="spellStart"/>
      <w:r w:rsidRPr="001804BC">
        <w:rPr>
          <w:rFonts w:ascii="Times New Roman" w:hAnsi="Times New Roman" w:cs="Times New Roman"/>
          <w:sz w:val="28"/>
          <w:szCs w:val="28"/>
        </w:rPr>
        <w:t>Роспотребнадзором</w:t>
      </w:r>
      <w:proofErr w:type="spellEnd"/>
      <w:r w:rsidRPr="001804BC">
        <w:rPr>
          <w:rFonts w:ascii="Times New Roman" w:hAnsi="Times New Roman" w:cs="Times New Roman"/>
          <w:sz w:val="28"/>
          <w:szCs w:val="28"/>
        </w:rPr>
        <w:t xml:space="preserve">). К тому же излучения имеют непостоянный характер — в ночные часы загрузка базовых станций практически равна нулю. Все это позволяет отнести данные радиоэлектронные средства связи к разряду безопасных для человека. </w:t>
      </w: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 xml:space="preserve">Размещение антенн базовых станций сотовой связи, как на отдельно стоящих опорах, так и на крышах жилых, общественных и других зданий допускается санитарными нормами и правилами СанПиН 2.1.8/2.2.4.1190-03 «Гигиенические требования к размещению и эксплуатации средств сухопутной подвижной радиосвязи» (п. 3.13) при условии отсутствия превышений предельно-допустимых уровней электромагнитных полей на территории жилой застройки и внутри жилых помещений. </w:t>
      </w: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 xml:space="preserve">Для повышения качества мобильной связи на территории России операторы связи ежегодно вводят в эксплуатацию базовые станции, осуществляющие прием и передачу сигнала. </w:t>
      </w: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 xml:space="preserve">Установка базовых станций вблизи жилых домов или на крышах зданий обусловлено радиочастотным планированием для устойчивости и повышения качества услуг связи. Оператор сотовой связи разрабатывает проект, в котором проводит расчеты воздействия электромагнитных полей и обязательным требованием является проведение суммарных расчетов с учетом существующего радиопередающего оборудования других операторов связи. После проведения экспертизы проекта его направляют в Управление </w:t>
      </w:r>
      <w:proofErr w:type="spellStart"/>
      <w:r w:rsidRPr="001804BC">
        <w:rPr>
          <w:rFonts w:ascii="Times New Roman" w:hAnsi="Times New Roman" w:cs="Times New Roman"/>
          <w:sz w:val="28"/>
          <w:szCs w:val="28"/>
        </w:rPr>
        <w:t>Роспотребнадзора</w:t>
      </w:r>
      <w:proofErr w:type="spellEnd"/>
      <w:r w:rsidRPr="001804BC">
        <w:rPr>
          <w:rFonts w:ascii="Times New Roman" w:hAnsi="Times New Roman" w:cs="Times New Roman"/>
          <w:sz w:val="28"/>
          <w:szCs w:val="28"/>
        </w:rPr>
        <w:t xml:space="preserve"> для получения разрешения на установку. </w:t>
      </w: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После того, как опора с антеннами установлена, проводятся</w:t>
      </w:r>
      <w:r w:rsidR="00803BA7">
        <w:rPr>
          <w:rFonts w:ascii="Times New Roman" w:hAnsi="Times New Roman" w:cs="Times New Roman"/>
          <w:sz w:val="28"/>
          <w:szCs w:val="28"/>
        </w:rPr>
        <w:t xml:space="preserve"> натурные</w:t>
      </w:r>
      <w:r w:rsidRPr="001804BC">
        <w:rPr>
          <w:rFonts w:ascii="Times New Roman" w:hAnsi="Times New Roman" w:cs="Times New Roman"/>
          <w:sz w:val="28"/>
          <w:szCs w:val="28"/>
        </w:rPr>
        <w:t xml:space="preserve"> измерения, чтобы убедиться в соблюдении санитарных норм и безопасности и она вводится в эксплуатацию. Если не происходит изменений в условиях и режиме эксплуатации станций, </w:t>
      </w:r>
      <w:r w:rsidR="00803BA7">
        <w:rPr>
          <w:rFonts w:ascii="Times New Roman" w:hAnsi="Times New Roman" w:cs="Times New Roman"/>
          <w:sz w:val="28"/>
          <w:szCs w:val="28"/>
        </w:rPr>
        <w:t xml:space="preserve">повторные натурные </w:t>
      </w:r>
      <w:r w:rsidRPr="001804BC">
        <w:rPr>
          <w:rFonts w:ascii="Times New Roman" w:hAnsi="Times New Roman" w:cs="Times New Roman"/>
          <w:sz w:val="28"/>
          <w:szCs w:val="28"/>
        </w:rPr>
        <w:t xml:space="preserve">измерения проводят не реже одного раза в три года. </w:t>
      </w:r>
    </w:p>
    <w:p w:rsidR="001804BC" w:rsidRDefault="001804BC" w:rsidP="001804BC">
      <w:pPr>
        <w:spacing w:after="0" w:line="240" w:lineRule="auto"/>
        <w:ind w:firstLine="709"/>
        <w:jc w:val="both"/>
        <w:rPr>
          <w:rFonts w:ascii="Times New Roman" w:hAnsi="Times New Roman" w:cs="Times New Roman"/>
          <w:sz w:val="28"/>
          <w:szCs w:val="28"/>
        </w:rPr>
      </w:pPr>
      <w:r w:rsidRPr="001804BC">
        <w:rPr>
          <w:rFonts w:ascii="Times New Roman" w:hAnsi="Times New Roman" w:cs="Times New Roman"/>
          <w:sz w:val="28"/>
          <w:szCs w:val="28"/>
        </w:rPr>
        <w:t xml:space="preserve">Следует отметить, что все монтируемое оборудование является типовым и используется на уже существующих базовых станциях и многократно оценивалось на соответствие электромагнитных полей санитарным нормам. Базовые станции сотовой связи работают на минимальных уровнях излучения, достаточных для их качественной работы и функционирования и находятся под контролем Управления </w:t>
      </w:r>
      <w:proofErr w:type="spellStart"/>
      <w:r w:rsidRPr="001804BC">
        <w:rPr>
          <w:rFonts w:ascii="Times New Roman" w:hAnsi="Times New Roman" w:cs="Times New Roman"/>
          <w:sz w:val="28"/>
          <w:szCs w:val="28"/>
        </w:rPr>
        <w:t>Роспотребнадзора</w:t>
      </w:r>
      <w:proofErr w:type="spellEnd"/>
      <w:r w:rsidRPr="001804BC">
        <w:rPr>
          <w:rFonts w:ascii="Times New Roman" w:hAnsi="Times New Roman" w:cs="Times New Roman"/>
          <w:sz w:val="28"/>
          <w:szCs w:val="28"/>
        </w:rPr>
        <w:t xml:space="preserve">. То есть, если базовая станция установлена в соответствии с нормативными требованиями, то ее работа безопасна для жизни и здоровья человека. </w:t>
      </w:r>
    </w:p>
    <w:p w:rsidR="001804BC" w:rsidRDefault="001804BC" w:rsidP="001804BC">
      <w:pPr>
        <w:spacing w:after="0" w:line="240" w:lineRule="auto"/>
        <w:ind w:firstLine="709"/>
        <w:jc w:val="both"/>
        <w:rPr>
          <w:rFonts w:ascii="Times New Roman" w:hAnsi="Times New Roman" w:cs="Times New Roman"/>
          <w:sz w:val="28"/>
          <w:szCs w:val="28"/>
        </w:rPr>
      </w:pPr>
      <w:r w:rsidRPr="00765565">
        <w:rPr>
          <w:rFonts w:ascii="Times New Roman" w:hAnsi="Times New Roman" w:cs="Times New Roman"/>
          <w:sz w:val="28"/>
          <w:szCs w:val="28"/>
        </w:rPr>
        <w:t>Также увеличение числа базовых станций снижает риск для здоровья человека при использовании мобильного телефона, так как чем ближе от него расположена передающая станция, тем меньше мощность, на которой работает телефон, соответственно меньше негативное воздействия электромагнитного поля на человеческий организм.</w:t>
      </w:r>
      <w:bookmarkStart w:id="0" w:name="_GoBack"/>
      <w:bookmarkEnd w:id="0"/>
    </w:p>
    <w:sectPr w:rsidR="001804BC" w:rsidSect="009C63E7">
      <w:pgSz w:w="11906" w:h="16838"/>
      <w:pgMar w:top="426" w:right="850"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charset w:val="CC"/>
    <w:family w:val="swiss"/>
    <w:pitch w:val="variable"/>
    <w:sig w:usb0="A0002AEF" w:usb1="4000207B" w:usb2="00000000"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6699"/>
    <w:rsid w:val="001804BC"/>
    <w:rsid w:val="00204504"/>
    <w:rsid w:val="004B084A"/>
    <w:rsid w:val="00765565"/>
    <w:rsid w:val="00803BA7"/>
    <w:rsid w:val="009C63E7"/>
    <w:rsid w:val="00BD66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5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3BA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03BA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449</Words>
  <Characters>2562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Бухгалтер</cp:lastModifiedBy>
  <cp:revision>2</cp:revision>
  <cp:lastPrinted>2025-09-26T12:40:00Z</cp:lastPrinted>
  <dcterms:created xsi:type="dcterms:W3CDTF">2025-10-02T12:12:00Z</dcterms:created>
  <dcterms:modified xsi:type="dcterms:W3CDTF">2025-10-02T12:12:00Z</dcterms:modified>
</cp:coreProperties>
</file>