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D4C" w:rsidRPr="00262D4C" w:rsidRDefault="00262D4C" w:rsidP="00262D4C">
      <w:pPr>
        <w:pStyle w:val="20"/>
        <w:rPr>
          <w:color w:val="auto"/>
        </w:rPr>
      </w:pPr>
      <w:r w:rsidRPr="00262D4C">
        <w:rPr>
          <w:color w:val="auto"/>
        </w:rPr>
        <w:t>СОВЕТ ДЕПУТАТОВ</w:t>
      </w:r>
    </w:p>
    <w:p w:rsidR="00262D4C" w:rsidRPr="00262D4C" w:rsidRDefault="00262D4C" w:rsidP="00262D4C">
      <w:pPr>
        <w:pStyle w:val="20"/>
        <w:rPr>
          <w:color w:val="auto"/>
        </w:rPr>
      </w:pPr>
      <w:r w:rsidRPr="00262D4C">
        <w:rPr>
          <w:color w:val="auto"/>
        </w:rPr>
        <w:t>БЕЛОЗЕРЬЕВСКОГО СЕЛЬСКОГО ПОСЕЛЕНИЯ</w:t>
      </w:r>
      <w:r w:rsidRPr="00262D4C">
        <w:rPr>
          <w:color w:val="auto"/>
        </w:rPr>
        <w:br/>
        <w:t>РОМОДАНОВСКОГО МУНИЦИПАЛЬНОГО РАЙОНА</w:t>
      </w:r>
      <w:r w:rsidRPr="00262D4C">
        <w:rPr>
          <w:color w:val="auto"/>
        </w:rPr>
        <w:br/>
        <w:t>РЕСПУБЛИКИ МОРДОВИЯ</w:t>
      </w:r>
    </w:p>
    <w:p w:rsidR="00262D4C" w:rsidRPr="00262D4C" w:rsidRDefault="00262D4C" w:rsidP="00262D4C">
      <w:pPr>
        <w:pStyle w:val="10"/>
        <w:keepNext/>
        <w:keepLines/>
        <w:pBdr>
          <w:bottom w:val="single" w:sz="4" w:space="0" w:color="auto"/>
        </w:pBdr>
        <w:rPr>
          <w:color w:val="auto"/>
          <w:sz w:val="28"/>
          <w:szCs w:val="28"/>
        </w:rPr>
      </w:pPr>
      <w:bookmarkStart w:id="0" w:name="bookmark2"/>
      <w:bookmarkStart w:id="1" w:name="bookmark1"/>
      <w:bookmarkStart w:id="2" w:name="bookmark0"/>
      <w:r w:rsidRPr="00262D4C">
        <w:rPr>
          <w:color w:val="auto"/>
          <w:sz w:val="28"/>
          <w:szCs w:val="28"/>
        </w:rPr>
        <w:t>РЕШЕНИЕ</w:t>
      </w:r>
      <w:bookmarkEnd w:id="0"/>
      <w:bookmarkEnd w:id="1"/>
      <w:bookmarkEnd w:id="2"/>
    </w:p>
    <w:p w:rsidR="00262D4C" w:rsidRPr="00262D4C" w:rsidRDefault="00153787" w:rsidP="00262D4C">
      <w:pPr>
        <w:pStyle w:val="22"/>
        <w:keepNext/>
        <w:keepLines/>
        <w:tabs>
          <w:tab w:val="left" w:pos="7018"/>
        </w:tabs>
        <w:spacing w:after="0"/>
        <w:rPr>
          <w:color w:val="auto"/>
          <w:sz w:val="28"/>
          <w:szCs w:val="28"/>
        </w:rPr>
      </w:pPr>
      <w:bookmarkStart w:id="3" w:name="bookmark5"/>
      <w:r>
        <w:rPr>
          <w:color w:val="auto"/>
          <w:sz w:val="28"/>
          <w:szCs w:val="28"/>
        </w:rPr>
        <w:t>от «11» ноября</w:t>
      </w:r>
      <w:r w:rsidR="00262D4C" w:rsidRPr="00262D4C">
        <w:rPr>
          <w:color w:val="auto"/>
          <w:sz w:val="28"/>
          <w:szCs w:val="28"/>
        </w:rPr>
        <w:t xml:space="preserve"> 2025 г.</w:t>
      </w:r>
      <w:r>
        <w:rPr>
          <w:color w:val="auto"/>
          <w:sz w:val="28"/>
          <w:szCs w:val="28"/>
        </w:rPr>
        <w:t xml:space="preserve">                                                                           </w:t>
      </w:r>
      <w:r w:rsidR="00262D4C" w:rsidRPr="00262D4C">
        <w:rPr>
          <w:color w:val="auto"/>
          <w:sz w:val="28"/>
          <w:szCs w:val="28"/>
        </w:rPr>
        <w:tab/>
        <w:t xml:space="preserve">№ </w:t>
      </w:r>
      <w:bookmarkEnd w:id="3"/>
      <w:r>
        <w:rPr>
          <w:color w:val="auto"/>
          <w:sz w:val="28"/>
          <w:szCs w:val="28"/>
        </w:rPr>
        <w:t>75</w:t>
      </w:r>
    </w:p>
    <w:p w:rsidR="00262D4C" w:rsidRDefault="00262D4C" w:rsidP="00262D4C">
      <w:pPr>
        <w:pStyle w:val="22"/>
        <w:keepNext/>
        <w:keepLines/>
        <w:spacing w:after="260"/>
        <w:rPr>
          <w:color w:val="auto"/>
          <w:sz w:val="28"/>
          <w:szCs w:val="28"/>
        </w:rPr>
      </w:pPr>
      <w:bookmarkStart w:id="4" w:name="bookmark6"/>
      <w:bookmarkStart w:id="5" w:name="bookmark4"/>
      <w:bookmarkStart w:id="6" w:name="bookmark3"/>
    </w:p>
    <w:p w:rsidR="00262D4C" w:rsidRPr="00262D4C" w:rsidRDefault="00262D4C" w:rsidP="00262D4C">
      <w:pPr>
        <w:pStyle w:val="22"/>
        <w:keepNext/>
        <w:keepLines/>
        <w:spacing w:after="260"/>
        <w:rPr>
          <w:color w:val="auto"/>
          <w:sz w:val="28"/>
          <w:szCs w:val="28"/>
        </w:rPr>
      </w:pPr>
      <w:r w:rsidRPr="00262D4C">
        <w:rPr>
          <w:color w:val="auto"/>
          <w:sz w:val="28"/>
          <w:szCs w:val="28"/>
        </w:rPr>
        <w:t xml:space="preserve">с. </w:t>
      </w:r>
      <w:bookmarkEnd w:id="4"/>
      <w:bookmarkEnd w:id="5"/>
      <w:bookmarkEnd w:id="6"/>
      <w:r w:rsidRPr="00262D4C">
        <w:rPr>
          <w:color w:val="auto"/>
          <w:sz w:val="28"/>
          <w:szCs w:val="28"/>
        </w:rPr>
        <w:t>Белозерье</w:t>
      </w:r>
    </w:p>
    <w:p w:rsidR="00262D4C" w:rsidRPr="00262D4C" w:rsidRDefault="00262D4C" w:rsidP="00262D4C">
      <w:pPr>
        <w:pStyle w:val="11"/>
        <w:ind w:right="4521" w:firstLine="0"/>
        <w:jc w:val="both"/>
        <w:rPr>
          <w:color w:val="auto"/>
          <w:sz w:val="28"/>
          <w:szCs w:val="28"/>
        </w:rPr>
      </w:pPr>
      <w:r w:rsidRPr="00262D4C">
        <w:rPr>
          <w:color w:val="auto"/>
          <w:sz w:val="28"/>
          <w:szCs w:val="28"/>
        </w:rPr>
        <w:t>О внесении изменений в Правила землепользова</w:t>
      </w:r>
      <w:r w:rsidR="000F4841">
        <w:rPr>
          <w:color w:val="auto"/>
          <w:sz w:val="28"/>
          <w:szCs w:val="28"/>
        </w:rPr>
        <w:t>ния и застройки Белозерьевского</w:t>
      </w:r>
      <w:r w:rsidRPr="00262D4C">
        <w:rPr>
          <w:color w:val="auto"/>
          <w:sz w:val="28"/>
          <w:szCs w:val="28"/>
        </w:rPr>
        <w:t xml:space="preserve"> сельского</w:t>
      </w:r>
      <w:r w:rsidR="000F4841">
        <w:rPr>
          <w:color w:val="auto"/>
          <w:sz w:val="28"/>
          <w:szCs w:val="28"/>
        </w:rPr>
        <w:t xml:space="preserve"> поселения Ромодановского </w:t>
      </w:r>
      <w:r w:rsidRPr="00262D4C">
        <w:rPr>
          <w:color w:val="auto"/>
          <w:sz w:val="28"/>
          <w:szCs w:val="28"/>
        </w:rPr>
        <w:t>муниципального района Республики Мордовия</w:t>
      </w:r>
    </w:p>
    <w:p w:rsidR="00262D4C" w:rsidRPr="00262D4C" w:rsidRDefault="00262D4C" w:rsidP="00262D4C">
      <w:pPr>
        <w:pStyle w:val="11"/>
        <w:ind w:firstLine="140"/>
        <w:rPr>
          <w:color w:val="auto"/>
          <w:sz w:val="28"/>
          <w:szCs w:val="28"/>
        </w:rPr>
      </w:pPr>
    </w:p>
    <w:p w:rsidR="00262D4C" w:rsidRPr="00262D4C" w:rsidRDefault="00262D4C" w:rsidP="00262D4C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D4C" w:rsidRPr="00262D4C" w:rsidRDefault="00262D4C" w:rsidP="00262D4C">
      <w:pPr>
        <w:pStyle w:val="a4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262D4C">
        <w:rPr>
          <w:rFonts w:ascii="Times New Roman" w:hAnsi="Times New Roman" w:cs="Times New Roman"/>
          <w:sz w:val="28"/>
          <w:szCs w:val="28"/>
        </w:rPr>
        <w:t>В соответствии с ч.2 ст.47 Воздушного кодекса Российской Ф</w:t>
      </w:r>
      <w:r w:rsidR="000F4841">
        <w:rPr>
          <w:rFonts w:ascii="Times New Roman" w:hAnsi="Times New Roman" w:cs="Times New Roman"/>
          <w:sz w:val="28"/>
          <w:szCs w:val="28"/>
        </w:rPr>
        <w:t xml:space="preserve">едерации, п.3 ч.6 и ч.8 ст.30 </w:t>
      </w:r>
      <w:r w:rsidRPr="00262D4C">
        <w:rPr>
          <w:rFonts w:ascii="Times New Roman" w:hAnsi="Times New Roman" w:cs="Times New Roman"/>
          <w:sz w:val="28"/>
          <w:szCs w:val="28"/>
        </w:rPr>
        <w:t xml:space="preserve">Градостроительного кодекса Российской Федерации,  приказом Федерального агентства воздушного транспорта от 19 марта 2024 г. №279-П «Об установлении приаэродромной территории аэродрома гражданской авиации Саранск», Уставом Белозерьевского сельского поселения Ромодановского муниципального района Республики Мордовия, решением Совета депутатов Белозерьевского сельского поселения </w:t>
      </w:r>
      <w:r w:rsidR="009A0BC3" w:rsidRPr="009A0BC3">
        <w:rPr>
          <w:rFonts w:ascii="Times New Roman" w:hAnsi="Times New Roman" w:cs="Times New Roman"/>
          <w:sz w:val="28"/>
          <w:szCs w:val="28"/>
        </w:rPr>
        <w:t>от 03</w:t>
      </w:r>
      <w:proofErr w:type="gramEnd"/>
      <w:r w:rsidR="009A0BC3" w:rsidRPr="009A0BC3">
        <w:rPr>
          <w:rFonts w:ascii="Times New Roman" w:hAnsi="Times New Roman" w:cs="Times New Roman"/>
          <w:sz w:val="28"/>
          <w:szCs w:val="28"/>
        </w:rPr>
        <w:t xml:space="preserve"> апреля 2023 г. №35</w:t>
      </w:r>
      <w:r w:rsidRPr="00262D4C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организации и проведения общественных обсуждений или публичных слушаний по проектам муниципальных правовых актов в Белозерьевском </w:t>
      </w:r>
      <w:r w:rsidRPr="009A0BC3">
        <w:rPr>
          <w:rFonts w:ascii="Times New Roman" w:hAnsi="Times New Roman" w:cs="Times New Roman"/>
          <w:color w:val="auto"/>
          <w:sz w:val="28"/>
          <w:szCs w:val="28"/>
        </w:rPr>
        <w:t xml:space="preserve">сельском поселении Ромодановского муниципального района Республики Мордовия» и по результатам проведенных </w:t>
      </w:r>
      <w:r w:rsidR="009A0BC3" w:rsidRPr="009A0BC3">
        <w:rPr>
          <w:rFonts w:ascii="Times New Roman" w:hAnsi="Times New Roman" w:cs="Times New Roman"/>
          <w:color w:val="auto"/>
          <w:sz w:val="28"/>
          <w:szCs w:val="28"/>
        </w:rPr>
        <w:t>24.10.</w:t>
      </w:r>
      <w:r w:rsidRPr="009A0BC3">
        <w:rPr>
          <w:rFonts w:ascii="Times New Roman" w:hAnsi="Times New Roman" w:cs="Times New Roman"/>
          <w:color w:val="auto"/>
          <w:sz w:val="28"/>
          <w:szCs w:val="28"/>
        </w:rPr>
        <w:t>2025 г. публичных слушаний в Белозерьевском сельском поселении Ромодановского муниципального района Республики Мордовии, Совет депутатов Белозерьевского сельского поселения Ромодановского муниципального района Республики Мордовия</w:t>
      </w:r>
    </w:p>
    <w:p w:rsidR="00262D4C" w:rsidRPr="00262D4C" w:rsidRDefault="00262D4C" w:rsidP="00262D4C">
      <w:pPr>
        <w:pStyle w:val="a4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62D4C">
        <w:rPr>
          <w:rFonts w:ascii="Times New Roman" w:hAnsi="Times New Roman" w:cs="Times New Roman"/>
          <w:sz w:val="28"/>
          <w:szCs w:val="28"/>
        </w:rPr>
        <w:t>РЕШИЛ:</w:t>
      </w:r>
    </w:p>
    <w:p w:rsidR="00262D4C" w:rsidRPr="00262D4C" w:rsidRDefault="00262D4C" w:rsidP="005E7C7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D4C">
        <w:rPr>
          <w:rFonts w:ascii="Times New Roman" w:hAnsi="Times New Roman" w:cs="Times New Roman"/>
          <w:sz w:val="28"/>
          <w:szCs w:val="28"/>
        </w:rPr>
        <w:t xml:space="preserve">1. В Правила землепользования и застройки Белозерьевского сельского поселения Ромодановского муниципального района Республики Мордовия, утвержденные решением Совета депутатов Белозерьевского сельского поселения </w:t>
      </w:r>
      <w:r w:rsidR="009A0BC3" w:rsidRPr="009A0BC3">
        <w:rPr>
          <w:rFonts w:ascii="Times New Roman" w:hAnsi="Times New Roman" w:cs="Times New Roman"/>
          <w:sz w:val="28"/>
          <w:szCs w:val="28"/>
        </w:rPr>
        <w:t>«15» января 2019 г,</w:t>
      </w:r>
      <w:r w:rsidRPr="00262D4C">
        <w:rPr>
          <w:rFonts w:ascii="Times New Roman" w:hAnsi="Times New Roman" w:cs="Times New Roman"/>
          <w:sz w:val="28"/>
          <w:szCs w:val="28"/>
        </w:rPr>
        <w:t xml:space="preserve"> внести следующее изменение:</w:t>
      </w:r>
    </w:p>
    <w:p w:rsidR="00262D4C" w:rsidRPr="00262D4C" w:rsidRDefault="00262D4C" w:rsidP="005E7C7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D4C">
        <w:rPr>
          <w:rFonts w:ascii="Times New Roman" w:hAnsi="Times New Roman" w:cs="Times New Roman"/>
          <w:sz w:val="28"/>
          <w:szCs w:val="28"/>
        </w:rPr>
        <w:t xml:space="preserve">- статью 23 дополнить абзацем следующего содержания: </w:t>
      </w:r>
    </w:p>
    <w:p w:rsidR="00262D4C" w:rsidRPr="00262D4C" w:rsidRDefault="00262D4C" w:rsidP="005E7C7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D4C">
        <w:rPr>
          <w:rFonts w:ascii="Times New Roman" w:hAnsi="Times New Roman" w:cs="Times New Roman"/>
          <w:sz w:val="28"/>
          <w:szCs w:val="28"/>
        </w:rPr>
        <w:t>«</w:t>
      </w:r>
      <w:r w:rsidRPr="00262D4C">
        <w:rPr>
          <w:rFonts w:ascii="Times New Roman" w:hAnsi="Times New Roman" w:cs="Times New Roman"/>
          <w:b/>
          <w:sz w:val="28"/>
          <w:szCs w:val="28"/>
        </w:rPr>
        <w:t>Ограничения использования земельных участков и объектов капитального строительства на приаэродромной территории</w:t>
      </w:r>
    </w:p>
    <w:p w:rsidR="00262D4C" w:rsidRPr="00262D4C" w:rsidRDefault="00262D4C" w:rsidP="005E7C7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D4C">
        <w:rPr>
          <w:rFonts w:ascii="Times New Roman" w:hAnsi="Times New Roman" w:cs="Times New Roman"/>
          <w:sz w:val="28"/>
          <w:szCs w:val="28"/>
        </w:rPr>
        <w:t xml:space="preserve">Приаэродромная территория аэродрома гражданской авиации Саранск. </w:t>
      </w:r>
    </w:p>
    <w:p w:rsidR="00262D4C" w:rsidRPr="00262D4C" w:rsidRDefault="00262D4C" w:rsidP="005E7C7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D4C">
        <w:rPr>
          <w:rFonts w:ascii="Times New Roman" w:hAnsi="Times New Roman" w:cs="Times New Roman"/>
          <w:sz w:val="28"/>
          <w:szCs w:val="28"/>
        </w:rPr>
        <w:t>При установлении приаэродромной территории устанавливаются ограничения использования земельных участков и (или) расположенных на них объектов недвижимости и осуществления экономической и иной деятельности в соответствии с Решением об установлении приаэродромной территор</w:t>
      </w:r>
      <w:proofErr w:type="gramStart"/>
      <w:r w:rsidRPr="00262D4C">
        <w:rPr>
          <w:rFonts w:ascii="Times New Roman" w:hAnsi="Times New Roman" w:cs="Times New Roman"/>
          <w:sz w:val="28"/>
          <w:szCs w:val="28"/>
        </w:rPr>
        <w:t>ии аэ</w:t>
      </w:r>
      <w:proofErr w:type="gramEnd"/>
      <w:r w:rsidRPr="00262D4C">
        <w:rPr>
          <w:rFonts w:ascii="Times New Roman" w:hAnsi="Times New Roman" w:cs="Times New Roman"/>
          <w:sz w:val="28"/>
          <w:szCs w:val="28"/>
        </w:rPr>
        <w:t xml:space="preserve">родрома, срок установления ограничений бессрочный. </w:t>
      </w:r>
    </w:p>
    <w:p w:rsidR="00262D4C" w:rsidRPr="00262D4C" w:rsidRDefault="00262D4C" w:rsidP="005E7C7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D4C">
        <w:rPr>
          <w:rFonts w:ascii="Times New Roman" w:hAnsi="Times New Roman" w:cs="Times New Roman"/>
          <w:sz w:val="28"/>
          <w:szCs w:val="28"/>
        </w:rPr>
        <w:t xml:space="preserve">В первой подзоне запрещается размещать объекты, не предназначенные для </w:t>
      </w:r>
      <w:r w:rsidRPr="00262D4C">
        <w:rPr>
          <w:rFonts w:ascii="Times New Roman" w:hAnsi="Times New Roman" w:cs="Times New Roman"/>
          <w:sz w:val="28"/>
          <w:szCs w:val="28"/>
        </w:rPr>
        <w:lastRenderedPageBreak/>
        <w:t>организации и обслуживания воздушного движения и воздушных перевозок, обеспечения взлета</w:t>
      </w:r>
      <w:proofErr w:type="gramStart"/>
      <w:r w:rsidRPr="00262D4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62D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62D4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62D4C">
        <w:rPr>
          <w:rFonts w:ascii="Times New Roman" w:hAnsi="Times New Roman" w:cs="Times New Roman"/>
          <w:sz w:val="28"/>
          <w:szCs w:val="28"/>
        </w:rPr>
        <w:t xml:space="preserve">осадки, руления и стоянки ВС. </w:t>
      </w:r>
    </w:p>
    <w:p w:rsidR="00262D4C" w:rsidRPr="00262D4C" w:rsidRDefault="00262D4C" w:rsidP="005E7C7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D4C">
        <w:rPr>
          <w:rFonts w:ascii="Times New Roman" w:hAnsi="Times New Roman" w:cs="Times New Roman"/>
          <w:sz w:val="28"/>
          <w:szCs w:val="28"/>
        </w:rPr>
        <w:t xml:space="preserve">Во второй подзоне запрещается размещать объекты, не предназначеные для обслуживания пассажиров и обработки багажа, грузов и почты, обслуживания </w:t>
      </w:r>
      <w:proofErr w:type="gramStart"/>
      <w:r w:rsidRPr="00262D4C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262D4C">
        <w:rPr>
          <w:rFonts w:ascii="Times New Roman" w:hAnsi="Times New Roman" w:cs="Times New Roman"/>
          <w:sz w:val="28"/>
          <w:szCs w:val="28"/>
        </w:rPr>
        <w:t xml:space="preserve">, хранения авиационного топлива и заправки ВС, обеспечения энергоснабжения, а также объекты. не относящиеся к инфраструктуре аэропорта. </w:t>
      </w:r>
    </w:p>
    <w:p w:rsidR="00262D4C" w:rsidRPr="00262D4C" w:rsidRDefault="00262D4C" w:rsidP="005E7C7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D4C">
        <w:rPr>
          <w:rFonts w:ascii="Times New Roman" w:hAnsi="Times New Roman" w:cs="Times New Roman"/>
          <w:sz w:val="28"/>
          <w:szCs w:val="28"/>
        </w:rPr>
        <w:t xml:space="preserve">В третьей подзоне запрещается размещать объекты, высота которых превышает ограничения, установленные уполномоченным Правительством РФ федеральным органом исполнительной власти, при установлении соответствующей ПАТ. </w:t>
      </w:r>
    </w:p>
    <w:p w:rsidR="00262D4C" w:rsidRPr="00262D4C" w:rsidRDefault="00262D4C" w:rsidP="005E7C7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D4C">
        <w:rPr>
          <w:rFonts w:ascii="Times New Roman" w:hAnsi="Times New Roman" w:cs="Times New Roman"/>
          <w:sz w:val="28"/>
          <w:szCs w:val="28"/>
        </w:rPr>
        <w:t>В четвертой подзоне запрещается размещать объекты</w:t>
      </w:r>
      <w:proofErr w:type="gramStart"/>
      <w:r w:rsidRPr="00262D4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62D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62D4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62D4C">
        <w:rPr>
          <w:rFonts w:ascii="Times New Roman" w:hAnsi="Times New Roman" w:cs="Times New Roman"/>
          <w:sz w:val="28"/>
          <w:szCs w:val="28"/>
        </w:rPr>
        <w:t xml:space="preserve">оздающие помехи в работе наземных объектов средств и систем обслуживания воздушного движения, навигации, посадки и связи. предназначенных для организации воздушного движения и расположенных вне первой подзоны. </w:t>
      </w:r>
    </w:p>
    <w:p w:rsidR="00262D4C" w:rsidRPr="00262D4C" w:rsidRDefault="00262D4C" w:rsidP="005E7C7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D4C">
        <w:rPr>
          <w:rFonts w:ascii="Times New Roman" w:hAnsi="Times New Roman" w:cs="Times New Roman"/>
          <w:sz w:val="28"/>
          <w:szCs w:val="28"/>
        </w:rPr>
        <w:t>В пятой подзоне запрещается размещать опасные производственные объекты, определенные Федеральным законом «О промышленной безопасности опасных производственных объектов»</w:t>
      </w:r>
      <w:proofErr w:type="gramStart"/>
      <w:r w:rsidRPr="00262D4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62D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62D4C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Pr="00262D4C">
        <w:rPr>
          <w:rFonts w:ascii="Times New Roman" w:hAnsi="Times New Roman" w:cs="Times New Roman"/>
          <w:sz w:val="28"/>
          <w:szCs w:val="28"/>
        </w:rPr>
        <w:t xml:space="preserve">ункционирование которых может повлиять на безопасность полетов ВС. </w:t>
      </w:r>
    </w:p>
    <w:p w:rsidR="00262D4C" w:rsidRPr="00262D4C" w:rsidRDefault="00262D4C" w:rsidP="005E7C7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D4C">
        <w:rPr>
          <w:rFonts w:ascii="Times New Roman" w:hAnsi="Times New Roman" w:cs="Times New Roman"/>
          <w:sz w:val="28"/>
          <w:szCs w:val="28"/>
        </w:rPr>
        <w:t xml:space="preserve">В шестой подзоне запрещается размещать объекты, способствующие привлечению и массовому скоплению птиц. </w:t>
      </w:r>
    </w:p>
    <w:p w:rsidR="00262D4C" w:rsidRPr="00262D4C" w:rsidRDefault="00262D4C" w:rsidP="005E7C75">
      <w:pPr>
        <w:pStyle w:val="a4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262D4C">
        <w:rPr>
          <w:rFonts w:ascii="Times New Roman" w:hAnsi="Times New Roman" w:cs="Times New Roman"/>
          <w:sz w:val="28"/>
          <w:szCs w:val="28"/>
        </w:rPr>
        <w:t xml:space="preserve">В седьмой подзоне ввиду превышения уровня шумового и электромагнитного воздействий, концентраций загрязняющих веществ в атмосферном воздухе запрещается размещать объекты, виды которых в зависимости от функционального назначения определяются уполномоченным федеральным органом исполнительной власти при установлении соответствующей ПАТ с учетом требования законодательства в области обеспечения санитарно-эпидемиологического благополучия населения. если иное не </w:t>
      </w:r>
      <w:r w:rsidRPr="00262D4C">
        <w:rPr>
          <w:rFonts w:ascii="Times New Roman" w:hAnsi="Times New Roman" w:cs="Times New Roman"/>
          <w:color w:val="auto"/>
          <w:sz w:val="28"/>
          <w:szCs w:val="28"/>
        </w:rPr>
        <w:t>установлено федеральными законами.».</w:t>
      </w:r>
      <w:proofErr w:type="gramEnd"/>
    </w:p>
    <w:p w:rsidR="00262D4C" w:rsidRPr="00262D4C" w:rsidRDefault="00262D4C" w:rsidP="005E7C75">
      <w:pPr>
        <w:pStyle w:val="a4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62D4C" w:rsidRDefault="00262D4C" w:rsidP="005E7C75">
      <w:pPr>
        <w:pStyle w:val="a4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bookmark7"/>
      <w:bookmarkStart w:id="8" w:name="bookmark9"/>
      <w:bookmarkStart w:id="9" w:name="bookmark10"/>
      <w:bookmarkEnd w:id="7"/>
      <w:bookmarkEnd w:id="8"/>
      <w:bookmarkEnd w:id="9"/>
      <w:r w:rsidRPr="00262D4C">
        <w:rPr>
          <w:rFonts w:ascii="Times New Roman" w:hAnsi="Times New Roman" w:cs="Times New Roman"/>
          <w:color w:val="auto"/>
          <w:sz w:val="28"/>
          <w:szCs w:val="28"/>
        </w:rPr>
        <w:t>2. Настоящее решение вступает в силу со дня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его официального опубликования.</w:t>
      </w:r>
    </w:p>
    <w:p w:rsidR="00262D4C" w:rsidRDefault="00262D4C" w:rsidP="005E7C75">
      <w:pPr>
        <w:pStyle w:val="a4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62D4C" w:rsidRDefault="00262D4C" w:rsidP="005E7C75">
      <w:pPr>
        <w:pStyle w:val="a4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62D4C" w:rsidRPr="005E7C75" w:rsidRDefault="00262D4C" w:rsidP="00262D4C">
      <w:pPr>
        <w:pStyle w:val="a4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262D4C" w:rsidRPr="005E7C75" w:rsidRDefault="00262D4C" w:rsidP="00262D4C">
      <w:pPr>
        <w:tabs>
          <w:tab w:val="left" w:pos="1005"/>
        </w:tabs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E7C75">
        <w:rPr>
          <w:rFonts w:ascii="Times New Roman" w:hAnsi="Times New Roman" w:cs="Times New Roman"/>
          <w:b/>
          <w:color w:val="auto"/>
          <w:sz w:val="28"/>
          <w:szCs w:val="28"/>
        </w:rPr>
        <w:t>Глава Белозерьевского</w:t>
      </w:r>
    </w:p>
    <w:p w:rsidR="00262D4C" w:rsidRPr="005E7C75" w:rsidRDefault="00262D4C" w:rsidP="00262D4C">
      <w:pPr>
        <w:tabs>
          <w:tab w:val="left" w:pos="1005"/>
        </w:tabs>
        <w:rPr>
          <w:rFonts w:ascii="Times New Roman" w:hAnsi="Times New Roman" w:cs="Times New Roman"/>
          <w:b/>
          <w:color w:val="auto"/>
          <w:sz w:val="28"/>
          <w:szCs w:val="28"/>
        </w:rPr>
        <w:sectPr w:rsidR="00262D4C" w:rsidRPr="005E7C75" w:rsidSect="000F4841">
          <w:pgSz w:w="11900" w:h="16840"/>
          <w:pgMar w:top="567" w:right="849" w:bottom="1320" w:left="851" w:header="602" w:footer="892" w:gutter="0"/>
          <w:pgNumType w:start="1"/>
          <w:cols w:space="720"/>
        </w:sectPr>
      </w:pPr>
      <w:r w:rsidRPr="005E7C75">
        <w:rPr>
          <w:rFonts w:ascii="Times New Roman" w:hAnsi="Times New Roman" w:cs="Times New Roman"/>
          <w:b/>
          <w:color w:val="auto"/>
          <w:sz w:val="28"/>
          <w:szCs w:val="28"/>
        </w:rPr>
        <w:t>сельского поселения                                                      Р.Х.Салихов</w:t>
      </w:r>
    </w:p>
    <w:p w:rsidR="00370AAE" w:rsidRPr="00262D4C" w:rsidRDefault="00370AAE">
      <w:pPr>
        <w:rPr>
          <w:rFonts w:ascii="Times New Roman" w:hAnsi="Times New Roman" w:cs="Times New Roman"/>
          <w:sz w:val="28"/>
          <w:szCs w:val="28"/>
        </w:rPr>
      </w:pPr>
    </w:p>
    <w:sectPr w:rsidR="00370AAE" w:rsidRPr="00262D4C" w:rsidSect="000F4841">
      <w:pgSz w:w="11906" w:h="16838"/>
      <w:pgMar w:top="851" w:right="849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D50C9A"/>
    <w:multiLevelType w:val="multilevel"/>
    <w:tmpl w:val="6CC65F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C484C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62D4C"/>
    <w:rsid w:val="000F4841"/>
    <w:rsid w:val="001223D0"/>
    <w:rsid w:val="00153787"/>
    <w:rsid w:val="001E49F7"/>
    <w:rsid w:val="00262D4C"/>
    <w:rsid w:val="00370AAE"/>
    <w:rsid w:val="005E7C75"/>
    <w:rsid w:val="009A0BC3"/>
    <w:rsid w:val="00A91D0B"/>
    <w:rsid w:val="00C34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D4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262D4C"/>
    <w:rPr>
      <w:color w:val="000000"/>
    </w:rPr>
  </w:style>
  <w:style w:type="paragraph" w:styleId="a4">
    <w:name w:val="No Spacing"/>
    <w:link w:val="a3"/>
    <w:uiPriority w:val="1"/>
    <w:qFormat/>
    <w:rsid w:val="00262D4C"/>
    <w:pPr>
      <w:widowControl w:val="0"/>
      <w:spacing w:after="0" w:line="240" w:lineRule="auto"/>
    </w:pPr>
    <w:rPr>
      <w:color w:val="000000"/>
    </w:rPr>
  </w:style>
  <w:style w:type="character" w:customStyle="1" w:styleId="2">
    <w:name w:val="Основной текст (2)_"/>
    <w:basedOn w:val="a0"/>
    <w:link w:val="20"/>
    <w:locked/>
    <w:rsid w:val="00262D4C"/>
    <w:rPr>
      <w:rFonts w:ascii="Times New Roman" w:eastAsia="Times New Roman" w:hAnsi="Times New Roman" w:cs="Times New Roman"/>
      <w:b/>
      <w:bCs/>
      <w:color w:val="4C484C"/>
      <w:sz w:val="28"/>
      <w:szCs w:val="28"/>
    </w:rPr>
  </w:style>
  <w:style w:type="paragraph" w:customStyle="1" w:styleId="20">
    <w:name w:val="Основной текст (2)"/>
    <w:basedOn w:val="a"/>
    <w:link w:val="2"/>
    <w:rsid w:val="00262D4C"/>
    <w:pPr>
      <w:jc w:val="center"/>
    </w:pPr>
    <w:rPr>
      <w:rFonts w:ascii="Times New Roman" w:eastAsia="Times New Roman" w:hAnsi="Times New Roman" w:cs="Times New Roman"/>
      <w:b/>
      <w:bCs/>
      <w:color w:val="4C484C"/>
      <w:sz w:val="28"/>
      <w:szCs w:val="28"/>
      <w:lang w:eastAsia="en-US" w:bidi="ar-SA"/>
    </w:rPr>
  </w:style>
  <w:style w:type="character" w:customStyle="1" w:styleId="1">
    <w:name w:val="Заголовок №1_"/>
    <w:basedOn w:val="a0"/>
    <w:link w:val="10"/>
    <w:locked/>
    <w:rsid w:val="00262D4C"/>
    <w:rPr>
      <w:rFonts w:ascii="Times New Roman" w:eastAsia="Times New Roman" w:hAnsi="Times New Roman" w:cs="Times New Roman"/>
      <w:b/>
      <w:bCs/>
      <w:color w:val="4C484C"/>
      <w:sz w:val="44"/>
      <w:szCs w:val="44"/>
    </w:rPr>
  </w:style>
  <w:style w:type="paragraph" w:customStyle="1" w:styleId="10">
    <w:name w:val="Заголовок №1"/>
    <w:basedOn w:val="a"/>
    <w:link w:val="1"/>
    <w:rsid w:val="00262D4C"/>
    <w:pPr>
      <w:spacing w:after="260" w:line="22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4C484C"/>
      <w:sz w:val="44"/>
      <w:szCs w:val="44"/>
      <w:lang w:eastAsia="en-US" w:bidi="ar-SA"/>
    </w:rPr>
  </w:style>
  <w:style w:type="character" w:customStyle="1" w:styleId="21">
    <w:name w:val="Заголовок №2_"/>
    <w:basedOn w:val="a0"/>
    <w:link w:val="22"/>
    <w:locked/>
    <w:rsid w:val="00262D4C"/>
    <w:rPr>
      <w:rFonts w:ascii="Times New Roman" w:eastAsia="Times New Roman" w:hAnsi="Times New Roman" w:cs="Times New Roman"/>
      <w:color w:val="4C484C"/>
    </w:rPr>
  </w:style>
  <w:style w:type="paragraph" w:customStyle="1" w:styleId="22">
    <w:name w:val="Заголовок №2"/>
    <w:basedOn w:val="a"/>
    <w:link w:val="21"/>
    <w:rsid w:val="00262D4C"/>
    <w:pPr>
      <w:spacing w:after="130"/>
      <w:jc w:val="center"/>
      <w:outlineLvl w:val="1"/>
    </w:pPr>
    <w:rPr>
      <w:rFonts w:ascii="Times New Roman" w:eastAsia="Times New Roman" w:hAnsi="Times New Roman" w:cs="Times New Roman"/>
      <w:color w:val="4C484C"/>
      <w:sz w:val="22"/>
      <w:szCs w:val="22"/>
      <w:lang w:eastAsia="en-US" w:bidi="ar-SA"/>
    </w:rPr>
  </w:style>
  <w:style w:type="character" w:customStyle="1" w:styleId="a5">
    <w:name w:val="Основной текст_"/>
    <w:basedOn w:val="a0"/>
    <w:link w:val="11"/>
    <w:locked/>
    <w:rsid w:val="00262D4C"/>
    <w:rPr>
      <w:rFonts w:ascii="Times New Roman" w:eastAsia="Times New Roman" w:hAnsi="Times New Roman" w:cs="Times New Roman"/>
      <w:color w:val="4C484C"/>
      <w:sz w:val="20"/>
      <w:szCs w:val="20"/>
    </w:rPr>
  </w:style>
  <w:style w:type="paragraph" w:customStyle="1" w:styleId="11">
    <w:name w:val="Основной текст1"/>
    <w:basedOn w:val="a"/>
    <w:link w:val="a5"/>
    <w:rsid w:val="00262D4C"/>
    <w:pPr>
      <w:ind w:firstLine="400"/>
    </w:pPr>
    <w:rPr>
      <w:rFonts w:ascii="Times New Roman" w:eastAsia="Times New Roman" w:hAnsi="Times New Roman" w:cs="Times New Roman"/>
      <w:color w:val="4C484C"/>
      <w:sz w:val="20"/>
      <w:szCs w:val="20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3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2025-09-24T07:18:00Z</dcterms:created>
  <dcterms:modified xsi:type="dcterms:W3CDTF">2025-11-13T09:20:00Z</dcterms:modified>
</cp:coreProperties>
</file>