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28A" w:rsidRDefault="00E1328A"/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>
        <w:rPr>
          <w:b/>
        </w:rPr>
        <w:t>ПРОТОКОЛ</w:t>
      </w:r>
    </w:p>
    <w:p w:rsidR="001C3CE6" w:rsidRDefault="001C3CE6" w:rsidP="001C3CE6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публичных слушаний по обсуждению проекта   бюджета </w:t>
      </w:r>
      <w:proofErr w:type="spellStart"/>
      <w:r>
        <w:rPr>
          <w:sz w:val="24"/>
          <w:szCs w:val="24"/>
        </w:rPr>
        <w:t>Липкинского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</w:t>
      </w:r>
    </w:p>
    <w:p w:rsidR="001C3CE6" w:rsidRDefault="001C3CE6" w:rsidP="001C3CE6">
      <w:pPr>
        <w:pStyle w:val="5"/>
        <w:shd w:val="clear" w:color="auto" w:fill="FFFFFF"/>
        <w:spacing w:before="0" w:beforeAutospacing="0" w:after="0" w:afterAutospacing="0"/>
        <w:ind w:firstLine="709"/>
      </w:pPr>
      <w:r>
        <w:rPr>
          <w:sz w:val="24"/>
          <w:szCs w:val="24"/>
        </w:rPr>
        <w:t xml:space="preserve">         на 2025 год и плановый период 2026 и 2027 годов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«17»  декабря 2024 года                                                                                                          №3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>Место проведения: здание администрации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Публичные слушания назначены постановлением Главы 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(далее – постановление) от «15» ноября 2024 года № 9.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Время проведения: с 16.00 часов до 17.00 часов.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Председатель публичных слушаний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Секретарь публичных слушаний  Косова М.Н. – зам. Главы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Количество участников: 45 человек.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Участники публичных слушаний: 25 человек, жителей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7 депутатов Совета депутатов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3 работника администрации сельского поселения, 3 учителя  </w:t>
      </w:r>
      <w:proofErr w:type="spellStart"/>
      <w:r>
        <w:rPr>
          <w:color w:val="000000"/>
        </w:rPr>
        <w:t>Вырыпаевского</w:t>
      </w:r>
      <w:proofErr w:type="spellEnd"/>
      <w:r>
        <w:rPr>
          <w:color w:val="000000"/>
        </w:rPr>
        <w:t xml:space="preserve"> филиала МБОУ «</w:t>
      </w:r>
      <w:proofErr w:type="spellStart"/>
      <w:r>
        <w:rPr>
          <w:color w:val="000000"/>
        </w:rPr>
        <w:t>Красноузельская</w:t>
      </w:r>
      <w:proofErr w:type="spellEnd"/>
      <w:r>
        <w:rPr>
          <w:color w:val="000000"/>
        </w:rPr>
        <w:t xml:space="preserve"> СОШ», 2 представителя ГБУЗ РМ «Ромодановская поликлиника» </w:t>
      </w:r>
      <w:proofErr w:type="spellStart"/>
      <w:r>
        <w:rPr>
          <w:color w:val="000000"/>
        </w:rPr>
        <w:t>Липкинский</w:t>
      </w:r>
      <w:proofErr w:type="spellEnd"/>
      <w:r>
        <w:rPr>
          <w:color w:val="000000"/>
        </w:rPr>
        <w:t xml:space="preserve"> ФАП, 2 человека ОПС.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>
        <w:rPr>
          <w:color w:val="000000"/>
        </w:rPr>
        <w:t>ПОВЕСТКА ДНЯ: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Обсуждение проекта   бюджета </w:t>
      </w:r>
      <w:proofErr w:type="spellStart"/>
      <w:r>
        <w:rPr>
          <w:b w:val="0"/>
          <w:color w:val="000000"/>
          <w:sz w:val="22"/>
          <w:szCs w:val="22"/>
        </w:rPr>
        <w:t>Липкинского</w:t>
      </w:r>
      <w:proofErr w:type="spellEnd"/>
      <w:r>
        <w:rPr>
          <w:b w:val="0"/>
          <w:color w:val="000000"/>
          <w:sz w:val="22"/>
          <w:szCs w:val="22"/>
        </w:rPr>
        <w:t xml:space="preserve"> сельского поселения Ромодановского муниципального района Республики Мордовия на  </w:t>
      </w:r>
      <w:r>
        <w:rPr>
          <w:b w:val="0"/>
          <w:sz w:val="22"/>
          <w:szCs w:val="22"/>
        </w:rPr>
        <w:t xml:space="preserve"> 2025 год и плановый период 2026 и 2027 годов.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  <w:sz w:val="22"/>
          <w:szCs w:val="22"/>
        </w:rPr>
        <w:t> </w:t>
      </w:r>
      <w:r>
        <w:rPr>
          <w:color w:val="000000"/>
        </w:rPr>
        <w:t xml:space="preserve">Докладывала: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1C3CE6" w:rsidRDefault="001C3CE6" w:rsidP="001C3CE6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sz w:val="22"/>
          <w:szCs w:val="22"/>
        </w:rPr>
      </w:pPr>
      <w:r>
        <w:rPr>
          <w:color w:val="000000"/>
        </w:rPr>
        <w:t xml:space="preserve">           </w:t>
      </w:r>
      <w:r>
        <w:rPr>
          <w:b w:val="0"/>
          <w:color w:val="000000"/>
          <w:sz w:val="22"/>
          <w:szCs w:val="22"/>
        </w:rPr>
        <w:t xml:space="preserve">Содержание выступления: </w:t>
      </w:r>
      <w:r>
        <w:rPr>
          <w:b w:val="0"/>
          <w:sz w:val="22"/>
          <w:szCs w:val="22"/>
        </w:rPr>
        <w:t xml:space="preserve">публичные слушания о принятии </w:t>
      </w:r>
      <w:r>
        <w:rPr>
          <w:b w:val="0"/>
          <w:color w:val="000000"/>
          <w:sz w:val="22"/>
          <w:szCs w:val="22"/>
        </w:rPr>
        <w:t xml:space="preserve">проекта  бюджета </w:t>
      </w:r>
      <w:proofErr w:type="spellStart"/>
      <w:r>
        <w:rPr>
          <w:b w:val="0"/>
          <w:sz w:val="22"/>
          <w:szCs w:val="22"/>
        </w:rPr>
        <w:t>Липкинского</w:t>
      </w:r>
      <w:proofErr w:type="spellEnd"/>
      <w:r>
        <w:rPr>
          <w:b w:val="0"/>
          <w:sz w:val="22"/>
          <w:szCs w:val="22"/>
        </w:rPr>
        <w:t xml:space="preserve"> сельского поселения  </w:t>
      </w:r>
      <w:r>
        <w:rPr>
          <w:b w:val="0"/>
          <w:color w:val="000000"/>
          <w:sz w:val="22"/>
          <w:szCs w:val="22"/>
        </w:rPr>
        <w:t xml:space="preserve">на  </w:t>
      </w:r>
      <w:r>
        <w:rPr>
          <w:b w:val="0"/>
          <w:sz w:val="22"/>
          <w:szCs w:val="22"/>
        </w:rPr>
        <w:t xml:space="preserve"> 2025 год и плановый период 2026 и 2027 годов </w:t>
      </w:r>
    </w:p>
    <w:p w:rsidR="001C3CE6" w:rsidRDefault="001C3CE6" w:rsidP="001C3CE6">
      <w:pPr>
        <w:ind w:right="-185"/>
        <w:jc w:val="both"/>
      </w:pPr>
      <w:r>
        <w:t xml:space="preserve"> </w:t>
      </w:r>
      <w:proofErr w:type="gramStart"/>
      <w:r>
        <w:t xml:space="preserve">проводятся в соответствии со статьёй 28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№ 131-ФЗ «Об общих принципах организации местного самоуправления в Российской Федерации» и Положением о порядке организации и проведения  публичных слушаний в </w:t>
      </w:r>
      <w:proofErr w:type="spellStart"/>
      <w:r>
        <w:t>Липкинском</w:t>
      </w:r>
      <w:proofErr w:type="spellEnd"/>
      <w:r>
        <w:t xml:space="preserve"> сельском поселении, утверждённым решением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от 3 августа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№24, постановлением Главы  </w:t>
      </w:r>
      <w:proofErr w:type="spellStart"/>
      <w:r>
        <w:t>Липкинского</w:t>
      </w:r>
      <w:proofErr w:type="spellEnd"/>
      <w:r>
        <w:t xml:space="preserve"> сельского поселения от 15 ноября 2024 г. №9</w:t>
      </w:r>
      <w:proofErr w:type="gramEnd"/>
      <w:r>
        <w:t xml:space="preserve"> «О  вынесении на публичные слушания проекта   </w:t>
      </w:r>
      <w:r>
        <w:rPr>
          <w:color w:val="000000"/>
          <w:sz w:val="22"/>
          <w:szCs w:val="22"/>
        </w:rPr>
        <w:t xml:space="preserve">бюджета </w:t>
      </w:r>
      <w:proofErr w:type="spellStart"/>
      <w:r>
        <w:rPr>
          <w:sz w:val="22"/>
          <w:szCs w:val="22"/>
        </w:rPr>
        <w:t>Липкинского</w:t>
      </w:r>
      <w:proofErr w:type="spellEnd"/>
      <w:r>
        <w:rPr>
          <w:sz w:val="22"/>
          <w:szCs w:val="22"/>
        </w:rPr>
        <w:t xml:space="preserve"> сельского поселения  Ромодановского  муниципального района Республики Мордовия </w:t>
      </w:r>
      <w:r>
        <w:rPr>
          <w:color w:val="000000"/>
          <w:sz w:val="22"/>
          <w:szCs w:val="22"/>
        </w:rPr>
        <w:t xml:space="preserve">на  </w:t>
      </w:r>
      <w:r>
        <w:rPr>
          <w:sz w:val="22"/>
          <w:szCs w:val="22"/>
        </w:rPr>
        <w:t xml:space="preserve"> 2025 год и плановый период 2026 и 2027 годов</w:t>
      </w:r>
      <w:r>
        <w:t xml:space="preserve"> »</w:t>
      </w:r>
      <w:r>
        <w:rPr>
          <w:sz w:val="28"/>
          <w:szCs w:val="28"/>
        </w:rPr>
        <w:t xml:space="preserve"> </w:t>
      </w:r>
      <w:r>
        <w:t xml:space="preserve">(доклад прилагается). </w:t>
      </w:r>
    </w:p>
    <w:p w:rsidR="001C3CE6" w:rsidRDefault="001C3CE6" w:rsidP="001C3CE6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color w:val="333333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Предложения: В ходе публичных слушаний и обсуждения проекта  </w:t>
      </w:r>
      <w:r>
        <w:rPr>
          <w:b w:val="0"/>
          <w:sz w:val="24"/>
          <w:szCs w:val="24"/>
        </w:rPr>
        <w:t xml:space="preserve">бюджета </w:t>
      </w:r>
      <w:proofErr w:type="spellStart"/>
      <w:r>
        <w:rPr>
          <w:b w:val="0"/>
          <w:sz w:val="24"/>
          <w:szCs w:val="24"/>
        </w:rPr>
        <w:t>Липкинского</w:t>
      </w:r>
      <w:proofErr w:type="spellEnd"/>
      <w:r>
        <w:rPr>
          <w:b w:val="0"/>
          <w:sz w:val="24"/>
          <w:szCs w:val="24"/>
        </w:rPr>
        <w:t xml:space="preserve"> сельского поселения</w:t>
      </w:r>
      <w:r>
        <w:rPr>
          <w:b w:val="0"/>
          <w:color w:val="000000"/>
          <w:sz w:val="24"/>
          <w:szCs w:val="24"/>
        </w:rPr>
        <w:t xml:space="preserve"> Ромодановского муниципального района Республики Мордовия на  </w:t>
      </w:r>
      <w:r>
        <w:rPr>
          <w:b w:val="0"/>
          <w:sz w:val="24"/>
          <w:szCs w:val="24"/>
        </w:rPr>
        <w:t xml:space="preserve"> 2025 год и плановый период 2026 и 2027 годов   </w:t>
      </w:r>
      <w:r>
        <w:rPr>
          <w:b w:val="0"/>
          <w:color w:val="000000"/>
          <w:sz w:val="24"/>
          <w:szCs w:val="24"/>
        </w:rPr>
        <w:t xml:space="preserve"> предложений не поступало.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Результаты голосования: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«За»- 45;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lastRenderedPageBreak/>
        <w:t>         «Против»- нет;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«Воздержались»- нет.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proofErr w:type="gramStart"/>
      <w:r>
        <w:rPr>
          <w:color w:val="000000"/>
        </w:rPr>
        <w:t xml:space="preserve">Заслушав и обсудив проект  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 на </w:t>
      </w:r>
      <w:r>
        <w:rPr>
          <w:sz w:val="22"/>
          <w:szCs w:val="22"/>
        </w:rPr>
        <w:t>2025</w:t>
      </w:r>
      <w:proofErr w:type="gramEnd"/>
      <w:r>
        <w:rPr>
          <w:sz w:val="22"/>
          <w:szCs w:val="22"/>
        </w:rPr>
        <w:t xml:space="preserve"> год и плановый период 2026 и 2027 годов</w:t>
      </w:r>
      <w:r>
        <w:rPr>
          <w:color w:val="000000"/>
        </w:rPr>
        <w:t>,  принято решение: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1.          Одобрить представленный проект  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 </w:t>
      </w:r>
      <w:r>
        <w:rPr>
          <w:sz w:val="22"/>
          <w:szCs w:val="22"/>
        </w:rPr>
        <w:t>2025 год и плановый период 2026 и 2027 годов</w:t>
      </w:r>
      <w:r>
        <w:rPr>
          <w:color w:val="000000"/>
        </w:rPr>
        <w:t xml:space="preserve"> в целом, без внесения изменений и дополнений.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2.          Рекомендовать Совету депутатов рассмотреть и принять проект 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 </w:t>
      </w:r>
      <w:r>
        <w:rPr>
          <w:sz w:val="22"/>
          <w:szCs w:val="22"/>
        </w:rPr>
        <w:t>2025 год и плановый период 2026 и 2027 годов</w:t>
      </w:r>
      <w:r>
        <w:rPr>
          <w:color w:val="000000"/>
        </w:rPr>
        <w:t xml:space="preserve">  на очередной сессии.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4.          Опубликовать результаты публичных слушаний в Информационном бюллетене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</w:rPr>
        <w:t xml:space="preserve">Председатель       __________________             </w:t>
      </w:r>
      <w:proofErr w:type="spellStart"/>
      <w:r>
        <w:rPr>
          <w:color w:val="000000"/>
          <w:u w:val="single"/>
        </w:rPr>
        <w:t>_Новикова</w:t>
      </w:r>
      <w:proofErr w:type="spellEnd"/>
      <w:r>
        <w:rPr>
          <w:color w:val="000000"/>
          <w:u w:val="single"/>
        </w:rPr>
        <w:t xml:space="preserve"> Л.П.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                                   (Подпись)                                ФИО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                                                                      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>(печать инициатора публичных слушаний)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Секретарь             _____________                          _</w:t>
      </w:r>
      <w:r>
        <w:rPr>
          <w:color w:val="000000"/>
          <w:u w:val="single"/>
        </w:rPr>
        <w:t xml:space="preserve"> Косова М.Н.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(Подпись)                                           ФИО</w:t>
      </w:r>
    </w:p>
    <w:p w:rsidR="001C3CE6" w:rsidRDefault="001C3CE6" w:rsidP="001C3CE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1C3CE6" w:rsidRDefault="001C3CE6"/>
    <w:sectPr w:rsidR="001C3CE6" w:rsidSect="00E1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C3CE6"/>
    <w:rsid w:val="001C3CE6"/>
    <w:rsid w:val="00E13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semiHidden/>
    <w:unhideWhenUsed/>
    <w:qFormat/>
    <w:rsid w:val="001C3CE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1C3C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1C3CE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9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607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2025-12-01T13:07:00Z</dcterms:created>
  <dcterms:modified xsi:type="dcterms:W3CDTF">2025-12-01T13:08:00Z</dcterms:modified>
</cp:coreProperties>
</file>