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ED6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E951D5">
        <w:rPr>
          <w:rFonts w:ascii="Times New Roman" w:hAnsi="Times New Roman"/>
          <w:b/>
          <w:sz w:val="24"/>
          <w:szCs w:val="24"/>
        </w:rPr>
        <w:t>Информация о государственном и муниципальном имуществе,</w:t>
      </w:r>
    </w:p>
    <w:p w:rsidR="00077ED6" w:rsidRPr="00E951D5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  <w:r w:rsidRPr="00E951D5">
        <w:rPr>
          <w:rFonts w:ascii="Times New Roman" w:hAnsi="Times New Roman"/>
          <w:b/>
          <w:sz w:val="24"/>
          <w:szCs w:val="24"/>
        </w:rPr>
        <w:t>включенном в перечни, указанные в ч. 4 ст.18 настоящего Федерального</w:t>
      </w:r>
    </w:p>
    <w:p w:rsidR="00077ED6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  <w:r w:rsidRPr="00E951D5">
        <w:rPr>
          <w:rFonts w:ascii="Times New Roman" w:hAnsi="Times New Roman"/>
          <w:b/>
          <w:sz w:val="24"/>
          <w:szCs w:val="24"/>
        </w:rPr>
        <w:t>закона от 24.07.2007 г. №209-ФЗ</w:t>
      </w:r>
    </w:p>
    <w:p w:rsidR="00077ED6" w:rsidRPr="00E951D5" w:rsidRDefault="00077ED6" w:rsidP="00E951D5">
      <w:pPr>
        <w:contextualSpacing/>
        <w:rPr>
          <w:rFonts w:ascii="Times New Roman" w:hAnsi="Times New Roman"/>
          <w:b/>
          <w:sz w:val="24"/>
          <w:szCs w:val="24"/>
        </w:rPr>
      </w:pP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По состоянию на 01.01.2026</w:t>
      </w:r>
      <w:r w:rsidRPr="00E951D5">
        <w:rPr>
          <w:rFonts w:ascii="Times New Roman" w:hAnsi="Times New Roman"/>
          <w:sz w:val="24"/>
          <w:szCs w:val="24"/>
        </w:rPr>
        <w:t xml:space="preserve"> года муниципального имущества,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используемого в целях предоставления его во владение и в пользование на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долгосрочной основе субъектам малого и среднего предпринимательства и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организациям, образующим инфраструктуру поддержки субъектов малого и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 xml:space="preserve">среднего предпринимательства на территории </w:t>
      </w:r>
      <w:r>
        <w:rPr>
          <w:rFonts w:ascii="Times New Roman" w:hAnsi="Times New Roman"/>
          <w:sz w:val="24"/>
          <w:szCs w:val="24"/>
        </w:rPr>
        <w:t xml:space="preserve">Кочуновского </w:t>
      </w:r>
      <w:r w:rsidRPr="00E951D5">
        <w:rPr>
          <w:rFonts w:ascii="Times New Roman" w:hAnsi="Times New Roman"/>
          <w:sz w:val="24"/>
          <w:szCs w:val="24"/>
        </w:rPr>
        <w:t>сельского поселения нет.</w:t>
      </w:r>
    </w:p>
    <w:p w:rsidR="00077ED6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E951D5">
        <w:rPr>
          <w:rFonts w:ascii="Times New Roman" w:hAnsi="Times New Roman"/>
          <w:sz w:val="24"/>
          <w:szCs w:val="24"/>
        </w:rPr>
        <w:t>Информация размещается на основании пункта 2 статьи 19 Федерального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закона от 24.07.2007 № 209-ФЗ «О развитии малого и среднего</w:t>
      </w:r>
    </w:p>
    <w:p w:rsidR="00077ED6" w:rsidRPr="00E951D5" w:rsidRDefault="00077ED6" w:rsidP="00E951D5">
      <w:pPr>
        <w:contextualSpacing/>
        <w:rPr>
          <w:rFonts w:ascii="Times New Roman" w:hAnsi="Times New Roman"/>
          <w:sz w:val="24"/>
          <w:szCs w:val="24"/>
        </w:rPr>
      </w:pPr>
      <w:r w:rsidRPr="00E951D5">
        <w:rPr>
          <w:rFonts w:ascii="Times New Roman" w:hAnsi="Times New Roman"/>
          <w:sz w:val="24"/>
          <w:szCs w:val="24"/>
        </w:rPr>
        <w:t>предпринимательства в Российской Федерации».</w:t>
      </w:r>
    </w:p>
    <w:sectPr w:rsidR="00077ED6" w:rsidRPr="00E951D5" w:rsidSect="00B32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51D5"/>
    <w:rsid w:val="00077ED6"/>
    <w:rsid w:val="00430F38"/>
    <w:rsid w:val="004D1EF0"/>
    <w:rsid w:val="006576D2"/>
    <w:rsid w:val="00666510"/>
    <w:rsid w:val="006F172C"/>
    <w:rsid w:val="0078039B"/>
    <w:rsid w:val="008A5C9E"/>
    <w:rsid w:val="00A55403"/>
    <w:rsid w:val="00A70496"/>
    <w:rsid w:val="00AD5397"/>
    <w:rsid w:val="00B321A6"/>
    <w:rsid w:val="00B92ACD"/>
    <w:rsid w:val="00C86C7C"/>
    <w:rsid w:val="00E951D5"/>
    <w:rsid w:val="00FC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1A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106</Words>
  <Characters>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Admin</cp:lastModifiedBy>
  <cp:revision>4</cp:revision>
  <dcterms:created xsi:type="dcterms:W3CDTF">2025-06-19T07:15:00Z</dcterms:created>
  <dcterms:modified xsi:type="dcterms:W3CDTF">2026-02-04T13:45:00Z</dcterms:modified>
</cp:coreProperties>
</file>