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833" w:rsidRDefault="00290833"/>
    <w:p w:rsidR="00290833" w:rsidRDefault="00290833" w:rsidP="00290833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проведении государственной кадастровой оценки на территории Республики Мордовия в 2027 году.</w:t>
      </w:r>
    </w:p>
    <w:p w:rsidR="00290833" w:rsidRDefault="00290833" w:rsidP="00290833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833" w:rsidRDefault="00290833" w:rsidP="0029083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приказом Министерства земельных и имущественных отношений Республики Мордовия от 12.02.2026г. №2-Н, ГБУ РМ «Центр кадастровой оценки» обеспечивает проведение в 2027 году государственной кадастровой оценки одновременно в отношении всех учтенных в Едином государственном реестре недвижимости зданий, помещений, сооружений, объектов незавершенного строительства,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машино-мест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расположенных на территории Республики Мордовия, за исключением случаев, предусмотренных частью 3 ст. 11 Федерального закона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03.07.2016 г. №237-ФЗ «О государственной кадастровой оценке».</w:t>
      </w:r>
    </w:p>
    <w:p w:rsidR="00290833" w:rsidRDefault="00290833" w:rsidP="0029083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целях получения достоверных и объективных результатов государственной кадастровой оценки ГБУ РМ «Фонд имущества» принимает декларации о характеристиках объектов недвижимости, подлежащих государственной кадастровой оценке, которые могут быть поданы:- в форме электронного документа, подписанного усиленной квалифицированной электронной подписью заявителя или его представителя, на адрес электронной почты: </w:t>
      </w:r>
      <w:hyperlink r:id="rId4" w:history="1">
        <w:r>
          <w:rPr>
            <w:rStyle w:val="a3"/>
            <w:rFonts w:ascii="Roboto" w:eastAsia="Times New Roman" w:hAnsi="Roboto" w:cs="Times New Roman"/>
            <w:sz w:val="30"/>
            <w:szCs w:val="30"/>
            <w:lang w:eastAsia="ru-RU"/>
          </w:rPr>
          <w:t>gko@e-mordovia.ru</w:t>
        </w:r>
      </w:hyperlink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;- на бумажном носителе, каждый лист которой заверен собственноручной подписью заявителя или его представителя, лично или регистрируемым почтовым отправлением с уведомлением о вручении по адресу: г</w:t>
      </w:r>
      <w:proofErr w:type="gramStart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.С</w:t>
      </w:r>
      <w:proofErr w:type="gramEnd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аранск, ул. Советская, д. 26,к. 115;- через портал государственных и муниципальных услуг;- с использованием федеральной государственной географической информационной системы «Единая цифровая платформа «Национальная система пространственных данных» (ФГИС ЕЦП НСПД).</w:t>
      </w:r>
    </w:p>
    <w:p w:rsidR="00290833" w:rsidRDefault="00290833" w:rsidP="0029083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bookmarkStart w:id="0" w:name="_GoBack"/>
      <w:bookmarkEnd w:id="0"/>
    </w:p>
    <w:p w:rsidR="00290833" w:rsidRDefault="00290833" w:rsidP="0029083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</w:p>
    <w:p w:rsidR="00290833" w:rsidRDefault="00290833" w:rsidP="0029083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833" w:rsidRDefault="00290833"/>
    <w:sectPr w:rsidR="00290833" w:rsidSect="00D65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90833"/>
    <w:rsid w:val="00290833"/>
    <w:rsid w:val="00D65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8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08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6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ko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2026-02-25T06:59:00Z</dcterms:created>
  <dcterms:modified xsi:type="dcterms:W3CDTF">2026-02-25T07:00:00Z</dcterms:modified>
</cp:coreProperties>
</file>